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2F4D5" w14:textId="77777777" w:rsidR="00E32EB6" w:rsidRDefault="00E32EB6">
      <w:pPr>
        <w:spacing w:before="10"/>
        <w:rPr>
          <w:rFonts w:ascii="Times New Roman" w:eastAsia="Times New Roman" w:hAnsi="Times New Roman" w:cs="Times New Roman"/>
          <w:sz w:val="29"/>
          <w:szCs w:val="29"/>
        </w:rPr>
      </w:pPr>
    </w:p>
    <w:p w14:paraId="7537846A" w14:textId="6DCCDE20" w:rsidR="00E32EB6" w:rsidRDefault="00262D07">
      <w:pPr>
        <w:pStyle w:val="Heading1"/>
        <w:spacing w:before="72"/>
        <w:rPr>
          <w:b w:val="0"/>
          <w:bCs w:val="0"/>
        </w:rPr>
      </w:pPr>
      <w:sdt>
        <w:sdtPr>
          <w:alias w:val="Title"/>
          <w:tag w:val=""/>
          <w:id w:val="770519031"/>
          <w:placeholder>
            <w:docPart w:val="2F2424E1E6984963A4C3A7EA4D0D730D"/>
          </w:placeholder>
          <w:dataBinding w:prefixMappings="xmlns:ns0='http://purl.org/dc/elements/1.1/' xmlns:ns1='http://schemas.openxmlformats.org/package/2006/metadata/core-properties' " w:xpath="/ns1:coreProperties[1]/ns0:title[1]" w:storeItemID="{6C3C8BC8-F283-45AE-878A-BAB7291924A1}"/>
          <w:text/>
        </w:sdtPr>
        <w:sdtEndPr/>
        <w:sdtContent>
          <w:r w:rsidR="008F4495">
            <w:t>Ms L SAR – Executive Summary</w:t>
          </w:r>
        </w:sdtContent>
      </w:sdt>
    </w:p>
    <w:p w14:paraId="6DDFDA74" w14:textId="77777777" w:rsidR="00E32EB6" w:rsidRDefault="00E32EB6">
      <w:pPr>
        <w:spacing w:before="6"/>
        <w:rPr>
          <w:rFonts w:ascii="Arial" w:eastAsia="Arial" w:hAnsi="Arial" w:cs="Arial"/>
          <w:b/>
          <w:bCs/>
          <w:sz w:val="28"/>
          <w:szCs w:val="28"/>
        </w:rPr>
      </w:pPr>
    </w:p>
    <w:p w14:paraId="3FCC8F66" w14:textId="267163BB" w:rsidR="00E32EB6" w:rsidRDefault="004343FE">
      <w:pPr>
        <w:tabs>
          <w:tab w:val="left" w:pos="2980"/>
        </w:tabs>
        <w:spacing w:line="548" w:lineRule="auto"/>
        <w:ind w:left="100" w:right="4119"/>
        <w:rPr>
          <w:rFonts w:ascii="Arial" w:eastAsia="Arial" w:hAnsi="Arial" w:cs="Arial"/>
        </w:rPr>
      </w:pPr>
      <w:r>
        <w:rPr>
          <w:rFonts w:ascii="Arial"/>
          <w:b/>
          <w:spacing w:val="-1"/>
        </w:rPr>
        <w:t>Final:</w:t>
      </w:r>
      <w:r>
        <w:rPr>
          <w:rFonts w:ascii="Arial"/>
          <w:b/>
          <w:spacing w:val="-1"/>
        </w:rPr>
        <w:tab/>
      </w:r>
      <w:r w:rsidR="00393639">
        <w:rPr>
          <w:rFonts w:ascii="Arial"/>
          <w:b/>
          <w:spacing w:val="-1"/>
        </w:rPr>
        <w:t>9 February 2018</w:t>
      </w:r>
      <w:r>
        <w:rPr>
          <w:rFonts w:ascii="Arial"/>
          <w:b/>
          <w:spacing w:val="39"/>
        </w:rPr>
        <w:t xml:space="preserve"> </w:t>
      </w:r>
      <w:r>
        <w:rPr>
          <w:rFonts w:ascii="Arial"/>
          <w:b/>
          <w:spacing w:val="-1"/>
        </w:rPr>
        <w:t>Author:</w:t>
      </w:r>
      <w:r>
        <w:rPr>
          <w:rFonts w:ascii="Arial"/>
          <w:b/>
          <w:spacing w:val="-1"/>
        </w:rPr>
        <w:tab/>
      </w:r>
      <w:r>
        <w:rPr>
          <w:rFonts w:ascii="Arial"/>
          <w:b/>
        </w:rPr>
        <w:t xml:space="preserve">Fran </w:t>
      </w:r>
      <w:r>
        <w:rPr>
          <w:rFonts w:ascii="Arial"/>
          <w:b/>
          <w:spacing w:val="-1"/>
        </w:rPr>
        <w:t>Pearson</w:t>
      </w:r>
    </w:p>
    <w:p w14:paraId="25A60E41" w14:textId="77777777" w:rsidR="00E32EB6" w:rsidRDefault="00E32EB6">
      <w:pPr>
        <w:rPr>
          <w:rFonts w:ascii="Arial" w:eastAsia="Arial" w:hAnsi="Arial" w:cs="Arial"/>
          <w:b/>
          <w:bCs/>
          <w:sz w:val="20"/>
          <w:szCs w:val="20"/>
        </w:rPr>
      </w:pPr>
    </w:p>
    <w:p w14:paraId="6E7D910D" w14:textId="77777777" w:rsidR="00E32EB6" w:rsidRDefault="00E32EB6">
      <w:pPr>
        <w:spacing w:before="10"/>
        <w:rPr>
          <w:rFonts w:ascii="Arial" w:eastAsia="Arial" w:hAnsi="Arial" w:cs="Arial"/>
          <w:b/>
          <w:bCs/>
          <w:sz w:val="18"/>
          <w:szCs w:val="18"/>
        </w:rPr>
      </w:pPr>
    </w:p>
    <w:p w14:paraId="62329DD3" w14:textId="27BAE12C" w:rsidR="00E32EB6" w:rsidRDefault="00E32EB6">
      <w:pPr>
        <w:spacing w:line="200" w:lineRule="atLeast"/>
        <w:ind w:left="302"/>
        <w:rPr>
          <w:rFonts w:ascii="Arial" w:eastAsia="Arial" w:hAnsi="Arial" w:cs="Arial"/>
          <w:sz w:val="20"/>
          <w:szCs w:val="20"/>
        </w:rPr>
      </w:pPr>
    </w:p>
    <w:p w14:paraId="4ADD9C77" w14:textId="77777777" w:rsidR="00E32EB6" w:rsidRDefault="00E32EB6">
      <w:pPr>
        <w:spacing w:line="200" w:lineRule="atLeast"/>
        <w:rPr>
          <w:rFonts w:ascii="Arial" w:eastAsia="Arial" w:hAnsi="Arial" w:cs="Arial"/>
          <w:sz w:val="20"/>
          <w:szCs w:val="20"/>
        </w:rPr>
        <w:sectPr w:rsidR="00E32EB6">
          <w:footerReference w:type="default" r:id="rId7"/>
          <w:type w:val="continuous"/>
          <w:pgSz w:w="11910" w:h="16840"/>
          <w:pgMar w:top="1580" w:right="1320" w:bottom="920" w:left="1340" w:header="720" w:footer="734" w:gutter="0"/>
          <w:pgNumType w:start="1"/>
          <w:cols w:space="720"/>
        </w:sectPr>
      </w:pPr>
    </w:p>
    <w:p w14:paraId="32C861E4" w14:textId="77777777" w:rsidR="00E32EB6" w:rsidRDefault="004343FE">
      <w:pPr>
        <w:numPr>
          <w:ilvl w:val="0"/>
          <w:numId w:val="5"/>
        </w:numPr>
        <w:tabs>
          <w:tab w:val="left" w:pos="348"/>
        </w:tabs>
        <w:spacing w:before="57"/>
        <w:ind w:hanging="247"/>
        <w:rPr>
          <w:rFonts w:ascii="Arial" w:eastAsia="Arial" w:hAnsi="Arial" w:cs="Arial"/>
        </w:rPr>
      </w:pPr>
      <w:r>
        <w:rPr>
          <w:rFonts w:ascii="Arial"/>
          <w:b/>
          <w:spacing w:val="-1"/>
        </w:rPr>
        <w:lastRenderedPageBreak/>
        <w:t>Background</w:t>
      </w:r>
      <w:r>
        <w:rPr>
          <w:rFonts w:ascii="Arial"/>
          <w:b/>
          <w:spacing w:val="-2"/>
        </w:rPr>
        <w:t xml:space="preserve"> </w:t>
      </w:r>
      <w:r>
        <w:rPr>
          <w:rFonts w:ascii="Arial"/>
          <w:b/>
        </w:rPr>
        <w:t>to</w:t>
      </w:r>
      <w:r>
        <w:rPr>
          <w:rFonts w:ascii="Arial"/>
          <w:b/>
          <w:spacing w:val="-2"/>
        </w:rPr>
        <w:t xml:space="preserve"> </w:t>
      </w:r>
      <w:r>
        <w:rPr>
          <w:rFonts w:ascii="Arial"/>
          <w:b/>
        </w:rPr>
        <w:t>the</w:t>
      </w:r>
      <w:r>
        <w:rPr>
          <w:rFonts w:ascii="Arial"/>
          <w:b/>
          <w:spacing w:val="-3"/>
        </w:rPr>
        <w:t xml:space="preserve"> </w:t>
      </w:r>
      <w:r>
        <w:rPr>
          <w:rFonts w:ascii="Arial"/>
          <w:b/>
          <w:spacing w:val="-2"/>
        </w:rPr>
        <w:t>review</w:t>
      </w:r>
      <w:r>
        <w:rPr>
          <w:rFonts w:ascii="Arial"/>
          <w:b/>
          <w:spacing w:val="4"/>
        </w:rPr>
        <w:t xml:space="preserve"> </w:t>
      </w:r>
      <w:r>
        <w:rPr>
          <w:rFonts w:ascii="Arial"/>
          <w:b/>
          <w:spacing w:val="-1"/>
        </w:rPr>
        <w:t>and</w:t>
      </w:r>
      <w:r>
        <w:rPr>
          <w:rFonts w:ascii="Arial"/>
          <w:b/>
          <w:spacing w:val="-4"/>
        </w:rPr>
        <w:t xml:space="preserve"> </w:t>
      </w:r>
      <w:r>
        <w:rPr>
          <w:rFonts w:ascii="Arial"/>
          <w:b/>
          <w:spacing w:val="1"/>
        </w:rPr>
        <w:t>why</w:t>
      </w:r>
      <w:r>
        <w:rPr>
          <w:rFonts w:ascii="Arial"/>
          <w:b/>
          <w:spacing w:val="-5"/>
        </w:rPr>
        <w:t xml:space="preserve"> </w:t>
      </w:r>
      <w:r>
        <w:rPr>
          <w:rFonts w:ascii="Arial"/>
          <w:b/>
        </w:rPr>
        <w:t>this</w:t>
      </w:r>
      <w:r>
        <w:rPr>
          <w:rFonts w:ascii="Arial"/>
          <w:b/>
          <w:spacing w:val="1"/>
        </w:rPr>
        <w:t xml:space="preserve"> </w:t>
      </w:r>
      <w:r>
        <w:rPr>
          <w:rFonts w:ascii="Arial"/>
          <w:b/>
          <w:spacing w:val="-1"/>
        </w:rPr>
        <w:t>summary</w:t>
      </w:r>
      <w:r>
        <w:rPr>
          <w:rFonts w:ascii="Arial"/>
          <w:b/>
          <w:spacing w:val="-4"/>
        </w:rPr>
        <w:t xml:space="preserve"> </w:t>
      </w:r>
      <w:r>
        <w:rPr>
          <w:rFonts w:ascii="Arial"/>
          <w:b/>
          <w:spacing w:val="-1"/>
        </w:rPr>
        <w:t>has</w:t>
      </w:r>
      <w:r>
        <w:rPr>
          <w:rFonts w:ascii="Arial"/>
          <w:b/>
        </w:rPr>
        <w:t xml:space="preserve"> been </w:t>
      </w:r>
      <w:r>
        <w:rPr>
          <w:rFonts w:ascii="Arial"/>
          <w:b/>
          <w:spacing w:val="-1"/>
        </w:rPr>
        <w:t>produced</w:t>
      </w:r>
    </w:p>
    <w:p w14:paraId="4C602771" w14:textId="77777777" w:rsidR="00E32EB6" w:rsidRDefault="00E32EB6">
      <w:pPr>
        <w:spacing w:before="6"/>
        <w:rPr>
          <w:rFonts w:ascii="Arial" w:eastAsia="Arial" w:hAnsi="Arial" w:cs="Arial"/>
          <w:b/>
          <w:bCs/>
          <w:sz w:val="28"/>
          <w:szCs w:val="28"/>
        </w:rPr>
      </w:pPr>
    </w:p>
    <w:p w14:paraId="1FD5FC0F" w14:textId="475D2455" w:rsidR="00E32EB6" w:rsidRDefault="004343FE">
      <w:pPr>
        <w:pStyle w:val="BodyText"/>
        <w:numPr>
          <w:ilvl w:val="1"/>
          <w:numId w:val="5"/>
        </w:numPr>
        <w:tabs>
          <w:tab w:val="left" w:pos="821"/>
        </w:tabs>
        <w:spacing w:line="360" w:lineRule="auto"/>
        <w:ind w:right="265" w:firstLine="0"/>
      </w:pPr>
      <w:r>
        <w:t>In 2015</w:t>
      </w:r>
      <w:r>
        <w:rPr>
          <w:spacing w:val="-3"/>
        </w:rPr>
        <w:t xml:space="preserve"> </w:t>
      </w:r>
      <w:r>
        <w:t>the</w:t>
      </w:r>
      <w:r>
        <w:rPr>
          <w:spacing w:val="-4"/>
        </w:rPr>
        <w:t xml:space="preserve"> </w:t>
      </w:r>
      <w:r>
        <w:rPr>
          <w:spacing w:val="-1"/>
        </w:rPr>
        <w:t>Tower</w:t>
      </w:r>
      <w:r>
        <w:rPr>
          <w:spacing w:val="2"/>
        </w:rPr>
        <w:t xml:space="preserve"> </w:t>
      </w:r>
      <w:r>
        <w:rPr>
          <w:spacing w:val="-1"/>
        </w:rPr>
        <w:t>Hamlets</w:t>
      </w:r>
      <w:r>
        <w:rPr>
          <w:spacing w:val="1"/>
        </w:rPr>
        <w:t xml:space="preserve"> </w:t>
      </w:r>
      <w:r>
        <w:rPr>
          <w:spacing w:val="-1"/>
        </w:rPr>
        <w:t>Safeguarding</w:t>
      </w:r>
      <w:r>
        <w:rPr>
          <w:spacing w:val="2"/>
        </w:rPr>
        <w:t xml:space="preserve"> </w:t>
      </w:r>
      <w:r>
        <w:rPr>
          <w:spacing w:val="-1"/>
        </w:rPr>
        <w:t>Adults</w:t>
      </w:r>
      <w:r>
        <w:rPr>
          <w:spacing w:val="-2"/>
        </w:rPr>
        <w:t xml:space="preserve"> </w:t>
      </w:r>
      <w:r>
        <w:rPr>
          <w:spacing w:val="-1"/>
        </w:rPr>
        <w:t>Board</w:t>
      </w:r>
      <w:r>
        <w:rPr>
          <w:spacing w:val="2"/>
        </w:rPr>
        <w:t xml:space="preserve"> </w:t>
      </w:r>
      <w:r>
        <w:rPr>
          <w:spacing w:val="-1"/>
        </w:rPr>
        <w:t>commissioned</w:t>
      </w:r>
      <w:r>
        <w:rPr>
          <w:spacing w:val="-2"/>
        </w:rPr>
        <w:t xml:space="preserve"> </w:t>
      </w:r>
      <w:r>
        <w:t>a</w:t>
      </w:r>
      <w:r>
        <w:rPr>
          <w:spacing w:val="23"/>
        </w:rPr>
        <w:t xml:space="preserve"> </w:t>
      </w:r>
      <w:r>
        <w:rPr>
          <w:spacing w:val="-1"/>
        </w:rPr>
        <w:t>Safeguarding</w:t>
      </w:r>
      <w:r>
        <w:rPr>
          <w:spacing w:val="2"/>
        </w:rPr>
        <w:t xml:space="preserve"> </w:t>
      </w:r>
      <w:r>
        <w:rPr>
          <w:spacing w:val="-1"/>
        </w:rPr>
        <w:t>Adults</w:t>
      </w:r>
      <w:r>
        <w:rPr>
          <w:spacing w:val="-2"/>
        </w:rPr>
        <w:t xml:space="preserve"> </w:t>
      </w:r>
      <w:r>
        <w:rPr>
          <w:spacing w:val="-1"/>
        </w:rPr>
        <w:t>Review</w:t>
      </w:r>
      <w:r>
        <w:t xml:space="preserve"> </w:t>
      </w:r>
      <w:r>
        <w:rPr>
          <w:spacing w:val="-1"/>
        </w:rPr>
        <w:t>into</w:t>
      </w:r>
      <w:r>
        <w:rPr>
          <w:spacing w:val="1"/>
        </w:rPr>
        <w:t xml:space="preserve"> </w:t>
      </w:r>
      <w:r>
        <w:t>the</w:t>
      </w:r>
      <w:r>
        <w:rPr>
          <w:spacing w:val="-2"/>
        </w:rPr>
        <w:t xml:space="preserve"> </w:t>
      </w:r>
      <w:r>
        <w:rPr>
          <w:spacing w:val="-1"/>
        </w:rPr>
        <w:t>circumstances</w:t>
      </w:r>
      <w:r>
        <w:t xml:space="preserve"> </w:t>
      </w:r>
      <w:r>
        <w:rPr>
          <w:spacing w:val="-1"/>
        </w:rPr>
        <w:t>leading</w:t>
      </w:r>
      <w:r>
        <w:t xml:space="preserve"> to</w:t>
      </w:r>
      <w:r>
        <w:rPr>
          <w:spacing w:val="-2"/>
        </w:rPr>
        <w:t xml:space="preserve"> </w:t>
      </w:r>
      <w:r>
        <w:t xml:space="preserve">a </w:t>
      </w:r>
      <w:r>
        <w:rPr>
          <w:spacing w:val="-1"/>
        </w:rPr>
        <w:t>young</w:t>
      </w:r>
      <w:r>
        <w:t xml:space="preserve"> </w:t>
      </w:r>
      <w:r>
        <w:rPr>
          <w:spacing w:val="-2"/>
        </w:rPr>
        <w:t>adult</w:t>
      </w:r>
      <w:r>
        <w:rPr>
          <w:spacing w:val="2"/>
        </w:rPr>
        <w:t xml:space="preserve"> </w:t>
      </w:r>
      <w:r>
        <w:rPr>
          <w:spacing w:val="-2"/>
        </w:rPr>
        <w:t>committing</w:t>
      </w:r>
      <w:r>
        <w:rPr>
          <w:spacing w:val="49"/>
        </w:rPr>
        <w:t xml:space="preserve"> </w:t>
      </w:r>
      <w:r>
        <w:rPr>
          <w:spacing w:val="-1"/>
        </w:rPr>
        <w:t>suicide.</w:t>
      </w:r>
      <w:r>
        <w:rPr>
          <w:spacing w:val="2"/>
        </w:rPr>
        <w:t xml:space="preserve"> </w:t>
      </w:r>
      <w:r>
        <w:rPr>
          <w:spacing w:val="-2"/>
        </w:rPr>
        <w:t xml:space="preserve">Many </w:t>
      </w:r>
      <w:r>
        <w:rPr>
          <w:spacing w:val="-1"/>
        </w:rPr>
        <w:t>agencies, including</w:t>
      </w:r>
      <w:r>
        <w:rPr>
          <w:spacing w:val="2"/>
        </w:rPr>
        <w:t xml:space="preserve"> </w:t>
      </w:r>
      <w:r>
        <w:rPr>
          <w:spacing w:val="-1"/>
        </w:rPr>
        <w:t>both</w:t>
      </w:r>
      <w:r>
        <w:rPr>
          <w:spacing w:val="-2"/>
        </w:rPr>
        <w:t xml:space="preserve"> </w:t>
      </w:r>
      <w:r>
        <w:rPr>
          <w:spacing w:val="-1"/>
        </w:rPr>
        <w:t>adults'</w:t>
      </w:r>
      <w:r>
        <w:rPr>
          <w:spacing w:val="2"/>
        </w:rPr>
        <w:t xml:space="preserve"> </w:t>
      </w:r>
      <w:r>
        <w:rPr>
          <w:spacing w:val="-2"/>
        </w:rPr>
        <w:t>and</w:t>
      </w:r>
      <w:r>
        <w:t xml:space="preserve"> </w:t>
      </w:r>
      <w:r>
        <w:rPr>
          <w:spacing w:val="-1"/>
        </w:rPr>
        <w:t>children's</w:t>
      </w:r>
      <w:r>
        <w:rPr>
          <w:spacing w:val="-2"/>
        </w:rPr>
        <w:t xml:space="preserve"> </w:t>
      </w:r>
      <w:r>
        <w:rPr>
          <w:spacing w:val="-1"/>
        </w:rPr>
        <w:t>services, were</w:t>
      </w:r>
      <w:r>
        <w:rPr>
          <w:spacing w:val="1"/>
        </w:rPr>
        <w:t xml:space="preserve"> </w:t>
      </w:r>
      <w:r>
        <w:rPr>
          <w:spacing w:val="-1"/>
        </w:rPr>
        <w:t>involved</w:t>
      </w:r>
      <w:r>
        <w:t xml:space="preserve"> </w:t>
      </w:r>
      <w:r>
        <w:rPr>
          <w:spacing w:val="-1"/>
        </w:rPr>
        <w:t>over</w:t>
      </w:r>
      <w:r>
        <w:rPr>
          <w:spacing w:val="1"/>
        </w:rPr>
        <w:t xml:space="preserve"> </w:t>
      </w:r>
      <w:r>
        <w:t>a</w:t>
      </w:r>
      <w:r>
        <w:rPr>
          <w:spacing w:val="69"/>
        </w:rPr>
        <w:t xml:space="preserve"> </w:t>
      </w:r>
      <w:r>
        <w:rPr>
          <w:spacing w:val="-1"/>
        </w:rPr>
        <w:t>period</w:t>
      </w:r>
      <w:r>
        <w:t xml:space="preserve"> </w:t>
      </w:r>
      <w:r>
        <w:rPr>
          <w:spacing w:val="-2"/>
        </w:rPr>
        <w:t>of</w:t>
      </w:r>
      <w:r>
        <w:rPr>
          <w:spacing w:val="2"/>
        </w:rPr>
        <w:t xml:space="preserve"> </w:t>
      </w:r>
      <w:r>
        <w:rPr>
          <w:spacing w:val="-1"/>
        </w:rPr>
        <w:t>time, and</w:t>
      </w:r>
      <w:r>
        <w:rPr>
          <w:spacing w:val="-2"/>
        </w:rPr>
        <w:t xml:space="preserve"> </w:t>
      </w:r>
      <w:r>
        <w:t xml:space="preserve">the </w:t>
      </w:r>
      <w:r>
        <w:rPr>
          <w:spacing w:val="-1"/>
        </w:rPr>
        <w:t>circumstances</w:t>
      </w:r>
      <w:r>
        <w:rPr>
          <w:spacing w:val="-4"/>
        </w:rPr>
        <w:t xml:space="preserve"> </w:t>
      </w:r>
      <w:r>
        <w:rPr>
          <w:spacing w:val="-1"/>
        </w:rPr>
        <w:t>meant that under</w:t>
      </w:r>
      <w:r>
        <w:rPr>
          <w:spacing w:val="1"/>
        </w:rPr>
        <w:t xml:space="preserve"> </w:t>
      </w:r>
      <w:r>
        <w:rPr>
          <w:spacing w:val="-1"/>
        </w:rPr>
        <w:t xml:space="preserve">statute </w:t>
      </w:r>
      <w:r>
        <w:t>-</w:t>
      </w:r>
      <w:r>
        <w:rPr>
          <w:spacing w:val="-1"/>
        </w:rPr>
        <w:t xml:space="preserve"> </w:t>
      </w:r>
      <w:r>
        <w:t xml:space="preserve">the </w:t>
      </w:r>
      <w:r>
        <w:rPr>
          <w:spacing w:val="-2"/>
        </w:rPr>
        <w:t xml:space="preserve">Care </w:t>
      </w:r>
      <w:r>
        <w:rPr>
          <w:spacing w:val="-1"/>
        </w:rPr>
        <w:t>Act</w:t>
      </w:r>
      <w:r>
        <w:rPr>
          <w:spacing w:val="2"/>
        </w:rPr>
        <w:t xml:space="preserve"> </w:t>
      </w:r>
      <w:r>
        <w:rPr>
          <w:spacing w:val="-1"/>
        </w:rPr>
        <w:t>2014</w:t>
      </w:r>
      <w:r>
        <w:rPr>
          <w:spacing w:val="59"/>
        </w:rPr>
        <w:t xml:space="preserve"> </w:t>
      </w:r>
      <w:r>
        <w:t>-</w:t>
      </w:r>
      <w:r>
        <w:rPr>
          <w:spacing w:val="-1"/>
        </w:rPr>
        <w:t xml:space="preserve"> </w:t>
      </w:r>
      <w:r>
        <w:t>the</w:t>
      </w:r>
      <w:r>
        <w:rPr>
          <w:spacing w:val="59"/>
        </w:rPr>
        <w:t xml:space="preserve"> </w:t>
      </w:r>
      <w:r>
        <w:rPr>
          <w:spacing w:val="-1"/>
        </w:rPr>
        <w:t>criteria</w:t>
      </w:r>
      <w:r>
        <w:t xml:space="preserve"> </w:t>
      </w:r>
      <w:r>
        <w:rPr>
          <w:spacing w:val="-1"/>
        </w:rPr>
        <w:t>were</w:t>
      </w:r>
      <w:r>
        <w:rPr>
          <w:spacing w:val="-2"/>
        </w:rPr>
        <w:t xml:space="preserve"> </w:t>
      </w:r>
      <w:r>
        <w:t>met</w:t>
      </w:r>
      <w:r>
        <w:rPr>
          <w:spacing w:val="-3"/>
        </w:rPr>
        <w:t xml:space="preserve"> </w:t>
      </w:r>
      <w:r>
        <w:t>to</w:t>
      </w:r>
      <w:r>
        <w:rPr>
          <w:spacing w:val="-2"/>
        </w:rPr>
        <w:t xml:space="preserve"> </w:t>
      </w:r>
      <w:r>
        <w:rPr>
          <w:spacing w:val="-1"/>
        </w:rPr>
        <w:t>review</w:t>
      </w:r>
      <w:r>
        <w:rPr>
          <w:spacing w:val="-3"/>
        </w:rPr>
        <w:t xml:space="preserve"> </w:t>
      </w:r>
      <w:r>
        <w:t xml:space="preserve">the </w:t>
      </w:r>
      <w:r>
        <w:rPr>
          <w:spacing w:val="-1"/>
        </w:rPr>
        <w:t>those</w:t>
      </w:r>
      <w:r>
        <w:rPr>
          <w:spacing w:val="-2"/>
        </w:rPr>
        <w:t xml:space="preserve"> </w:t>
      </w:r>
      <w:r>
        <w:rPr>
          <w:spacing w:val="-1"/>
        </w:rPr>
        <w:t>circumstances</w:t>
      </w:r>
      <w:r>
        <w:t xml:space="preserve"> and</w:t>
      </w:r>
      <w:r>
        <w:rPr>
          <w:spacing w:val="4"/>
        </w:rPr>
        <w:t xml:space="preserve"> </w:t>
      </w:r>
      <w:r>
        <w:rPr>
          <w:spacing w:val="-1"/>
        </w:rPr>
        <w:t>consider</w:t>
      </w:r>
      <w:r>
        <w:rPr>
          <w:spacing w:val="2"/>
        </w:rPr>
        <w:t xml:space="preserve"> </w:t>
      </w:r>
      <w:r>
        <w:rPr>
          <w:spacing w:val="-2"/>
        </w:rPr>
        <w:t>what</w:t>
      </w:r>
      <w:r>
        <w:rPr>
          <w:spacing w:val="2"/>
        </w:rPr>
        <w:t xml:space="preserve"> </w:t>
      </w:r>
      <w:r>
        <w:rPr>
          <w:spacing w:val="-1"/>
        </w:rPr>
        <w:t>lessons</w:t>
      </w:r>
      <w:r>
        <w:rPr>
          <w:spacing w:val="1"/>
        </w:rPr>
        <w:t xml:space="preserve"> </w:t>
      </w:r>
      <w:r>
        <w:rPr>
          <w:spacing w:val="-1"/>
        </w:rPr>
        <w:t>could</w:t>
      </w:r>
      <w:r>
        <w:rPr>
          <w:spacing w:val="1"/>
        </w:rPr>
        <w:t xml:space="preserve"> </w:t>
      </w:r>
      <w:r>
        <w:t>be</w:t>
      </w:r>
      <w:r>
        <w:rPr>
          <w:spacing w:val="41"/>
        </w:rPr>
        <w:t xml:space="preserve"> </w:t>
      </w:r>
      <w:r>
        <w:rPr>
          <w:spacing w:val="-1"/>
        </w:rPr>
        <w:t xml:space="preserve">learnt that </w:t>
      </w:r>
      <w:r>
        <w:rPr>
          <w:spacing w:val="-2"/>
        </w:rPr>
        <w:t>would</w:t>
      </w:r>
      <w:r>
        <w:t xml:space="preserve"> </w:t>
      </w:r>
      <w:r>
        <w:rPr>
          <w:spacing w:val="-1"/>
        </w:rPr>
        <w:t>improve</w:t>
      </w:r>
      <w:r>
        <w:t xml:space="preserve"> </w:t>
      </w:r>
      <w:r>
        <w:rPr>
          <w:spacing w:val="-1"/>
        </w:rPr>
        <w:t>multi</w:t>
      </w:r>
      <w:r>
        <w:rPr>
          <w:spacing w:val="-3"/>
        </w:rPr>
        <w:t xml:space="preserve"> </w:t>
      </w:r>
      <w:r>
        <w:rPr>
          <w:spacing w:val="-1"/>
        </w:rPr>
        <w:t>agency</w:t>
      </w:r>
      <w:r>
        <w:rPr>
          <w:spacing w:val="-2"/>
        </w:rPr>
        <w:t xml:space="preserve"> </w:t>
      </w:r>
      <w:proofErr w:type="spellStart"/>
      <w:r>
        <w:rPr>
          <w:spacing w:val="-1"/>
        </w:rPr>
        <w:t>practise</w:t>
      </w:r>
      <w:proofErr w:type="spellEnd"/>
      <w:r>
        <w:rPr>
          <w:spacing w:val="-1"/>
        </w:rPr>
        <w:t>.</w:t>
      </w:r>
    </w:p>
    <w:p w14:paraId="6F339567" w14:textId="77777777" w:rsidR="00E32EB6" w:rsidRDefault="00E32EB6">
      <w:pPr>
        <w:rPr>
          <w:rFonts w:ascii="Arial" w:eastAsia="Arial" w:hAnsi="Arial" w:cs="Arial"/>
        </w:rPr>
      </w:pPr>
    </w:p>
    <w:p w14:paraId="28F774F9" w14:textId="77777777" w:rsidR="00E32EB6" w:rsidRDefault="004343FE">
      <w:pPr>
        <w:pStyle w:val="BodyText"/>
        <w:numPr>
          <w:ilvl w:val="1"/>
          <w:numId w:val="5"/>
        </w:numPr>
        <w:tabs>
          <w:tab w:val="left" w:pos="821"/>
        </w:tabs>
        <w:spacing w:before="129" w:line="360" w:lineRule="auto"/>
        <w:ind w:right="242" w:firstLine="0"/>
      </w:pPr>
      <w:r>
        <w:t>The</w:t>
      </w:r>
      <w:r>
        <w:rPr>
          <w:spacing w:val="-2"/>
        </w:rPr>
        <w:t xml:space="preserve"> </w:t>
      </w:r>
      <w:r>
        <w:rPr>
          <w:spacing w:val="-1"/>
        </w:rPr>
        <w:t>immediate</w:t>
      </w:r>
      <w:r>
        <w:rPr>
          <w:spacing w:val="-2"/>
        </w:rPr>
        <w:t xml:space="preserve"> </w:t>
      </w:r>
      <w:r>
        <w:rPr>
          <w:spacing w:val="-1"/>
        </w:rPr>
        <w:t>family</w:t>
      </w:r>
      <w:r>
        <w:rPr>
          <w:spacing w:val="-2"/>
        </w:rPr>
        <w:t xml:space="preserve"> </w:t>
      </w:r>
      <w:r>
        <w:rPr>
          <w:spacing w:val="-1"/>
        </w:rPr>
        <w:t>did</w:t>
      </w:r>
      <w:r>
        <w:t xml:space="preserve"> not</w:t>
      </w:r>
      <w:r>
        <w:rPr>
          <w:spacing w:val="1"/>
        </w:rPr>
        <w:t xml:space="preserve"> </w:t>
      </w:r>
      <w:r>
        <w:rPr>
          <w:spacing w:val="-2"/>
        </w:rPr>
        <w:t>want</w:t>
      </w:r>
      <w:r>
        <w:rPr>
          <w:spacing w:val="2"/>
        </w:rPr>
        <w:t xml:space="preserve"> </w:t>
      </w:r>
      <w:r>
        <w:t>a</w:t>
      </w:r>
      <w:r>
        <w:rPr>
          <w:spacing w:val="-2"/>
        </w:rPr>
        <w:t xml:space="preserve"> </w:t>
      </w:r>
      <w:r>
        <w:rPr>
          <w:spacing w:val="-1"/>
        </w:rPr>
        <w:t>review</w:t>
      </w:r>
      <w:r>
        <w:rPr>
          <w:spacing w:val="-3"/>
        </w:rPr>
        <w:t xml:space="preserve"> </w:t>
      </w:r>
      <w:r>
        <w:t xml:space="preserve">to </w:t>
      </w:r>
      <w:r>
        <w:rPr>
          <w:spacing w:val="-1"/>
        </w:rPr>
        <w:t>take</w:t>
      </w:r>
      <w:r>
        <w:rPr>
          <w:spacing w:val="2"/>
        </w:rPr>
        <w:t xml:space="preserve"> </w:t>
      </w:r>
      <w:r>
        <w:rPr>
          <w:spacing w:val="-1"/>
        </w:rPr>
        <w:t>place,</w:t>
      </w:r>
      <w:r>
        <w:rPr>
          <w:spacing w:val="2"/>
        </w:rPr>
        <w:t xml:space="preserve"> </w:t>
      </w:r>
      <w:r>
        <w:rPr>
          <w:spacing w:val="-2"/>
        </w:rPr>
        <w:t>or</w:t>
      </w:r>
      <w:r>
        <w:rPr>
          <w:spacing w:val="2"/>
        </w:rPr>
        <w:t xml:space="preserve"> </w:t>
      </w:r>
      <w:r>
        <w:rPr>
          <w:spacing w:val="-1"/>
        </w:rPr>
        <w:t>publication</w:t>
      </w:r>
      <w:r>
        <w:t xml:space="preserve"> </w:t>
      </w:r>
      <w:r>
        <w:rPr>
          <w:spacing w:val="-2"/>
        </w:rPr>
        <w:t>of</w:t>
      </w:r>
      <w:r>
        <w:rPr>
          <w:spacing w:val="-1"/>
        </w:rPr>
        <w:t xml:space="preserve"> </w:t>
      </w:r>
      <w:r>
        <w:t xml:space="preserve">a </w:t>
      </w:r>
      <w:r>
        <w:rPr>
          <w:spacing w:val="-1"/>
        </w:rPr>
        <w:t>report,</w:t>
      </w:r>
      <w:r>
        <w:rPr>
          <w:spacing w:val="49"/>
        </w:rPr>
        <w:t xml:space="preserve"> </w:t>
      </w:r>
      <w:r>
        <w:rPr>
          <w:spacing w:val="-1"/>
        </w:rPr>
        <w:t>and</w:t>
      </w:r>
      <w:r>
        <w:t xml:space="preserve"> out</w:t>
      </w:r>
      <w:r>
        <w:rPr>
          <w:spacing w:val="-1"/>
        </w:rPr>
        <w:t xml:space="preserve"> </w:t>
      </w:r>
      <w:r>
        <w:rPr>
          <w:spacing w:val="-2"/>
        </w:rPr>
        <w:t>of</w:t>
      </w:r>
      <w:r>
        <w:rPr>
          <w:spacing w:val="2"/>
        </w:rPr>
        <w:t xml:space="preserve"> </w:t>
      </w:r>
      <w:r>
        <w:rPr>
          <w:spacing w:val="-1"/>
        </w:rPr>
        <w:t>respect</w:t>
      </w:r>
      <w:r>
        <w:rPr>
          <w:spacing w:val="-3"/>
        </w:rPr>
        <w:t xml:space="preserve"> </w:t>
      </w:r>
      <w:r>
        <w:t>for</w:t>
      </w:r>
      <w:r>
        <w:rPr>
          <w:spacing w:val="-1"/>
        </w:rPr>
        <w:t xml:space="preserve"> </w:t>
      </w:r>
      <w:r>
        <w:rPr>
          <w:spacing w:val="-2"/>
        </w:rPr>
        <w:t>their</w:t>
      </w:r>
      <w:r>
        <w:rPr>
          <w:spacing w:val="1"/>
        </w:rPr>
        <w:t xml:space="preserve"> </w:t>
      </w:r>
      <w:r>
        <w:rPr>
          <w:spacing w:val="-2"/>
        </w:rPr>
        <w:t>wishes</w:t>
      </w:r>
      <w:r>
        <w:rPr>
          <w:spacing w:val="1"/>
        </w:rPr>
        <w:t xml:space="preserve"> </w:t>
      </w:r>
      <w:r>
        <w:t xml:space="preserve">the </w:t>
      </w:r>
      <w:r>
        <w:rPr>
          <w:spacing w:val="-1"/>
        </w:rPr>
        <w:t>SAB</w:t>
      </w:r>
      <w:r>
        <w:t xml:space="preserve"> </w:t>
      </w:r>
      <w:r>
        <w:rPr>
          <w:spacing w:val="-1"/>
        </w:rPr>
        <w:t>has</w:t>
      </w:r>
      <w:r>
        <w:rPr>
          <w:spacing w:val="-2"/>
        </w:rPr>
        <w:t xml:space="preserve"> </w:t>
      </w:r>
      <w:r>
        <w:rPr>
          <w:spacing w:val="-1"/>
        </w:rPr>
        <w:t>agreed</w:t>
      </w:r>
      <w:r>
        <w:rPr>
          <w:spacing w:val="-2"/>
        </w:rPr>
        <w:t xml:space="preserve"> </w:t>
      </w:r>
      <w:r>
        <w:t xml:space="preserve">to </w:t>
      </w:r>
      <w:r>
        <w:rPr>
          <w:spacing w:val="-1"/>
        </w:rPr>
        <w:t>publish</w:t>
      </w:r>
      <w:r>
        <w:t xml:space="preserve"> </w:t>
      </w:r>
      <w:r>
        <w:rPr>
          <w:spacing w:val="-1"/>
        </w:rPr>
        <w:t>only</w:t>
      </w:r>
      <w:r>
        <w:rPr>
          <w:spacing w:val="-2"/>
        </w:rPr>
        <w:t xml:space="preserve"> </w:t>
      </w:r>
      <w:r>
        <w:t>the</w:t>
      </w:r>
      <w:r>
        <w:rPr>
          <w:spacing w:val="-5"/>
        </w:rPr>
        <w:t xml:space="preserve"> </w:t>
      </w:r>
      <w:r>
        <w:t>key</w:t>
      </w:r>
      <w:r>
        <w:rPr>
          <w:spacing w:val="-2"/>
        </w:rPr>
        <w:t xml:space="preserve"> </w:t>
      </w:r>
      <w:r>
        <w:t>facts</w:t>
      </w:r>
      <w:r>
        <w:rPr>
          <w:spacing w:val="-2"/>
        </w:rPr>
        <w:t xml:space="preserve"> </w:t>
      </w:r>
      <w:r>
        <w:rPr>
          <w:spacing w:val="-1"/>
        </w:rPr>
        <w:t>and</w:t>
      </w:r>
      <w:r>
        <w:rPr>
          <w:spacing w:val="57"/>
        </w:rPr>
        <w:t xml:space="preserve"> </w:t>
      </w:r>
      <w:r>
        <w:rPr>
          <w:spacing w:val="-1"/>
        </w:rPr>
        <w:t>learning</w:t>
      </w:r>
      <w:r>
        <w:t xml:space="preserve"> for</w:t>
      </w:r>
      <w:r>
        <w:rPr>
          <w:spacing w:val="-1"/>
        </w:rPr>
        <w:t xml:space="preserve"> all</w:t>
      </w:r>
      <w:r>
        <w:t xml:space="preserve"> </w:t>
      </w:r>
      <w:r>
        <w:rPr>
          <w:spacing w:val="-1"/>
        </w:rPr>
        <w:t>agencies</w:t>
      </w:r>
      <w:r>
        <w:t xml:space="preserve"> </w:t>
      </w:r>
      <w:r>
        <w:rPr>
          <w:spacing w:val="-2"/>
        </w:rPr>
        <w:t>involved.</w:t>
      </w:r>
      <w:r>
        <w:rPr>
          <w:spacing w:val="4"/>
        </w:rPr>
        <w:t xml:space="preserve"> </w:t>
      </w:r>
      <w:r>
        <w:t>The</w:t>
      </w:r>
      <w:r>
        <w:rPr>
          <w:spacing w:val="-5"/>
        </w:rPr>
        <w:t xml:space="preserve"> </w:t>
      </w:r>
      <w:r>
        <w:t xml:space="preserve">TH </w:t>
      </w:r>
      <w:r>
        <w:rPr>
          <w:spacing w:val="-1"/>
        </w:rPr>
        <w:t>SAB</w:t>
      </w:r>
      <w:r>
        <w:t xml:space="preserve"> </w:t>
      </w:r>
      <w:r>
        <w:rPr>
          <w:spacing w:val="-1"/>
        </w:rPr>
        <w:t>is</w:t>
      </w:r>
      <w:r>
        <w:rPr>
          <w:spacing w:val="-2"/>
        </w:rPr>
        <w:t xml:space="preserve"> </w:t>
      </w:r>
      <w:r>
        <w:rPr>
          <w:spacing w:val="-1"/>
        </w:rPr>
        <w:t>obliged</w:t>
      </w:r>
      <w:r>
        <w:t xml:space="preserve"> </w:t>
      </w:r>
      <w:r>
        <w:rPr>
          <w:spacing w:val="-1"/>
        </w:rPr>
        <w:t>under data</w:t>
      </w:r>
      <w:r>
        <w:t xml:space="preserve"> </w:t>
      </w:r>
      <w:r>
        <w:rPr>
          <w:spacing w:val="-1"/>
        </w:rPr>
        <w:t>protection</w:t>
      </w:r>
      <w:r>
        <w:t xml:space="preserve"> </w:t>
      </w:r>
      <w:r>
        <w:rPr>
          <w:spacing w:val="-1"/>
        </w:rPr>
        <w:t>legislation</w:t>
      </w:r>
      <w:r>
        <w:rPr>
          <w:spacing w:val="3"/>
        </w:rPr>
        <w:t xml:space="preserve"> </w:t>
      </w:r>
      <w:r>
        <w:t>to</w:t>
      </w:r>
      <w:r>
        <w:rPr>
          <w:spacing w:val="59"/>
        </w:rPr>
        <w:t xml:space="preserve"> </w:t>
      </w:r>
      <w:r>
        <w:rPr>
          <w:spacing w:val="-1"/>
        </w:rPr>
        <w:t xml:space="preserve">protect </w:t>
      </w:r>
      <w:r>
        <w:t xml:space="preserve">the </w:t>
      </w:r>
      <w:r>
        <w:rPr>
          <w:spacing w:val="-1"/>
        </w:rPr>
        <w:t>identities</w:t>
      </w:r>
      <w:r>
        <w:t xml:space="preserve"> </w:t>
      </w:r>
      <w:r>
        <w:rPr>
          <w:spacing w:val="-2"/>
        </w:rPr>
        <w:t>of</w:t>
      </w:r>
      <w:r>
        <w:rPr>
          <w:spacing w:val="1"/>
        </w:rPr>
        <w:t xml:space="preserve"> </w:t>
      </w:r>
      <w:r>
        <w:rPr>
          <w:spacing w:val="-1"/>
        </w:rPr>
        <w:t>the</w:t>
      </w:r>
      <w:r>
        <w:rPr>
          <w:spacing w:val="-2"/>
        </w:rPr>
        <w:t xml:space="preserve"> </w:t>
      </w:r>
      <w:r>
        <w:rPr>
          <w:spacing w:val="-1"/>
        </w:rPr>
        <w:t>family and</w:t>
      </w:r>
      <w:r>
        <w:t xml:space="preserve"> not</w:t>
      </w:r>
      <w:r>
        <w:rPr>
          <w:spacing w:val="-1"/>
        </w:rPr>
        <w:t xml:space="preserve"> reveal</w:t>
      </w:r>
      <w:r>
        <w:t xml:space="preserve"> </w:t>
      </w:r>
      <w:r>
        <w:rPr>
          <w:spacing w:val="-1"/>
        </w:rPr>
        <w:t>identifiable</w:t>
      </w:r>
      <w:r>
        <w:rPr>
          <w:spacing w:val="2"/>
        </w:rPr>
        <w:t xml:space="preserve"> </w:t>
      </w:r>
      <w:r>
        <w:rPr>
          <w:spacing w:val="-1"/>
        </w:rPr>
        <w:t>information.</w:t>
      </w:r>
      <w:r>
        <w:rPr>
          <w:spacing w:val="60"/>
        </w:rPr>
        <w:t xml:space="preserve"> </w:t>
      </w:r>
      <w:r>
        <w:rPr>
          <w:spacing w:val="-1"/>
        </w:rPr>
        <w:t>This</w:t>
      </w:r>
      <w:r>
        <w:rPr>
          <w:spacing w:val="-2"/>
        </w:rPr>
        <w:t xml:space="preserve"> </w:t>
      </w:r>
      <w:r>
        <w:rPr>
          <w:spacing w:val="-1"/>
        </w:rPr>
        <w:t>summary</w:t>
      </w:r>
      <w:r>
        <w:t xml:space="preserve"> </w:t>
      </w:r>
      <w:r>
        <w:rPr>
          <w:spacing w:val="-1"/>
        </w:rPr>
        <w:t>has</w:t>
      </w:r>
      <w:r>
        <w:rPr>
          <w:spacing w:val="61"/>
        </w:rPr>
        <w:t xml:space="preserve"> </w:t>
      </w:r>
      <w:r>
        <w:rPr>
          <w:spacing w:val="-1"/>
        </w:rPr>
        <w:t>been</w:t>
      </w:r>
      <w:r>
        <w:t xml:space="preserve"> </w:t>
      </w:r>
      <w:r>
        <w:rPr>
          <w:spacing w:val="-1"/>
        </w:rPr>
        <w:t>written</w:t>
      </w:r>
      <w:r>
        <w:rPr>
          <w:spacing w:val="-2"/>
        </w:rPr>
        <w:t xml:space="preserve"> </w:t>
      </w:r>
      <w:r>
        <w:t>to</w:t>
      </w:r>
      <w:r>
        <w:rPr>
          <w:spacing w:val="-2"/>
        </w:rPr>
        <w:t xml:space="preserve"> </w:t>
      </w:r>
      <w:r>
        <w:t>try</w:t>
      </w:r>
      <w:r>
        <w:rPr>
          <w:spacing w:val="-2"/>
        </w:rPr>
        <w:t xml:space="preserve"> </w:t>
      </w:r>
      <w:r>
        <w:rPr>
          <w:spacing w:val="-1"/>
        </w:rPr>
        <w:t>and</w:t>
      </w:r>
      <w:r>
        <w:rPr>
          <w:spacing w:val="1"/>
        </w:rPr>
        <w:t xml:space="preserve"> </w:t>
      </w:r>
      <w:r>
        <w:rPr>
          <w:spacing w:val="-1"/>
        </w:rPr>
        <w:t>ensure</w:t>
      </w:r>
      <w:r>
        <w:rPr>
          <w:spacing w:val="1"/>
        </w:rPr>
        <w:t xml:space="preserve"> </w:t>
      </w:r>
      <w:r>
        <w:rPr>
          <w:spacing w:val="-1"/>
        </w:rPr>
        <w:t>confidentiality.</w:t>
      </w:r>
    </w:p>
    <w:p w14:paraId="384F454E" w14:textId="77777777" w:rsidR="00E32EB6" w:rsidRDefault="00E32EB6">
      <w:pPr>
        <w:rPr>
          <w:rFonts w:ascii="Arial" w:eastAsia="Arial" w:hAnsi="Arial" w:cs="Arial"/>
        </w:rPr>
      </w:pPr>
    </w:p>
    <w:p w14:paraId="54229ACD" w14:textId="77777777" w:rsidR="00E32EB6" w:rsidRDefault="004343FE">
      <w:pPr>
        <w:pStyle w:val="BodyText"/>
        <w:numPr>
          <w:ilvl w:val="1"/>
          <w:numId w:val="5"/>
        </w:numPr>
        <w:tabs>
          <w:tab w:val="left" w:pos="821"/>
        </w:tabs>
        <w:spacing w:before="129" w:line="359" w:lineRule="auto"/>
        <w:ind w:right="424" w:firstLine="0"/>
      </w:pPr>
      <w:r>
        <w:rPr>
          <w:spacing w:val="-1"/>
        </w:rPr>
        <w:t>An</w:t>
      </w:r>
      <w:r>
        <w:t xml:space="preserve"> </w:t>
      </w:r>
      <w:r>
        <w:rPr>
          <w:spacing w:val="-1"/>
        </w:rPr>
        <w:t>independent reviewer</w:t>
      </w:r>
      <w:r>
        <w:rPr>
          <w:spacing w:val="1"/>
        </w:rPr>
        <w:t xml:space="preserve"> </w:t>
      </w:r>
      <w:r>
        <w:rPr>
          <w:spacing w:val="-2"/>
        </w:rPr>
        <w:t>was</w:t>
      </w:r>
      <w:r>
        <w:t xml:space="preserve"> </w:t>
      </w:r>
      <w:r>
        <w:rPr>
          <w:spacing w:val="-1"/>
        </w:rPr>
        <w:t>commissioned</w:t>
      </w:r>
      <w:r>
        <w:rPr>
          <w:spacing w:val="-2"/>
        </w:rPr>
        <w:t xml:space="preserve"> </w:t>
      </w:r>
      <w:r>
        <w:t>to</w:t>
      </w:r>
      <w:r>
        <w:rPr>
          <w:spacing w:val="-2"/>
        </w:rPr>
        <w:t xml:space="preserve"> review</w:t>
      </w:r>
      <w:r>
        <w:rPr>
          <w:spacing w:val="-3"/>
        </w:rPr>
        <w:t xml:space="preserve"> </w:t>
      </w:r>
      <w:r>
        <w:t xml:space="preserve">the </w:t>
      </w:r>
      <w:r>
        <w:rPr>
          <w:spacing w:val="-2"/>
        </w:rPr>
        <w:t>IMRs,</w:t>
      </w:r>
      <w:r>
        <w:rPr>
          <w:spacing w:val="2"/>
        </w:rPr>
        <w:t xml:space="preserve"> </w:t>
      </w:r>
      <w:r>
        <w:rPr>
          <w:spacing w:val="-1"/>
        </w:rPr>
        <w:t>challenge</w:t>
      </w:r>
      <w:r>
        <w:rPr>
          <w:spacing w:val="-2"/>
        </w:rPr>
        <w:t xml:space="preserve"> </w:t>
      </w:r>
      <w:r>
        <w:t>the</w:t>
      </w:r>
      <w:r>
        <w:rPr>
          <w:spacing w:val="59"/>
        </w:rPr>
        <w:t xml:space="preserve"> </w:t>
      </w:r>
      <w:r>
        <w:rPr>
          <w:spacing w:val="-1"/>
        </w:rPr>
        <w:t>findings</w:t>
      </w:r>
      <w:r>
        <w:rPr>
          <w:spacing w:val="-2"/>
        </w:rPr>
        <w:t xml:space="preserve"> </w:t>
      </w:r>
      <w:r>
        <w:rPr>
          <w:spacing w:val="-1"/>
        </w:rPr>
        <w:t>and</w:t>
      </w:r>
      <w:r>
        <w:t xml:space="preserve"> </w:t>
      </w:r>
      <w:r>
        <w:rPr>
          <w:spacing w:val="-1"/>
        </w:rPr>
        <w:t>ensure</w:t>
      </w:r>
      <w:r>
        <w:rPr>
          <w:spacing w:val="-2"/>
        </w:rPr>
        <w:t xml:space="preserve"> </w:t>
      </w:r>
      <w:r>
        <w:rPr>
          <w:spacing w:val="-1"/>
        </w:rPr>
        <w:t>that</w:t>
      </w:r>
      <w:r>
        <w:rPr>
          <w:spacing w:val="-3"/>
        </w:rPr>
        <w:t xml:space="preserve"> </w:t>
      </w:r>
      <w:r>
        <w:rPr>
          <w:spacing w:val="-1"/>
        </w:rPr>
        <w:t>recommendations</w:t>
      </w:r>
      <w:r>
        <w:rPr>
          <w:spacing w:val="1"/>
        </w:rPr>
        <w:t xml:space="preserve"> </w:t>
      </w:r>
      <w:r>
        <w:rPr>
          <w:spacing w:val="-1"/>
        </w:rPr>
        <w:t>based</w:t>
      </w:r>
      <w:r>
        <w:rPr>
          <w:spacing w:val="-2"/>
        </w:rPr>
        <w:t xml:space="preserve"> </w:t>
      </w:r>
      <w:r>
        <w:t>on</w:t>
      </w:r>
      <w:r>
        <w:rPr>
          <w:spacing w:val="-2"/>
        </w:rPr>
        <w:t xml:space="preserve"> </w:t>
      </w:r>
      <w:r>
        <w:t xml:space="preserve">the </w:t>
      </w:r>
      <w:r>
        <w:rPr>
          <w:spacing w:val="-1"/>
        </w:rPr>
        <w:t>SAB</w:t>
      </w:r>
      <w:r>
        <w:t xml:space="preserve"> sub</w:t>
      </w:r>
      <w:r>
        <w:rPr>
          <w:spacing w:val="-2"/>
        </w:rPr>
        <w:t xml:space="preserve"> </w:t>
      </w:r>
      <w:r>
        <w:rPr>
          <w:spacing w:val="-1"/>
        </w:rPr>
        <w:t>panel</w:t>
      </w:r>
      <w:r>
        <w:rPr>
          <w:spacing w:val="3"/>
        </w:rPr>
        <w:t xml:space="preserve"> </w:t>
      </w:r>
      <w:r>
        <w:rPr>
          <w:spacing w:val="-1"/>
        </w:rPr>
        <w:t>discussions</w:t>
      </w:r>
      <w:r>
        <w:rPr>
          <w:spacing w:val="1"/>
        </w:rPr>
        <w:t xml:space="preserve"> </w:t>
      </w:r>
      <w:r>
        <w:rPr>
          <w:spacing w:val="-1"/>
        </w:rPr>
        <w:t>were</w:t>
      </w:r>
      <w:r>
        <w:rPr>
          <w:spacing w:val="57"/>
        </w:rPr>
        <w:t xml:space="preserve"> </w:t>
      </w:r>
      <w:r>
        <w:rPr>
          <w:spacing w:val="-1"/>
        </w:rPr>
        <w:t>made</w:t>
      </w:r>
      <w:r>
        <w:rPr>
          <w:spacing w:val="-2"/>
        </w:rPr>
        <w:t xml:space="preserve"> </w:t>
      </w:r>
      <w:r>
        <w:t>to be</w:t>
      </w:r>
      <w:r>
        <w:rPr>
          <w:spacing w:val="-2"/>
        </w:rPr>
        <w:t xml:space="preserve"> </w:t>
      </w:r>
      <w:r>
        <w:rPr>
          <w:spacing w:val="-1"/>
        </w:rPr>
        <w:t>robust and</w:t>
      </w:r>
      <w:r>
        <w:t xml:space="preserve"> </w:t>
      </w:r>
      <w:r>
        <w:rPr>
          <w:spacing w:val="-1"/>
        </w:rPr>
        <w:t>achievable.</w:t>
      </w:r>
    </w:p>
    <w:p w14:paraId="4E997FAA" w14:textId="77777777" w:rsidR="00E32EB6" w:rsidRDefault="00E32EB6">
      <w:pPr>
        <w:rPr>
          <w:rFonts w:ascii="Arial" w:eastAsia="Arial" w:hAnsi="Arial" w:cs="Arial"/>
        </w:rPr>
      </w:pPr>
    </w:p>
    <w:p w14:paraId="71C38AC0" w14:textId="77777777" w:rsidR="00E32EB6" w:rsidRDefault="004343FE">
      <w:pPr>
        <w:pStyle w:val="Heading1"/>
        <w:numPr>
          <w:ilvl w:val="0"/>
          <w:numId w:val="4"/>
        </w:numPr>
        <w:tabs>
          <w:tab w:val="left" w:pos="351"/>
        </w:tabs>
        <w:spacing w:before="127"/>
        <w:rPr>
          <w:b w:val="0"/>
          <w:bCs w:val="0"/>
        </w:rPr>
      </w:pPr>
      <w:r>
        <w:rPr>
          <w:spacing w:val="-2"/>
        </w:rPr>
        <w:t>Agencies</w:t>
      </w:r>
      <w:r>
        <w:t xml:space="preserve"> </w:t>
      </w:r>
      <w:r>
        <w:rPr>
          <w:spacing w:val="-1"/>
        </w:rPr>
        <w:t>involved</w:t>
      </w:r>
    </w:p>
    <w:p w14:paraId="75AEDA76" w14:textId="77777777" w:rsidR="00E32EB6" w:rsidRDefault="004343FE">
      <w:pPr>
        <w:pStyle w:val="BodyText"/>
        <w:spacing w:before="129" w:line="361" w:lineRule="auto"/>
        <w:ind w:left="460" w:right="1805"/>
      </w:pPr>
      <w:r>
        <w:rPr>
          <w:spacing w:val="-1"/>
        </w:rPr>
        <w:t>Accident</w:t>
      </w:r>
      <w:r>
        <w:rPr>
          <w:spacing w:val="1"/>
        </w:rPr>
        <w:t xml:space="preserve"> </w:t>
      </w:r>
      <w:r>
        <w:rPr>
          <w:spacing w:val="-1"/>
        </w:rPr>
        <w:t>and</w:t>
      </w:r>
      <w:r>
        <w:t xml:space="preserve"> </w:t>
      </w:r>
      <w:r>
        <w:rPr>
          <w:spacing w:val="-1"/>
        </w:rPr>
        <w:t>Emergency</w:t>
      </w:r>
      <w:r>
        <w:rPr>
          <w:spacing w:val="-2"/>
        </w:rPr>
        <w:t xml:space="preserve"> </w:t>
      </w:r>
      <w:r>
        <w:rPr>
          <w:spacing w:val="-1"/>
        </w:rPr>
        <w:t>Departments</w:t>
      </w:r>
      <w:r>
        <w:rPr>
          <w:spacing w:val="1"/>
        </w:rPr>
        <w:t xml:space="preserve"> </w:t>
      </w:r>
      <w:r>
        <w:rPr>
          <w:spacing w:val="-2"/>
        </w:rPr>
        <w:t>at</w:t>
      </w:r>
      <w:r>
        <w:rPr>
          <w:spacing w:val="-1"/>
        </w:rPr>
        <w:t xml:space="preserve"> </w:t>
      </w:r>
      <w:r>
        <w:rPr>
          <w:spacing w:val="-2"/>
        </w:rPr>
        <w:t>two</w:t>
      </w:r>
      <w:r>
        <w:t xml:space="preserve"> </w:t>
      </w:r>
      <w:r>
        <w:rPr>
          <w:spacing w:val="-1"/>
        </w:rPr>
        <w:t>local hospitals</w:t>
      </w:r>
      <w:r>
        <w:rPr>
          <w:spacing w:val="47"/>
        </w:rPr>
        <w:t xml:space="preserve"> </w:t>
      </w:r>
      <w:r>
        <w:rPr>
          <w:spacing w:val="-1"/>
        </w:rPr>
        <w:t>Metropolitan</w:t>
      </w:r>
      <w:r>
        <w:t xml:space="preserve"> </w:t>
      </w:r>
      <w:r>
        <w:rPr>
          <w:spacing w:val="-1"/>
        </w:rPr>
        <w:t>Police</w:t>
      </w:r>
    </w:p>
    <w:p w14:paraId="4FFFE4AA" w14:textId="77777777" w:rsidR="00E32EB6" w:rsidRDefault="004343FE">
      <w:pPr>
        <w:pStyle w:val="BodyText"/>
        <w:spacing w:before="1"/>
        <w:ind w:left="460"/>
      </w:pPr>
      <w:r>
        <w:rPr>
          <w:spacing w:val="-1"/>
        </w:rPr>
        <w:t>London</w:t>
      </w:r>
      <w:r>
        <w:t xml:space="preserve"> </w:t>
      </w:r>
      <w:r>
        <w:rPr>
          <w:spacing w:val="-1"/>
        </w:rPr>
        <w:t>Ambulance</w:t>
      </w:r>
      <w:r>
        <w:rPr>
          <w:spacing w:val="-2"/>
        </w:rPr>
        <w:t xml:space="preserve"> </w:t>
      </w:r>
      <w:r>
        <w:rPr>
          <w:spacing w:val="-1"/>
        </w:rPr>
        <w:t>Service</w:t>
      </w:r>
    </w:p>
    <w:p w14:paraId="26F43B14" w14:textId="77777777" w:rsidR="00E32EB6" w:rsidRDefault="004343FE">
      <w:pPr>
        <w:pStyle w:val="BodyText"/>
        <w:spacing w:before="126" w:line="359" w:lineRule="auto"/>
        <w:ind w:left="460" w:right="4119"/>
      </w:pPr>
      <w:r>
        <w:rPr>
          <w:spacing w:val="-1"/>
        </w:rPr>
        <w:t>Two</w:t>
      </w:r>
      <w:r>
        <w:t xml:space="preserve"> </w:t>
      </w:r>
      <w:r>
        <w:rPr>
          <w:spacing w:val="-1"/>
        </w:rPr>
        <w:t>counselling</w:t>
      </w:r>
      <w:r>
        <w:rPr>
          <w:spacing w:val="2"/>
        </w:rPr>
        <w:t xml:space="preserve"> </w:t>
      </w:r>
      <w:r>
        <w:rPr>
          <w:spacing w:val="-1"/>
        </w:rPr>
        <w:t>services</w:t>
      </w:r>
      <w:r>
        <w:t xml:space="preserve"> in</w:t>
      </w:r>
      <w:r>
        <w:rPr>
          <w:spacing w:val="-2"/>
        </w:rPr>
        <w:t xml:space="preserve"> </w:t>
      </w:r>
      <w:r>
        <w:rPr>
          <w:spacing w:val="-1"/>
        </w:rPr>
        <w:t>Tower</w:t>
      </w:r>
      <w:r>
        <w:rPr>
          <w:spacing w:val="1"/>
        </w:rPr>
        <w:t xml:space="preserve"> </w:t>
      </w:r>
      <w:r>
        <w:rPr>
          <w:spacing w:val="-1"/>
        </w:rPr>
        <w:t>Hamlets</w:t>
      </w:r>
      <w:r>
        <w:rPr>
          <w:spacing w:val="21"/>
        </w:rPr>
        <w:t xml:space="preserve"> </w:t>
      </w:r>
      <w:r>
        <w:rPr>
          <w:spacing w:val="-1"/>
        </w:rPr>
        <w:t>Former</w:t>
      </w:r>
      <w:r>
        <w:rPr>
          <w:spacing w:val="1"/>
        </w:rPr>
        <w:t xml:space="preserve"> </w:t>
      </w:r>
      <w:r>
        <w:rPr>
          <w:spacing w:val="-1"/>
        </w:rPr>
        <w:t>London</w:t>
      </w:r>
      <w:r>
        <w:rPr>
          <w:spacing w:val="-2"/>
        </w:rPr>
        <w:t xml:space="preserve"> </w:t>
      </w:r>
      <w:r>
        <w:rPr>
          <w:spacing w:val="-1"/>
        </w:rPr>
        <w:t>Probation</w:t>
      </w:r>
      <w:r>
        <w:t xml:space="preserve"> </w:t>
      </w:r>
      <w:r>
        <w:rPr>
          <w:spacing w:val="-1"/>
        </w:rPr>
        <w:t>Service</w:t>
      </w:r>
    </w:p>
    <w:p w14:paraId="028B48A2" w14:textId="77777777" w:rsidR="00E32EB6" w:rsidRDefault="004343FE">
      <w:pPr>
        <w:pStyle w:val="BodyText"/>
        <w:spacing w:before="3"/>
        <w:ind w:left="460"/>
      </w:pPr>
      <w:r>
        <w:t>The</w:t>
      </w:r>
      <w:r>
        <w:rPr>
          <w:spacing w:val="-2"/>
        </w:rPr>
        <w:t xml:space="preserve"> </w:t>
      </w:r>
      <w:r>
        <w:rPr>
          <w:spacing w:val="-1"/>
        </w:rPr>
        <w:t>local</w:t>
      </w:r>
      <w:r>
        <w:t xml:space="preserve"> </w:t>
      </w:r>
      <w:r>
        <w:rPr>
          <w:spacing w:val="-1"/>
        </w:rPr>
        <w:t>Magistrates</w:t>
      </w:r>
      <w:r>
        <w:t xml:space="preserve"> </w:t>
      </w:r>
      <w:r>
        <w:rPr>
          <w:spacing w:val="-1"/>
        </w:rPr>
        <w:t>Court</w:t>
      </w:r>
    </w:p>
    <w:p w14:paraId="346E2494" w14:textId="77777777" w:rsidR="00E32EB6" w:rsidRDefault="004343FE">
      <w:pPr>
        <w:pStyle w:val="BodyText"/>
        <w:spacing w:before="126" w:line="359" w:lineRule="auto"/>
        <w:ind w:left="460" w:right="528"/>
      </w:pPr>
      <w:r>
        <w:t xml:space="preserve">A </w:t>
      </w:r>
      <w:r>
        <w:rPr>
          <w:spacing w:val="-1"/>
        </w:rPr>
        <w:t>specialist</w:t>
      </w:r>
      <w:r>
        <w:rPr>
          <w:spacing w:val="2"/>
        </w:rPr>
        <w:t xml:space="preserve"> </w:t>
      </w:r>
      <w:r>
        <w:rPr>
          <w:spacing w:val="-1"/>
        </w:rPr>
        <w:t>support service</w:t>
      </w:r>
      <w:r>
        <w:t xml:space="preserve"> </w:t>
      </w:r>
      <w:r>
        <w:rPr>
          <w:spacing w:val="-1"/>
        </w:rPr>
        <w:t>commissioned</w:t>
      </w:r>
      <w:r>
        <w:t xml:space="preserve"> by</w:t>
      </w:r>
      <w:r>
        <w:rPr>
          <w:spacing w:val="-4"/>
        </w:rPr>
        <w:t xml:space="preserve"> </w:t>
      </w:r>
      <w:r>
        <w:t>the</w:t>
      </w:r>
      <w:r>
        <w:rPr>
          <w:spacing w:val="-2"/>
        </w:rPr>
        <w:t xml:space="preserve"> </w:t>
      </w:r>
      <w:r>
        <w:rPr>
          <w:spacing w:val="-1"/>
        </w:rPr>
        <w:t>former London</w:t>
      </w:r>
      <w:r>
        <w:t xml:space="preserve"> </w:t>
      </w:r>
      <w:r>
        <w:rPr>
          <w:spacing w:val="-1"/>
        </w:rPr>
        <w:t>Probation</w:t>
      </w:r>
      <w:r>
        <w:rPr>
          <w:spacing w:val="-2"/>
        </w:rPr>
        <w:t xml:space="preserve"> </w:t>
      </w:r>
      <w:r>
        <w:rPr>
          <w:spacing w:val="-1"/>
        </w:rPr>
        <w:t>Service</w:t>
      </w:r>
      <w:r>
        <w:rPr>
          <w:spacing w:val="51"/>
        </w:rPr>
        <w:t xml:space="preserve"> </w:t>
      </w:r>
      <w:proofErr w:type="gramStart"/>
      <w:r>
        <w:rPr>
          <w:spacing w:val="-1"/>
        </w:rPr>
        <w:t>An</w:t>
      </w:r>
      <w:proofErr w:type="gramEnd"/>
      <w:r>
        <w:t xml:space="preserve"> </w:t>
      </w:r>
      <w:r>
        <w:rPr>
          <w:spacing w:val="-1"/>
        </w:rPr>
        <w:t>NHS</w:t>
      </w:r>
      <w:r>
        <w:t xml:space="preserve"> </w:t>
      </w:r>
      <w:r>
        <w:rPr>
          <w:spacing w:val="-1"/>
        </w:rPr>
        <w:t>mental health</w:t>
      </w:r>
      <w:r>
        <w:rPr>
          <w:spacing w:val="-2"/>
        </w:rPr>
        <w:t xml:space="preserve"> </w:t>
      </w:r>
      <w:r>
        <w:rPr>
          <w:spacing w:val="-1"/>
        </w:rPr>
        <w:t>trust</w:t>
      </w:r>
    </w:p>
    <w:p w14:paraId="007DFE50" w14:textId="77777777" w:rsidR="00E32EB6" w:rsidRDefault="004343FE">
      <w:pPr>
        <w:pStyle w:val="BodyText"/>
        <w:spacing w:before="3"/>
        <w:ind w:firstLine="360"/>
      </w:pPr>
      <w:r>
        <w:rPr>
          <w:spacing w:val="-1"/>
        </w:rPr>
        <w:t>An</w:t>
      </w:r>
      <w:r>
        <w:t xml:space="preserve"> </w:t>
      </w:r>
      <w:r>
        <w:rPr>
          <w:spacing w:val="-1"/>
        </w:rPr>
        <w:t>education</w:t>
      </w:r>
      <w:r>
        <w:rPr>
          <w:spacing w:val="-2"/>
        </w:rPr>
        <w:t xml:space="preserve"> </w:t>
      </w:r>
      <w:r>
        <w:rPr>
          <w:spacing w:val="-1"/>
        </w:rPr>
        <w:t>setting</w:t>
      </w:r>
    </w:p>
    <w:p w14:paraId="7C92048C" w14:textId="77777777" w:rsidR="00E32EB6" w:rsidRDefault="00E32EB6">
      <w:pPr>
        <w:rPr>
          <w:rFonts w:ascii="Arial" w:eastAsia="Arial" w:hAnsi="Arial" w:cs="Arial"/>
        </w:rPr>
      </w:pPr>
    </w:p>
    <w:p w14:paraId="08C565A0" w14:textId="77777777" w:rsidR="00E32EB6" w:rsidRDefault="00E32EB6">
      <w:pPr>
        <w:spacing w:before="2"/>
        <w:rPr>
          <w:rFonts w:ascii="Arial" w:eastAsia="Arial" w:hAnsi="Arial" w:cs="Arial"/>
        </w:rPr>
      </w:pPr>
    </w:p>
    <w:p w14:paraId="17D86665" w14:textId="77777777" w:rsidR="00E32EB6" w:rsidRDefault="004343FE">
      <w:pPr>
        <w:pStyle w:val="BodyText"/>
        <w:numPr>
          <w:ilvl w:val="0"/>
          <w:numId w:val="4"/>
        </w:numPr>
        <w:tabs>
          <w:tab w:val="left" w:pos="285"/>
        </w:tabs>
        <w:ind w:left="284" w:hanging="184"/>
      </w:pPr>
      <w:r>
        <w:rPr>
          <w:spacing w:val="-1"/>
        </w:rPr>
        <w:t xml:space="preserve">Summary </w:t>
      </w:r>
      <w:r>
        <w:rPr>
          <w:spacing w:val="-2"/>
        </w:rPr>
        <w:t>of</w:t>
      </w:r>
      <w:r>
        <w:rPr>
          <w:spacing w:val="-1"/>
        </w:rPr>
        <w:t xml:space="preserve"> findings</w:t>
      </w:r>
    </w:p>
    <w:p w14:paraId="63DCFE2A" w14:textId="77777777" w:rsidR="00E32EB6" w:rsidRDefault="004343FE">
      <w:pPr>
        <w:pStyle w:val="BodyText"/>
        <w:tabs>
          <w:tab w:val="left" w:pos="820"/>
        </w:tabs>
        <w:spacing w:before="126" w:line="359" w:lineRule="auto"/>
        <w:ind w:right="242"/>
      </w:pPr>
      <w:r>
        <w:t>3.1</w:t>
      </w:r>
      <w:r>
        <w:tab/>
        <w:t>The</w:t>
      </w:r>
      <w:r>
        <w:rPr>
          <w:spacing w:val="-2"/>
        </w:rPr>
        <w:t xml:space="preserve"> </w:t>
      </w:r>
      <w:r>
        <w:rPr>
          <w:spacing w:val="-1"/>
        </w:rPr>
        <w:t>period</w:t>
      </w:r>
      <w:r>
        <w:t xml:space="preserve"> </w:t>
      </w:r>
      <w:r>
        <w:rPr>
          <w:spacing w:val="-1"/>
        </w:rPr>
        <w:t>covered</w:t>
      </w:r>
      <w:r>
        <w:rPr>
          <w:spacing w:val="-2"/>
        </w:rPr>
        <w:t xml:space="preserve"> </w:t>
      </w:r>
      <w:r>
        <w:t>by</w:t>
      </w:r>
      <w:r>
        <w:rPr>
          <w:spacing w:val="-2"/>
        </w:rPr>
        <w:t xml:space="preserve"> </w:t>
      </w:r>
      <w:r>
        <w:rPr>
          <w:spacing w:val="-1"/>
        </w:rPr>
        <w:t>the</w:t>
      </w:r>
      <w:r>
        <w:t xml:space="preserve"> </w:t>
      </w:r>
      <w:r>
        <w:rPr>
          <w:spacing w:val="-1"/>
        </w:rPr>
        <w:t>review</w:t>
      </w:r>
      <w:r>
        <w:rPr>
          <w:spacing w:val="-3"/>
        </w:rPr>
        <w:t xml:space="preserve"> </w:t>
      </w:r>
      <w:r>
        <w:rPr>
          <w:spacing w:val="-1"/>
        </w:rPr>
        <w:t>is</w:t>
      </w:r>
      <w:r>
        <w:rPr>
          <w:spacing w:val="1"/>
        </w:rPr>
        <w:t xml:space="preserve"> </w:t>
      </w:r>
      <w:r>
        <w:t>now</w:t>
      </w:r>
      <w:r>
        <w:rPr>
          <w:spacing w:val="-3"/>
        </w:rPr>
        <w:t xml:space="preserve"> </w:t>
      </w:r>
      <w:r>
        <w:t>some</w:t>
      </w:r>
      <w:r>
        <w:rPr>
          <w:spacing w:val="1"/>
        </w:rPr>
        <w:t xml:space="preserve"> </w:t>
      </w:r>
      <w:r>
        <w:rPr>
          <w:spacing w:val="-1"/>
        </w:rPr>
        <w:t>years</w:t>
      </w:r>
      <w:r>
        <w:rPr>
          <w:spacing w:val="1"/>
        </w:rPr>
        <w:t xml:space="preserve"> </w:t>
      </w:r>
      <w:r>
        <w:rPr>
          <w:spacing w:val="-1"/>
        </w:rPr>
        <w:t>in</w:t>
      </w:r>
      <w:r>
        <w:rPr>
          <w:spacing w:val="-2"/>
        </w:rPr>
        <w:t xml:space="preserve"> </w:t>
      </w:r>
      <w:r>
        <w:t xml:space="preserve">the </w:t>
      </w:r>
      <w:r>
        <w:rPr>
          <w:spacing w:val="-2"/>
        </w:rPr>
        <w:t>past,</w:t>
      </w:r>
      <w:r>
        <w:rPr>
          <w:spacing w:val="2"/>
        </w:rPr>
        <w:t xml:space="preserve"> </w:t>
      </w:r>
      <w:r>
        <w:rPr>
          <w:spacing w:val="-1"/>
        </w:rPr>
        <w:t>and</w:t>
      </w:r>
      <w:r>
        <w:rPr>
          <w:spacing w:val="-2"/>
        </w:rPr>
        <w:t xml:space="preserve"> </w:t>
      </w:r>
      <w:r>
        <w:t>so</w:t>
      </w:r>
      <w:r>
        <w:rPr>
          <w:spacing w:val="-2"/>
        </w:rPr>
        <w:t xml:space="preserve"> </w:t>
      </w:r>
      <w:r>
        <w:rPr>
          <w:spacing w:val="-1"/>
        </w:rPr>
        <w:t>it</w:t>
      </w:r>
      <w:r>
        <w:rPr>
          <w:spacing w:val="2"/>
        </w:rPr>
        <w:t xml:space="preserve"> </w:t>
      </w:r>
      <w:r>
        <w:rPr>
          <w:spacing w:val="-2"/>
        </w:rPr>
        <w:t>is</w:t>
      </w:r>
      <w:r>
        <w:rPr>
          <w:spacing w:val="37"/>
        </w:rPr>
        <w:t xml:space="preserve"> </w:t>
      </w:r>
      <w:r>
        <w:rPr>
          <w:spacing w:val="-1"/>
        </w:rPr>
        <w:t xml:space="preserve">important </w:t>
      </w:r>
      <w:r>
        <w:t>to</w:t>
      </w:r>
      <w:r>
        <w:rPr>
          <w:spacing w:val="-2"/>
        </w:rPr>
        <w:t xml:space="preserve"> </w:t>
      </w:r>
      <w:r>
        <w:rPr>
          <w:spacing w:val="-1"/>
        </w:rPr>
        <w:t>stress</w:t>
      </w:r>
      <w:r>
        <w:rPr>
          <w:spacing w:val="-2"/>
        </w:rPr>
        <w:t xml:space="preserve"> </w:t>
      </w:r>
      <w:r>
        <w:rPr>
          <w:spacing w:val="-1"/>
        </w:rPr>
        <w:t>that the</w:t>
      </w:r>
      <w:r>
        <w:t xml:space="preserve"> </w:t>
      </w:r>
      <w:r>
        <w:rPr>
          <w:spacing w:val="-2"/>
        </w:rPr>
        <w:t xml:space="preserve">way </w:t>
      </w:r>
      <w:r>
        <w:rPr>
          <w:spacing w:val="-1"/>
        </w:rPr>
        <w:t>services</w:t>
      </w:r>
      <w:r>
        <w:rPr>
          <w:spacing w:val="3"/>
        </w:rPr>
        <w:t xml:space="preserve"> </w:t>
      </w:r>
      <w:r>
        <w:rPr>
          <w:spacing w:val="-1"/>
        </w:rPr>
        <w:t>work</w:t>
      </w:r>
      <w:r>
        <w:rPr>
          <w:spacing w:val="1"/>
        </w:rPr>
        <w:t xml:space="preserve"> </w:t>
      </w:r>
      <w:r>
        <w:rPr>
          <w:spacing w:val="-1"/>
        </w:rPr>
        <w:t>together has</w:t>
      </w:r>
      <w:r>
        <w:rPr>
          <w:spacing w:val="1"/>
        </w:rPr>
        <w:t xml:space="preserve"> </w:t>
      </w:r>
      <w:r>
        <w:rPr>
          <w:spacing w:val="-1"/>
        </w:rPr>
        <w:t>changed</w:t>
      </w:r>
      <w:r>
        <w:rPr>
          <w:spacing w:val="-2"/>
        </w:rPr>
        <w:t xml:space="preserve"> </w:t>
      </w:r>
      <w:r>
        <w:t>for</w:t>
      </w:r>
      <w:r>
        <w:rPr>
          <w:spacing w:val="-1"/>
        </w:rPr>
        <w:t xml:space="preserve"> the</w:t>
      </w:r>
      <w:r>
        <w:t xml:space="preserve"> </w:t>
      </w:r>
      <w:r>
        <w:rPr>
          <w:spacing w:val="-1"/>
        </w:rPr>
        <w:t>better in</w:t>
      </w:r>
      <w:r>
        <w:t xml:space="preserve"> </w:t>
      </w:r>
      <w:r>
        <w:rPr>
          <w:spacing w:val="-1"/>
        </w:rPr>
        <w:t>all</w:t>
      </w:r>
      <w:r>
        <w:t xml:space="preserve"> the</w:t>
      </w:r>
      <w:r>
        <w:rPr>
          <w:spacing w:val="49"/>
        </w:rPr>
        <w:t xml:space="preserve"> </w:t>
      </w:r>
      <w:r>
        <w:t xml:space="preserve">areas </w:t>
      </w:r>
      <w:r>
        <w:rPr>
          <w:spacing w:val="-2"/>
        </w:rPr>
        <w:t>below,</w:t>
      </w:r>
      <w:r>
        <w:rPr>
          <w:spacing w:val="2"/>
        </w:rPr>
        <w:t xml:space="preserve"> </w:t>
      </w:r>
      <w:r>
        <w:rPr>
          <w:spacing w:val="-1"/>
        </w:rPr>
        <w:t>and</w:t>
      </w:r>
      <w:r>
        <w:rPr>
          <w:spacing w:val="1"/>
        </w:rPr>
        <w:t xml:space="preserve"> </w:t>
      </w:r>
      <w:r>
        <w:rPr>
          <w:spacing w:val="-1"/>
        </w:rPr>
        <w:t>examples</w:t>
      </w:r>
      <w:r>
        <w:t xml:space="preserve"> </w:t>
      </w:r>
      <w:r>
        <w:rPr>
          <w:spacing w:val="-2"/>
        </w:rPr>
        <w:t>of</w:t>
      </w:r>
      <w:r>
        <w:rPr>
          <w:spacing w:val="2"/>
        </w:rPr>
        <w:t xml:space="preserve"> </w:t>
      </w:r>
      <w:r>
        <w:rPr>
          <w:spacing w:val="-1"/>
        </w:rPr>
        <w:t>these</w:t>
      </w:r>
      <w:r>
        <w:t xml:space="preserve"> </w:t>
      </w:r>
      <w:r>
        <w:rPr>
          <w:spacing w:val="-1"/>
        </w:rPr>
        <w:t>improvements</w:t>
      </w:r>
      <w:r>
        <w:rPr>
          <w:spacing w:val="1"/>
        </w:rPr>
        <w:t xml:space="preserve"> </w:t>
      </w:r>
      <w:r>
        <w:rPr>
          <w:spacing w:val="-1"/>
        </w:rPr>
        <w:t>have</w:t>
      </w:r>
      <w:r>
        <w:t xml:space="preserve"> been </w:t>
      </w:r>
      <w:r>
        <w:rPr>
          <w:spacing w:val="-1"/>
        </w:rPr>
        <w:t>reported</w:t>
      </w:r>
      <w:r>
        <w:rPr>
          <w:spacing w:val="-2"/>
        </w:rPr>
        <w:t xml:space="preserve"> </w:t>
      </w:r>
      <w:r>
        <w:t>to</w:t>
      </w:r>
      <w:r>
        <w:rPr>
          <w:spacing w:val="-2"/>
        </w:rPr>
        <w:t xml:space="preserve"> </w:t>
      </w:r>
      <w:r>
        <w:rPr>
          <w:spacing w:val="-1"/>
        </w:rPr>
        <w:t>the</w:t>
      </w:r>
      <w:r>
        <w:t xml:space="preserve"> </w:t>
      </w:r>
      <w:r>
        <w:rPr>
          <w:spacing w:val="-1"/>
        </w:rPr>
        <w:t>Safeguarding</w:t>
      </w:r>
      <w:r>
        <w:rPr>
          <w:spacing w:val="45"/>
        </w:rPr>
        <w:t xml:space="preserve"> </w:t>
      </w:r>
      <w:r>
        <w:rPr>
          <w:spacing w:val="-1"/>
        </w:rPr>
        <w:t>Adults'</w:t>
      </w:r>
      <w:r>
        <w:rPr>
          <w:spacing w:val="2"/>
        </w:rPr>
        <w:t xml:space="preserve"> </w:t>
      </w:r>
      <w:r>
        <w:rPr>
          <w:spacing w:val="-1"/>
        </w:rPr>
        <w:t>Board</w:t>
      </w:r>
      <w:r>
        <w:t xml:space="preserve"> and</w:t>
      </w:r>
      <w:r>
        <w:rPr>
          <w:spacing w:val="-2"/>
        </w:rPr>
        <w:t xml:space="preserve"> </w:t>
      </w:r>
      <w:r>
        <w:t>the</w:t>
      </w:r>
      <w:r>
        <w:rPr>
          <w:spacing w:val="-2"/>
        </w:rPr>
        <w:t xml:space="preserve"> </w:t>
      </w:r>
      <w:r>
        <w:rPr>
          <w:spacing w:val="-1"/>
        </w:rPr>
        <w:t>Safeguarding</w:t>
      </w:r>
      <w:r>
        <w:rPr>
          <w:spacing w:val="2"/>
        </w:rPr>
        <w:t xml:space="preserve"> </w:t>
      </w:r>
      <w:r>
        <w:rPr>
          <w:spacing w:val="-1"/>
        </w:rPr>
        <w:t>Children's</w:t>
      </w:r>
      <w:r>
        <w:rPr>
          <w:spacing w:val="1"/>
        </w:rPr>
        <w:t xml:space="preserve"> </w:t>
      </w:r>
      <w:r>
        <w:rPr>
          <w:spacing w:val="-1"/>
        </w:rPr>
        <w:t>Board. For example,</w:t>
      </w:r>
      <w:r>
        <w:rPr>
          <w:spacing w:val="5"/>
        </w:rPr>
        <w:t xml:space="preserve"> </w:t>
      </w:r>
      <w:r>
        <w:rPr>
          <w:spacing w:val="-1"/>
        </w:rPr>
        <w:t>cooperation</w:t>
      </w:r>
      <w:r>
        <w:t xml:space="preserve"> </w:t>
      </w:r>
      <w:r>
        <w:rPr>
          <w:spacing w:val="-2"/>
        </w:rPr>
        <w:t>between</w:t>
      </w:r>
      <w:r>
        <w:rPr>
          <w:spacing w:val="45"/>
        </w:rPr>
        <w:t xml:space="preserve"> </w:t>
      </w:r>
      <w:proofErr w:type="spellStart"/>
      <w:r>
        <w:rPr>
          <w:spacing w:val="-1"/>
        </w:rPr>
        <w:t>organisations</w:t>
      </w:r>
      <w:proofErr w:type="spellEnd"/>
      <w:r>
        <w:rPr>
          <w:spacing w:val="1"/>
        </w:rPr>
        <w:t xml:space="preserve"> </w:t>
      </w:r>
      <w:r>
        <w:rPr>
          <w:spacing w:val="-1"/>
        </w:rPr>
        <w:t>is</w:t>
      </w:r>
      <w:r>
        <w:rPr>
          <w:spacing w:val="-2"/>
        </w:rPr>
        <w:t xml:space="preserve"> </w:t>
      </w:r>
      <w:r>
        <w:rPr>
          <w:spacing w:val="-1"/>
        </w:rPr>
        <w:t>now</w:t>
      </w:r>
      <w:r>
        <w:rPr>
          <w:spacing w:val="-3"/>
        </w:rPr>
        <w:t xml:space="preserve"> </w:t>
      </w:r>
      <w:r>
        <w:rPr>
          <w:spacing w:val="-1"/>
        </w:rPr>
        <w:t>significantly</w:t>
      </w:r>
      <w:r>
        <w:rPr>
          <w:spacing w:val="-2"/>
        </w:rPr>
        <w:t xml:space="preserve"> </w:t>
      </w:r>
      <w:r>
        <w:t>more</w:t>
      </w:r>
      <w:r>
        <w:rPr>
          <w:spacing w:val="-2"/>
        </w:rPr>
        <w:t xml:space="preserve"> </w:t>
      </w:r>
      <w:r>
        <w:rPr>
          <w:spacing w:val="-1"/>
        </w:rPr>
        <w:t>constructive</w:t>
      </w:r>
      <w:r>
        <w:t xml:space="preserve"> than it</w:t>
      </w:r>
      <w:r>
        <w:rPr>
          <w:spacing w:val="-1"/>
        </w:rPr>
        <w:t xml:space="preserve"> </w:t>
      </w:r>
      <w:r>
        <w:rPr>
          <w:spacing w:val="-2"/>
        </w:rPr>
        <w:t>was</w:t>
      </w:r>
      <w:r>
        <w:t xml:space="preserve"> </w:t>
      </w:r>
      <w:r>
        <w:rPr>
          <w:spacing w:val="-1"/>
        </w:rPr>
        <w:t>during</w:t>
      </w:r>
      <w:r>
        <w:t xml:space="preserve"> the</w:t>
      </w:r>
      <w:r>
        <w:rPr>
          <w:spacing w:val="-5"/>
        </w:rPr>
        <w:t xml:space="preserve"> </w:t>
      </w:r>
      <w:r>
        <w:rPr>
          <w:spacing w:val="-1"/>
        </w:rPr>
        <w:t>period</w:t>
      </w:r>
      <w:r>
        <w:t xml:space="preserve"> under</w:t>
      </w:r>
      <w:r>
        <w:rPr>
          <w:spacing w:val="49"/>
        </w:rPr>
        <w:t xml:space="preserve"> </w:t>
      </w:r>
      <w:r>
        <w:rPr>
          <w:spacing w:val="-2"/>
        </w:rPr>
        <w:t>review,</w:t>
      </w:r>
      <w:r>
        <w:rPr>
          <w:spacing w:val="2"/>
        </w:rPr>
        <w:t xml:space="preserve"> </w:t>
      </w:r>
      <w:r>
        <w:rPr>
          <w:spacing w:val="-1"/>
        </w:rPr>
        <w:t>and</w:t>
      </w:r>
      <w:r>
        <w:t xml:space="preserve"> in </w:t>
      </w:r>
      <w:r>
        <w:rPr>
          <w:spacing w:val="-1"/>
        </w:rPr>
        <w:t>September</w:t>
      </w:r>
      <w:r>
        <w:rPr>
          <w:spacing w:val="1"/>
        </w:rPr>
        <w:t xml:space="preserve"> </w:t>
      </w:r>
      <w:r>
        <w:rPr>
          <w:spacing w:val="-1"/>
        </w:rPr>
        <w:t>2017,</w:t>
      </w:r>
      <w:r>
        <w:rPr>
          <w:spacing w:val="4"/>
        </w:rPr>
        <w:t xml:space="preserve"> </w:t>
      </w:r>
      <w:r>
        <w:rPr>
          <w:spacing w:val="-1"/>
        </w:rPr>
        <w:t>Police</w:t>
      </w:r>
      <w:r>
        <w:t xml:space="preserve"> and</w:t>
      </w:r>
      <w:r>
        <w:rPr>
          <w:spacing w:val="-2"/>
        </w:rPr>
        <w:t xml:space="preserve"> </w:t>
      </w:r>
      <w:r>
        <w:rPr>
          <w:spacing w:val="-1"/>
        </w:rPr>
        <w:t>Children's</w:t>
      </w:r>
      <w:r>
        <w:rPr>
          <w:spacing w:val="1"/>
        </w:rPr>
        <w:t xml:space="preserve"> </w:t>
      </w:r>
      <w:r>
        <w:rPr>
          <w:spacing w:val="-1"/>
        </w:rPr>
        <w:t>Social Care</w:t>
      </w:r>
      <w:r>
        <w:rPr>
          <w:spacing w:val="-4"/>
        </w:rPr>
        <w:t xml:space="preserve"> </w:t>
      </w:r>
      <w:r>
        <w:rPr>
          <w:spacing w:val="-1"/>
        </w:rPr>
        <w:t>gave</w:t>
      </w:r>
      <w:r>
        <w:t xml:space="preserve"> an</w:t>
      </w:r>
      <w:r>
        <w:rPr>
          <w:spacing w:val="-2"/>
        </w:rPr>
        <w:t xml:space="preserve"> </w:t>
      </w:r>
      <w:r>
        <w:rPr>
          <w:spacing w:val="-1"/>
        </w:rPr>
        <w:t>update</w:t>
      </w:r>
      <w:r>
        <w:rPr>
          <w:spacing w:val="-2"/>
        </w:rPr>
        <w:t xml:space="preserve"> </w:t>
      </w:r>
      <w:r>
        <w:t>to</w:t>
      </w:r>
      <w:r>
        <w:rPr>
          <w:spacing w:val="-2"/>
        </w:rPr>
        <w:t xml:space="preserve"> </w:t>
      </w:r>
      <w:r>
        <w:t>the</w:t>
      </w:r>
    </w:p>
    <w:p w14:paraId="300F8A6B" w14:textId="77777777" w:rsidR="00E32EB6" w:rsidRDefault="00E32EB6">
      <w:pPr>
        <w:spacing w:line="359" w:lineRule="auto"/>
        <w:sectPr w:rsidR="00E32EB6">
          <w:pgSz w:w="11910" w:h="16840"/>
          <w:pgMar w:top="1360" w:right="1320" w:bottom="920" w:left="1340" w:header="0" w:footer="734" w:gutter="0"/>
          <w:cols w:space="720"/>
        </w:sectPr>
      </w:pPr>
    </w:p>
    <w:p w14:paraId="5F3DF9B2" w14:textId="77777777" w:rsidR="00E32EB6" w:rsidRDefault="004343FE">
      <w:pPr>
        <w:pStyle w:val="BodyText"/>
        <w:spacing w:before="59" w:line="360" w:lineRule="auto"/>
        <w:ind w:right="265"/>
      </w:pPr>
      <w:r>
        <w:rPr>
          <w:spacing w:val="-2"/>
        </w:rPr>
        <w:lastRenderedPageBreak/>
        <w:t>review,</w:t>
      </w:r>
      <w:r>
        <w:rPr>
          <w:spacing w:val="2"/>
        </w:rPr>
        <w:t xml:space="preserve"> </w:t>
      </w:r>
      <w:r>
        <w:rPr>
          <w:spacing w:val="-1"/>
        </w:rPr>
        <w:t>drawing</w:t>
      </w:r>
      <w:r>
        <w:rPr>
          <w:spacing w:val="2"/>
        </w:rPr>
        <w:t xml:space="preserve"> </w:t>
      </w:r>
      <w:r>
        <w:t xml:space="preserve">on </w:t>
      </w:r>
      <w:r>
        <w:rPr>
          <w:spacing w:val="-1"/>
        </w:rPr>
        <w:t>information</w:t>
      </w:r>
      <w:r>
        <w:t xml:space="preserve"> </w:t>
      </w:r>
      <w:r>
        <w:rPr>
          <w:spacing w:val="-1"/>
        </w:rPr>
        <w:t>already</w:t>
      </w:r>
      <w:r>
        <w:rPr>
          <w:spacing w:val="-2"/>
        </w:rPr>
        <w:t xml:space="preserve"> </w:t>
      </w:r>
      <w:r>
        <w:rPr>
          <w:spacing w:val="-1"/>
        </w:rPr>
        <w:t>provided</w:t>
      </w:r>
      <w:r>
        <w:t xml:space="preserve"> to</w:t>
      </w:r>
      <w:r>
        <w:rPr>
          <w:spacing w:val="-2"/>
        </w:rPr>
        <w:t xml:space="preserve"> </w:t>
      </w:r>
      <w:r>
        <w:t>the</w:t>
      </w:r>
      <w:r>
        <w:rPr>
          <w:spacing w:val="-2"/>
        </w:rPr>
        <w:t xml:space="preserve"> </w:t>
      </w:r>
      <w:r>
        <w:rPr>
          <w:spacing w:val="-1"/>
        </w:rPr>
        <w:t>Office</w:t>
      </w:r>
      <w:r>
        <w:rPr>
          <w:spacing w:val="-2"/>
        </w:rPr>
        <w:t xml:space="preserve"> </w:t>
      </w:r>
      <w:r>
        <w:t>for</w:t>
      </w:r>
      <w:r>
        <w:rPr>
          <w:spacing w:val="3"/>
        </w:rPr>
        <w:t xml:space="preserve"> </w:t>
      </w:r>
      <w:r>
        <w:rPr>
          <w:spacing w:val="-1"/>
        </w:rPr>
        <w:t>Standards</w:t>
      </w:r>
      <w:r>
        <w:t xml:space="preserve"> in </w:t>
      </w:r>
      <w:r>
        <w:rPr>
          <w:spacing w:val="-1"/>
        </w:rPr>
        <w:t>Education</w:t>
      </w:r>
      <w:r>
        <w:rPr>
          <w:spacing w:val="51"/>
        </w:rPr>
        <w:t xml:space="preserve"> </w:t>
      </w:r>
      <w:r>
        <w:rPr>
          <w:spacing w:val="-1"/>
        </w:rPr>
        <w:t>(</w:t>
      </w:r>
      <w:proofErr w:type="spellStart"/>
      <w:r>
        <w:rPr>
          <w:spacing w:val="-1"/>
        </w:rPr>
        <w:t>Ofsted</w:t>
      </w:r>
      <w:proofErr w:type="spellEnd"/>
      <w:r>
        <w:rPr>
          <w:spacing w:val="-1"/>
        </w:rPr>
        <w:t>).</w:t>
      </w:r>
    </w:p>
    <w:p w14:paraId="67A0FECC" w14:textId="77777777" w:rsidR="00E32EB6" w:rsidRDefault="00E32EB6">
      <w:pPr>
        <w:rPr>
          <w:rFonts w:ascii="Arial" w:eastAsia="Arial" w:hAnsi="Arial" w:cs="Arial"/>
        </w:rPr>
      </w:pPr>
    </w:p>
    <w:p w14:paraId="265BCFD9" w14:textId="77777777" w:rsidR="00E32EB6" w:rsidRDefault="004343FE">
      <w:pPr>
        <w:pStyle w:val="BodyText"/>
        <w:numPr>
          <w:ilvl w:val="1"/>
          <w:numId w:val="3"/>
        </w:numPr>
        <w:tabs>
          <w:tab w:val="left" w:pos="821"/>
        </w:tabs>
        <w:spacing w:before="127" w:line="361" w:lineRule="auto"/>
        <w:ind w:right="528" w:firstLine="0"/>
      </w:pPr>
      <w:r>
        <w:rPr>
          <w:spacing w:val="-1"/>
        </w:rPr>
        <w:t>However,</w:t>
      </w:r>
      <w:r>
        <w:t xml:space="preserve"> </w:t>
      </w:r>
      <w:r>
        <w:rPr>
          <w:spacing w:val="1"/>
        </w:rPr>
        <w:t>for</w:t>
      </w:r>
      <w:r>
        <w:rPr>
          <w:spacing w:val="-1"/>
        </w:rPr>
        <w:t xml:space="preserve"> </w:t>
      </w:r>
      <w:r>
        <w:t>the</w:t>
      </w:r>
      <w:r>
        <w:rPr>
          <w:spacing w:val="-2"/>
        </w:rPr>
        <w:t xml:space="preserve"> </w:t>
      </w:r>
      <w:r>
        <w:rPr>
          <w:spacing w:val="-1"/>
        </w:rPr>
        <w:t>period</w:t>
      </w:r>
      <w:r>
        <w:rPr>
          <w:spacing w:val="-2"/>
        </w:rPr>
        <w:t xml:space="preserve"> </w:t>
      </w:r>
      <w:r>
        <w:rPr>
          <w:spacing w:val="-1"/>
        </w:rPr>
        <w:t>in</w:t>
      </w:r>
      <w:r>
        <w:t xml:space="preserve"> </w:t>
      </w:r>
      <w:r>
        <w:rPr>
          <w:spacing w:val="-1"/>
        </w:rPr>
        <w:t>time</w:t>
      </w:r>
      <w:r>
        <w:rPr>
          <w:spacing w:val="-2"/>
        </w:rPr>
        <w:t xml:space="preserve"> </w:t>
      </w:r>
      <w:r>
        <w:rPr>
          <w:spacing w:val="-1"/>
        </w:rPr>
        <w:t xml:space="preserve">that </w:t>
      </w:r>
      <w:r>
        <w:t>the</w:t>
      </w:r>
      <w:r>
        <w:rPr>
          <w:spacing w:val="-2"/>
        </w:rPr>
        <w:t xml:space="preserve"> </w:t>
      </w:r>
      <w:r>
        <w:rPr>
          <w:spacing w:val="-1"/>
        </w:rPr>
        <w:t>review</w:t>
      </w:r>
      <w:r>
        <w:rPr>
          <w:spacing w:val="-3"/>
        </w:rPr>
        <w:t xml:space="preserve"> </w:t>
      </w:r>
      <w:r>
        <w:rPr>
          <w:spacing w:val="-1"/>
        </w:rPr>
        <w:t>covered,</w:t>
      </w:r>
      <w:r>
        <w:rPr>
          <w:spacing w:val="1"/>
        </w:rPr>
        <w:t xml:space="preserve"> </w:t>
      </w:r>
      <w:r>
        <w:t>the</w:t>
      </w:r>
      <w:r>
        <w:rPr>
          <w:spacing w:val="-5"/>
        </w:rPr>
        <w:t xml:space="preserve"> </w:t>
      </w:r>
      <w:r>
        <w:rPr>
          <w:spacing w:val="2"/>
        </w:rPr>
        <w:t>key</w:t>
      </w:r>
      <w:r>
        <w:rPr>
          <w:spacing w:val="-2"/>
        </w:rPr>
        <w:t xml:space="preserve"> </w:t>
      </w:r>
      <w:r>
        <w:rPr>
          <w:spacing w:val="-1"/>
        </w:rPr>
        <w:t>issues</w:t>
      </w:r>
      <w:r>
        <w:rPr>
          <w:spacing w:val="1"/>
        </w:rPr>
        <w:t xml:space="preserve"> </w:t>
      </w:r>
      <w:r>
        <w:rPr>
          <w:spacing w:val="-2"/>
        </w:rPr>
        <w:t>it</w:t>
      </w:r>
      <w:r>
        <w:rPr>
          <w:spacing w:val="2"/>
        </w:rPr>
        <w:t xml:space="preserve"> </w:t>
      </w:r>
      <w:r>
        <w:rPr>
          <w:spacing w:val="-1"/>
        </w:rPr>
        <w:t>drew</w:t>
      </w:r>
      <w:r>
        <w:rPr>
          <w:spacing w:val="-3"/>
        </w:rPr>
        <w:t xml:space="preserve"> </w:t>
      </w:r>
      <w:r>
        <w:rPr>
          <w:spacing w:val="-1"/>
        </w:rPr>
        <w:t>out</w:t>
      </w:r>
      <w:r>
        <w:rPr>
          <w:spacing w:val="41"/>
        </w:rPr>
        <w:t xml:space="preserve"> </w:t>
      </w:r>
      <w:r>
        <w:rPr>
          <w:spacing w:val="-1"/>
        </w:rPr>
        <w:t>were</w:t>
      </w:r>
    </w:p>
    <w:p w14:paraId="2B41755A" w14:textId="77777777" w:rsidR="00E32EB6" w:rsidRDefault="004343FE">
      <w:pPr>
        <w:pStyle w:val="BodyText"/>
        <w:numPr>
          <w:ilvl w:val="2"/>
          <w:numId w:val="3"/>
        </w:numPr>
        <w:tabs>
          <w:tab w:val="left" w:pos="1541"/>
        </w:tabs>
        <w:spacing w:before="3"/>
      </w:pPr>
      <w:r>
        <w:rPr>
          <w:spacing w:val="-1"/>
        </w:rPr>
        <w:t>Responses</w:t>
      </w:r>
      <w:r>
        <w:t xml:space="preserve"> to</w:t>
      </w:r>
      <w:r>
        <w:rPr>
          <w:spacing w:val="-2"/>
        </w:rPr>
        <w:t xml:space="preserve"> individuals</w:t>
      </w:r>
      <w:r>
        <w:rPr>
          <w:spacing w:val="3"/>
        </w:rPr>
        <w:t xml:space="preserve"> </w:t>
      </w:r>
      <w:r>
        <w:rPr>
          <w:spacing w:val="-2"/>
        </w:rPr>
        <w:t>who</w:t>
      </w:r>
      <w:r>
        <w:t xml:space="preserve"> do </w:t>
      </w:r>
      <w:r>
        <w:rPr>
          <w:spacing w:val="-1"/>
        </w:rPr>
        <w:t>not meet thresholds</w:t>
      </w:r>
      <w:r>
        <w:rPr>
          <w:spacing w:val="-2"/>
        </w:rPr>
        <w:t xml:space="preserve"> </w:t>
      </w:r>
      <w:r>
        <w:rPr>
          <w:spacing w:val="1"/>
        </w:rPr>
        <w:t>for</w:t>
      </w:r>
      <w:r>
        <w:rPr>
          <w:spacing w:val="-1"/>
        </w:rPr>
        <w:t xml:space="preserve"> intervention;</w:t>
      </w:r>
    </w:p>
    <w:p w14:paraId="093FB60C" w14:textId="5B47B86E" w:rsidR="00E32EB6" w:rsidRDefault="004343FE">
      <w:pPr>
        <w:pStyle w:val="BodyText"/>
        <w:numPr>
          <w:ilvl w:val="2"/>
          <w:numId w:val="3"/>
        </w:numPr>
        <w:tabs>
          <w:tab w:val="left" w:pos="1541"/>
        </w:tabs>
        <w:spacing w:before="124" w:line="350" w:lineRule="auto"/>
        <w:ind w:right="157"/>
      </w:pPr>
      <w:r>
        <w:rPr>
          <w:spacing w:val="-1"/>
        </w:rPr>
        <w:t>C</w:t>
      </w:r>
      <w:r>
        <w:rPr>
          <w:rFonts w:cs="Arial"/>
          <w:spacing w:val="-1"/>
        </w:rPr>
        <w:t>hildren’s</w:t>
      </w:r>
      <w:r>
        <w:rPr>
          <w:rFonts w:cs="Arial"/>
          <w:spacing w:val="1"/>
        </w:rPr>
        <w:t xml:space="preserve"> </w:t>
      </w:r>
      <w:r>
        <w:rPr>
          <w:rFonts w:cs="Arial"/>
          <w:spacing w:val="-1"/>
        </w:rPr>
        <w:t>and</w:t>
      </w:r>
      <w:r>
        <w:rPr>
          <w:rFonts w:cs="Arial"/>
        </w:rPr>
        <w:t xml:space="preserve"> </w:t>
      </w:r>
      <w:r>
        <w:rPr>
          <w:rFonts w:cs="Arial"/>
          <w:spacing w:val="-1"/>
        </w:rPr>
        <w:t>adults</w:t>
      </w:r>
      <w:r>
        <w:rPr>
          <w:spacing w:val="-1"/>
        </w:rPr>
        <w:t xml:space="preserve">' social </w:t>
      </w:r>
      <w:r>
        <w:t>care</w:t>
      </w:r>
      <w:r>
        <w:rPr>
          <w:spacing w:val="1"/>
        </w:rPr>
        <w:t xml:space="preserve"> </w:t>
      </w:r>
      <w:r>
        <w:rPr>
          <w:spacing w:val="-2"/>
        </w:rPr>
        <w:t>not</w:t>
      </w:r>
      <w:r>
        <w:rPr>
          <w:spacing w:val="2"/>
        </w:rPr>
        <w:t xml:space="preserve"> </w:t>
      </w:r>
      <w:r>
        <w:rPr>
          <w:spacing w:val="-1"/>
        </w:rPr>
        <w:t>working</w:t>
      </w:r>
      <w:r>
        <w:t xml:space="preserve"> </w:t>
      </w:r>
      <w:r>
        <w:rPr>
          <w:spacing w:val="-1"/>
        </w:rPr>
        <w:t>together when</w:t>
      </w:r>
      <w:r>
        <w:t xml:space="preserve"> </w:t>
      </w:r>
      <w:r>
        <w:rPr>
          <w:spacing w:val="-1"/>
        </w:rPr>
        <w:t>referrals</w:t>
      </w:r>
      <w:r>
        <w:rPr>
          <w:spacing w:val="1"/>
        </w:rPr>
        <w:t xml:space="preserve"> </w:t>
      </w:r>
      <w:r>
        <w:rPr>
          <w:spacing w:val="-2"/>
        </w:rPr>
        <w:t>come</w:t>
      </w:r>
      <w:r>
        <w:t xml:space="preserve"> in</w:t>
      </w:r>
      <w:r>
        <w:rPr>
          <w:spacing w:val="55"/>
        </w:rPr>
        <w:t xml:space="preserve"> </w:t>
      </w:r>
      <w:r>
        <w:t>by</w:t>
      </w:r>
      <w:r>
        <w:rPr>
          <w:spacing w:val="-2"/>
        </w:rPr>
        <w:t xml:space="preserve"> </w:t>
      </w:r>
      <w:r>
        <w:rPr>
          <w:spacing w:val="-1"/>
        </w:rPr>
        <w:t>adopting</w:t>
      </w:r>
      <w:r>
        <w:t xml:space="preserve"> a</w:t>
      </w:r>
      <w:r>
        <w:rPr>
          <w:spacing w:val="-2"/>
        </w:rPr>
        <w:t xml:space="preserve"> </w:t>
      </w:r>
      <w:r>
        <w:rPr>
          <w:spacing w:val="-1"/>
        </w:rPr>
        <w:t>Think</w:t>
      </w:r>
      <w:r>
        <w:rPr>
          <w:spacing w:val="3"/>
        </w:rPr>
        <w:t xml:space="preserve"> </w:t>
      </w:r>
      <w:r>
        <w:rPr>
          <w:spacing w:val="-2"/>
        </w:rPr>
        <w:t xml:space="preserve">Family </w:t>
      </w:r>
      <w:r>
        <w:rPr>
          <w:spacing w:val="-1"/>
        </w:rPr>
        <w:t>Approach</w:t>
      </w:r>
      <w:r>
        <w:t xml:space="preserve"> </w:t>
      </w:r>
      <w:r>
        <w:rPr>
          <w:spacing w:val="-2"/>
        </w:rPr>
        <w:t>or</w:t>
      </w:r>
      <w:r>
        <w:rPr>
          <w:spacing w:val="-1"/>
        </w:rPr>
        <w:t xml:space="preserve"> responding</w:t>
      </w:r>
      <w:r>
        <w:t xml:space="preserve"> </w:t>
      </w:r>
      <w:r>
        <w:rPr>
          <w:spacing w:val="-1"/>
        </w:rPr>
        <w:t>in</w:t>
      </w:r>
      <w:r>
        <w:t xml:space="preserve"> </w:t>
      </w:r>
      <w:r>
        <w:rPr>
          <w:spacing w:val="-1"/>
        </w:rPr>
        <w:t>line</w:t>
      </w:r>
      <w:r>
        <w:t xml:space="preserve"> </w:t>
      </w:r>
      <w:r>
        <w:rPr>
          <w:spacing w:val="-2"/>
        </w:rPr>
        <w:t>with</w:t>
      </w:r>
      <w:r>
        <w:t xml:space="preserve"> best</w:t>
      </w:r>
      <w:r>
        <w:rPr>
          <w:spacing w:val="1"/>
        </w:rPr>
        <w:t xml:space="preserve"> </w:t>
      </w:r>
      <w:r>
        <w:rPr>
          <w:spacing w:val="-1"/>
        </w:rPr>
        <w:t>practice;.</w:t>
      </w:r>
    </w:p>
    <w:p w14:paraId="6C378E3F" w14:textId="77777777" w:rsidR="00E32EB6" w:rsidRDefault="004343FE">
      <w:pPr>
        <w:pStyle w:val="BodyText"/>
        <w:numPr>
          <w:ilvl w:val="2"/>
          <w:numId w:val="3"/>
        </w:numPr>
        <w:tabs>
          <w:tab w:val="left" w:pos="1541"/>
        </w:tabs>
        <w:spacing w:before="12"/>
      </w:pPr>
      <w:r>
        <w:t>The</w:t>
      </w:r>
      <w:r>
        <w:rPr>
          <w:spacing w:val="-2"/>
        </w:rPr>
        <w:t xml:space="preserve"> </w:t>
      </w:r>
      <w:r>
        <w:rPr>
          <w:spacing w:val="-1"/>
        </w:rPr>
        <w:t>sharing</w:t>
      </w:r>
      <w:r>
        <w:rPr>
          <w:spacing w:val="2"/>
        </w:rPr>
        <w:t xml:space="preserve"> </w:t>
      </w:r>
      <w:r>
        <w:rPr>
          <w:spacing w:val="-1"/>
        </w:rPr>
        <w:t>and</w:t>
      </w:r>
      <w:r>
        <w:rPr>
          <w:spacing w:val="-2"/>
        </w:rPr>
        <w:t xml:space="preserve"> </w:t>
      </w:r>
      <w:r>
        <w:rPr>
          <w:spacing w:val="-1"/>
        </w:rPr>
        <w:t>coordination</w:t>
      </w:r>
      <w:r>
        <w:t xml:space="preserve"> </w:t>
      </w:r>
      <w:r>
        <w:rPr>
          <w:spacing w:val="-2"/>
        </w:rPr>
        <w:t>of</w:t>
      </w:r>
      <w:r>
        <w:rPr>
          <w:spacing w:val="2"/>
        </w:rPr>
        <w:t xml:space="preserve"> </w:t>
      </w:r>
      <w:r>
        <w:rPr>
          <w:spacing w:val="-1"/>
        </w:rPr>
        <w:t>information</w:t>
      </w:r>
      <w:r>
        <w:t xml:space="preserve"> at</w:t>
      </w:r>
      <w:r>
        <w:rPr>
          <w:spacing w:val="-3"/>
        </w:rPr>
        <w:t xml:space="preserve"> </w:t>
      </w:r>
      <w:r>
        <w:rPr>
          <w:spacing w:val="-1"/>
        </w:rPr>
        <w:t>key</w:t>
      </w:r>
      <w:r>
        <w:rPr>
          <w:spacing w:val="-2"/>
        </w:rPr>
        <w:t xml:space="preserve"> </w:t>
      </w:r>
      <w:r>
        <w:t>points;</w:t>
      </w:r>
    </w:p>
    <w:p w14:paraId="2A590751" w14:textId="77777777" w:rsidR="00E32EB6" w:rsidRDefault="004343FE">
      <w:pPr>
        <w:pStyle w:val="BodyText"/>
        <w:numPr>
          <w:ilvl w:val="2"/>
          <w:numId w:val="3"/>
        </w:numPr>
        <w:tabs>
          <w:tab w:val="left" w:pos="1541"/>
        </w:tabs>
        <w:spacing w:before="126"/>
      </w:pPr>
      <w:r>
        <w:rPr>
          <w:spacing w:val="-1"/>
        </w:rPr>
        <w:t>Appropriate</w:t>
      </w:r>
      <w:r>
        <w:rPr>
          <w:spacing w:val="-2"/>
        </w:rPr>
        <w:t xml:space="preserve"> </w:t>
      </w:r>
      <w:r>
        <w:rPr>
          <w:spacing w:val="-1"/>
        </w:rPr>
        <w:t>responses</w:t>
      </w:r>
      <w:r>
        <w:rPr>
          <w:spacing w:val="-2"/>
        </w:rPr>
        <w:t xml:space="preserve"> </w:t>
      </w:r>
      <w:r>
        <w:rPr>
          <w:spacing w:val="-1"/>
        </w:rPr>
        <w:t>to feelings</w:t>
      </w:r>
      <w:r>
        <w:rPr>
          <w:spacing w:val="1"/>
        </w:rPr>
        <w:t xml:space="preserve"> </w:t>
      </w:r>
      <w:r>
        <w:rPr>
          <w:spacing w:val="-2"/>
        </w:rPr>
        <w:t>of</w:t>
      </w:r>
      <w:r>
        <w:rPr>
          <w:spacing w:val="2"/>
        </w:rPr>
        <w:t xml:space="preserve"> </w:t>
      </w:r>
      <w:r>
        <w:rPr>
          <w:spacing w:val="-1"/>
        </w:rPr>
        <w:t>self-harm and</w:t>
      </w:r>
      <w:r>
        <w:t xml:space="preserve"> actual</w:t>
      </w:r>
      <w:r>
        <w:rPr>
          <w:spacing w:val="-3"/>
        </w:rPr>
        <w:t xml:space="preserve"> </w:t>
      </w:r>
      <w:r>
        <w:rPr>
          <w:spacing w:val="-1"/>
        </w:rPr>
        <w:t>self-harm.</w:t>
      </w:r>
    </w:p>
    <w:p w14:paraId="347A6ECA" w14:textId="77777777" w:rsidR="00E32EB6" w:rsidRDefault="00E32EB6">
      <w:pPr>
        <w:rPr>
          <w:rFonts w:ascii="Arial" w:eastAsia="Arial" w:hAnsi="Arial" w:cs="Arial"/>
        </w:rPr>
      </w:pPr>
    </w:p>
    <w:p w14:paraId="57F91658" w14:textId="77777777" w:rsidR="00E32EB6" w:rsidRDefault="00E32EB6">
      <w:pPr>
        <w:spacing w:before="10"/>
        <w:rPr>
          <w:rFonts w:ascii="Arial" w:eastAsia="Arial" w:hAnsi="Arial" w:cs="Arial"/>
          <w:sz w:val="21"/>
          <w:szCs w:val="21"/>
        </w:rPr>
      </w:pPr>
    </w:p>
    <w:p w14:paraId="09DB1B71" w14:textId="77777777" w:rsidR="00E32EB6" w:rsidRDefault="004343FE">
      <w:pPr>
        <w:pStyle w:val="BodyText"/>
        <w:numPr>
          <w:ilvl w:val="1"/>
          <w:numId w:val="2"/>
        </w:numPr>
        <w:tabs>
          <w:tab w:val="left" w:pos="1541"/>
        </w:tabs>
        <w:spacing w:line="359" w:lineRule="auto"/>
        <w:ind w:right="398" w:firstLine="0"/>
      </w:pPr>
      <w:r>
        <w:rPr>
          <w:spacing w:val="-1"/>
        </w:rPr>
        <w:t>Whilst education</w:t>
      </w:r>
      <w:r>
        <w:t xml:space="preserve"> </w:t>
      </w:r>
      <w:r>
        <w:rPr>
          <w:spacing w:val="-1"/>
        </w:rPr>
        <w:t>involvement and</w:t>
      </w:r>
      <w:r>
        <w:t xml:space="preserve"> </w:t>
      </w:r>
      <w:r>
        <w:rPr>
          <w:spacing w:val="-1"/>
        </w:rPr>
        <w:t>support</w:t>
      </w:r>
      <w:r>
        <w:rPr>
          <w:spacing w:val="2"/>
        </w:rPr>
        <w:t xml:space="preserve"> </w:t>
      </w:r>
      <w:r>
        <w:rPr>
          <w:spacing w:val="-2"/>
        </w:rPr>
        <w:t>was</w:t>
      </w:r>
      <w:r>
        <w:t xml:space="preserve"> </w:t>
      </w:r>
      <w:r>
        <w:rPr>
          <w:spacing w:val="-2"/>
        </w:rPr>
        <w:t>of</w:t>
      </w:r>
      <w:r>
        <w:rPr>
          <w:spacing w:val="2"/>
        </w:rPr>
        <w:t xml:space="preserve"> </w:t>
      </w:r>
      <w:r>
        <w:t xml:space="preserve">a </w:t>
      </w:r>
      <w:r>
        <w:rPr>
          <w:spacing w:val="-1"/>
        </w:rPr>
        <w:t>high</w:t>
      </w:r>
      <w:r>
        <w:t xml:space="preserve"> </w:t>
      </w:r>
      <w:r>
        <w:rPr>
          <w:spacing w:val="-1"/>
        </w:rPr>
        <w:t>standard</w:t>
      </w:r>
      <w:r>
        <w:rPr>
          <w:spacing w:val="-2"/>
        </w:rPr>
        <w:t xml:space="preserve"> </w:t>
      </w:r>
      <w:r>
        <w:t>the</w:t>
      </w:r>
      <w:r>
        <w:rPr>
          <w:spacing w:val="33"/>
        </w:rPr>
        <w:t xml:space="preserve"> </w:t>
      </w:r>
      <w:r>
        <w:rPr>
          <w:spacing w:val="-1"/>
        </w:rPr>
        <w:t>response</w:t>
      </w:r>
      <w:r>
        <w:t xml:space="preserve"> </w:t>
      </w:r>
      <w:r>
        <w:rPr>
          <w:spacing w:val="-2"/>
        </w:rPr>
        <w:t>of</w:t>
      </w:r>
      <w:r>
        <w:rPr>
          <w:spacing w:val="-1"/>
        </w:rPr>
        <w:t xml:space="preserve"> </w:t>
      </w:r>
      <w:r>
        <w:t>the</w:t>
      </w:r>
      <w:r>
        <w:rPr>
          <w:spacing w:val="-2"/>
        </w:rPr>
        <w:t xml:space="preserve"> </w:t>
      </w:r>
      <w:r>
        <w:rPr>
          <w:spacing w:val="-1"/>
        </w:rPr>
        <w:t>local</w:t>
      </w:r>
      <w:r>
        <w:t xml:space="preserve"> </w:t>
      </w:r>
      <w:r>
        <w:rPr>
          <w:spacing w:val="-1"/>
        </w:rPr>
        <w:t>authority</w:t>
      </w:r>
      <w:r>
        <w:rPr>
          <w:spacing w:val="-2"/>
        </w:rPr>
        <w:t xml:space="preserve"> </w:t>
      </w:r>
      <w:r>
        <w:rPr>
          <w:spacing w:val="-1"/>
        </w:rPr>
        <w:t>teams</w:t>
      </w:r>
      <w:r>
        <w:rPr>
          <w:spacing w:val="1"/>
        </w:rPr>
        <w:t xml:space="preserve"> </w:t>
      </w:r>
      <w:r>
        <w:rPr>
          <w:spacing w:val="-2"/>
        </w:rPr>
        <w:t>who</w:t>
      </w:r>
      <w:r>
        <w:t xml:space="preserve"> </w:t>
      </w:r>
      <w:r>
        <w:rPr>
          <w:spacing w:val="-1"/>
        </w:rPr>
        <w:t>were</w:t>
      </w:r>
      <w:r>
        <w:rPr>
          <w:spacing w:val="1"/>
        </w:rPr>
        <w:t xml:space="preserve"> </w:t>
      </w:r>
      <w:r>
        <w:rPr>
          <w:spacing w:val="-1"/>
        </w:rPr>
        <w:t>contacted</w:t>
      </w:r>
      <w:r>
        <w:rPr>
          <w:spacing w:val="-4"/>
        </w:rPr>
        <w:t xml:space="preserve"> </w:t>
      </w:r>
      <w:r>
        <w:t>for</w:t>
      </w:r>
      <w:r>
        <w:rPr>
          <w:spacing w:val="-1"/>
        </w:rPr>
        <w:t xml:space="preserve"> support</w:t>
      </w:r>
      <w:r>
        <w:rPr>
          <w:spacing w:val="2"/>
        </w:rPr>
        <w:t xml:space="preserve"> </w:t>
      </w:r>
      <w:r>
        <w:rPr>
          <w:spacing w:val="-1"/>
        </w:rPr>
        <w:t>and</w:t>
      </w:r>
      <w:r>
        <w:rPr>
          <w:spacing w:val="-4"/>
        </w:rPr>
        <w:t xml:space="preserve"> </w:t>
      </w:r>
      <w:r>
        <w:rPr>
          <w:spacing w:val="-1"/>
        </w:rPr>
        <w:t>advice</w:t>
      </w:r>
      <w:r>
        <w:rPr>
          <w:spacing w:val="3"/>
        </w:rPr>
        <w:t xml:space="preserve"> </w:t>
      </w:r>
      <w:r>
        <w:rPr>
          <w:spacing w:val="-1"/>
        </w:rPr>
        <w:t>were</w:t>
      </w:r>
      <w:r>
        <w:rPr>
          <w:spacing w:val="51"/>
        </w:rPr>
        <w:t xml:space="preserve"> </w:t>
      </w:r>
      <w:r>
        <w:rPr>
          <w:spacing w:val="-1"/>
        </w:rPr>
        <w:t>not</w:t>
      </w:r>
      <w:r>
        <w:rPr>
          <w:spacing w:val="2"/>
        </w:rPr>
        <w:t xml:space="preserve"> </w:t>
      </w:r>
      <w:r>
        <w:rPr>
          <w:spacing w:val="-1"/>
        </w:rPr>
        <w:t>adequate</w:t>
      </w:r>
      <w:r>
        <w:t xml:space="preserve"> and</w:t>
      </w:r>
      <w:r>
        <w:rPr>
          <w:spacing w:val="-2"/>
        </w:rPr>
        <w:t xml:space="preserve"> </w:t>
      </w:r>
      <w:r>
        <w:rPr>
          <w:spacing w:val="-1"/>
        </w:rPr>
        <w:t>did</w:t>
      </w:r>
      <w:r>
        <w:t xml:space="preserve"> </w:t>
      </w:r>
      <w:r>
        <w:rPr>
          <w:spacing w:val="-1"/>
        </w:rPr>
        <w:t xml:space="preserve">not </w:t>
      </w:r>
      <w:proofErr w:type="spellStart"/>
      <w:r>
        <w:rPr>
          <w:spacing w:val="-1"/>
        </w:rPr>
        <w:t>recognise</w:t>
      </w:r>
      <w:proofErr w:type="spellEnd"/>
      <w:r>
        <w:rPr>
          <w:spacing w:val="-2"/>
        </w:rPr>
        <w:t xml:space="preserve"> </w:t>
      </w:r>
      <w:r>
        <w:t>the</w:t>
      </w:r>
      <w:r>
        <w:rPr>
          <w:spacing w:val="-2"/>
        </w:rPr>
        <w:t xml:space="preserve"> </w:t>
      </w:r>
      <w:r>
        <w:rPr>
          <w:spacing w:val="-1"/>
        </w:rPr>
        <w:t>seriousness</w:t>
      </w:r>
      <w:r>
        <w:rPr>
          <w:spacing w:val="1"/>
        </w:rPr>
        <w:t xml:space="preserve"> </w:t>
      </w:r>
      <w:r>
        <w:rPr>
          <w:spacing w:val="-2"/>
        </w:rPr>
        <w:t>of</w:t>
      </w:r>
      <w:r>
        <w:rPr>
          <w:spacing w:val="2"/>
        </w:rPr>
        <w:t xml:space="preserve"> </w:t>
      </w:r>
      <w:r>
        <w:t>the</w:t>
      </w:r>
      <w:r>
        <w:rPr>
          <w:spacing w:val="-2"/>
        </w:rPr>
        <w:t xml:space="preserve"> </w:t>
      </w:r>
      <w:r>
        <w:rPr>
          <w:spacing w:val="-1"/>
        </w:rPr>
        <w:t>situation.</w:t>
      </w:r>
    </w:p>
    <w:p w14:paraId="35B87FFD" w14:textId="77777777" w:rsidR="00E32EB6" w:rsidRDefault="00E32EB6">
      <w:pPr>
        <w:rPr>
          <w:rFonts w:ascii="Arial" w:eastAsia="Arial" w:hAnsi="Arial" w:cs="Arial"/>
        </w:rPr>
      </w:pPr>
    </w:p>
    <w:p w14:paraId="0212E0C2" w14:textId="37FA6579" w:rsidR="00E32EB6" w:rsidRDefault="004343FE">
      <w:pPr>
        <w:pStyle w:val="BodyText"/>
        <w:numPr>
          <w:ilvl w:val="1"/>
          <w:numId w:val="2"/>
        </w:numPr>
        <w:tabs>
          <w:tab w:val="left" w:pos="1541"/>
        </w:tabs>
        <w:spacing w:before="129" w:line="360" w:lineRule="auto"/>
        <w:ind w:right="265" w:firstLine="0"/>
      </w:pPr>
      <w:r>
        <w:t>A</w:t>
      </w:r>
      <w:r>
        <w:rPr>
          <w:spacing w:val="-2"/>
        </w:rPr>
        <w:t xml:space="preserve"> </w:t>
      </w:r>
      <w:r>
        <w:t>key</w:t>
      </w:r>
      <w:r>
        <w:rPr>
          <w:spacing w:val="-4"/>
        </w:rPr>
        <w:t xml:space="preserve"> </w:t>
      </w:r>
      <w:r>
        <w:rPr>
          <w:spacing w:val="-1"/>
        </w:rPr>
        <w:t>finding</w:t>
      </w:r>
      <w:r>
        <w:t xml:space="preserve"> </w:t>
      </w:r>
      <w:r>
        <w:rPr>
          <w:spacing w:val="-2"/>
        </w:rPr>
        <w:t>was</w:t>
      </w:r>
      <w:r>
        <w:t xml:space="preserve"> the </w:t>
      </w:r>
      <w:r>
        <w:rPr>
          <w:spacing w:val="-1"/>
        </w:rPr>
        <w:t>absence</w:t>
      </w:r>
      <w:r>
        <w:t xml:space="preserve"> </w:t>
      </w:r>
      <w:r>
        <w:rPr>
          <w:spacing w:val="-2"/>
        </w:rPr>
        <w:t>of</w:t>
      </w:r>
      <w:r>
        <w:rPr>
          <w:spacing w:val="2"/>
        </w:rPr>
        <w:t xml:space="preserve"> </w:t>
      </w:r>
      <w:r>
        <w:t>a</w:t>
      </w:r>
      <w:r>
        <w:rPr>
          <w:spacing w:val="-2"/>
        </w:rPr>
        <w:t xml:space="preserve"> </w:t>
      </w:r>
      <w:r>
        <w:rPr>
          <w:spacing w:val="-1"/>
        </w:rPr>
        <w:t>self-harm and</w:t>
      </w:r>
      <w:r>
        <w:rPr>
          <w:spacing w:val="-2"/>
        </w:rPr>
        <w:t xml:space="preserve"> </w:t>
      </w:r>
      <w:r>
        <w:rPr>
          <w:spacing w:val="-1"/>
        </w:rPr>
        <w:t>suicide</w:t>
      </w:r>
      <w:r>
        <w:t xml:space="preserve"> </w:t>
      </w:r>
      <w:r w:rsidR="00751741">
        <w:t xml:space="preserve">prevention </w:t>
      </w:r>
      <w:r>
        <w:rPr>
          <w:spacing w:val="-1"/>
        </w:rPr>
        <w:t>strategy, translated</w:t>
      </w:r>
      <w:r>
        <w:rPr>
          <w:spacing w:val="59"/>
        </w:rPr>
        <w:t xml:space="preserve"> </w:t>
      </w:r>
      <w:r>
        <w:rPr>
          <w:spacing w:val="-1"/>
        </w:rPr>
        <w:t>into</w:t>
      </w:r>
      <w:r>
        <w:rPr>
          <w:spacing w:val="1"/>
        </w:rPr>
        <w:t xml:space="preserve"> </w:t>
      </w:r>
      <w:r>
        <w:t>a</w:t>
      </w:r>
      <w:r>
        <w:rPr>
          <w:spacing w:val="-2"/>
        </w:rPr>
        <w:t xml:space="preserve"> </w:t>
      </w:r>
      <w:r>
        <w:rPr>
          <w:spacing w:val="-1"/>
        </w:rPr>
        <w:t xml:space="preserve">framework </w:t>
      </w:r>
      <w:r>
        <w:t>for</w:t>
      </w:r>
      <w:r>
        <w:rPr>
          <w:spacing w:val="-1"/>
        </w:rPr>
        <w:t xml:space="preserve"> </w:t>
      </w:r>
      <w:r>
        <w:rPr>
          <w:spacing w:val="-2"/>
        </w:rPr>
        <w:t>frontline</w:t>
      </w:r>
      <w:r>
        <w:t xml:space="preserve"> </w:t>
      </w:r>
      <w:r>
        <w:rPr>
          <w:spacing w:val="-1"/>
        </w:rPr>
        <w:t xml:space="preserve">staff </w:t>
      </w:r>
      <w:r>
        <w:t>to use</w:t>
      </w:r>
      <w:r>
        <w:rPr>
          <w:spacing w:val="-2"/>
        </w:rPr>
        <w:t xml:space="preserve"> when</w:t>
      </w:r>
      <w:r>
        <w:rPr>
          <w:spacing w:val="3"/>
        </w:rPr>
        <w:t xml:space="preserve"> </w:t>
      </w:r>
      <w:r>
        <w:rPr>
          <w:spacing w:val="-1"/>
        </w:rPr>
        <w:t>assessing</w:t>
      </w:r>
      <w:r>
        <w:t xml:space="preserve"> </w:t>
      </w:r>
      <w:r>
        <w:rPr>
          <w:spacing w:val="-1"/>
        </w:rPr>
        <w:t>these</w:t>
      </w:r>
      <w:r>
        <w:rPr>
          <w:spacing w:val="-2"/>
        </w:rPr>
        <w:t xml:space="preserve"> </w:t>
      </w:r>
      <w:r>
        <w:rPr>
          <w:spacing w:val="-1"/>
        </w:rPr>
        <w:t>risks</w:t>
      </w:r>
      <w:r>
        <w:rPr>
          <w:spacing w:val="1"/>
        </w:rPr>
        <w:t xml:space="preserve"> </w:t>
      </w:r>
      <w:r>
        <w:rPr>
          <w:spacing w:val="-1"/>
        </w:rPr>
        <w:t>and</w:t>
      </w:r>
      <w:r>
        <w:rPr>
          <w:spacing w:val="-4"/>
        </w:rPr>
        <w:t xml:space="preserve"> </w:t>
      </w:r>
      <w:r>
        <w:rPr>
          <w:spacing w:val="-1"/>
        </w:rPr>
        <w:t>deciding</w:t>
      </w:r>
      <w:r>
        <w:rPr>
          <w:spacing w:val="2"/>
        </w:rPr>
        <w:t xml:space="preserve"> </w:t>
      </w:r>
      <w:r>
        <w:rPr>
          <w:spacing w:val="-1"/>
        </w:rPr>
        <w:t>how</w:t>
      </w:r>
      <w:r>
        <w:rPr>
          <w:spacing w:val="69"/>
        </w:rPr>
        <w:t xml:space="preserve"> </w:t>
      </w:r>
      <w:r>
        <w:t>to</w:t>
      </w:r>
      <w:r>
        <w:rPr>
          <w:spacing w:val="-2"/>
        </w:rPr>
        <w:t xml:space="preserve"> </w:t>
      </w:r>
      <w:r>
        <w:rPr>
          <w:spacing w:val="-1"/>
        </w:rPr>
        <w:t>respond.</w:t>
      </w:r>
      <w:r w:rsidR="0001799E">
        <w:rPr>
          <w:spacing w:val="-1"/>
        </w:rPr>
        <w:t xml:space="preserve"> The absence of this was i</w:t>
      </w:r>
      <w:r>
        <w:rPr>
          <w:spacing w:val="-1"/>
        </w:rPr>
        <w:t xml:space="preserve">mmediately </w:t>
      </w:r>
      <w:r w:rsidR="0001799E">
        <w:rPr>
          <w:spacing w:val="-1"/>
        </w:rPr>
        <w:t xml:space="preserve">noted following Ms L's death and the SAB influenced its development. </w:t>
      </w:r>
    </w:p>
    <w:p w14:paraId="29452FC5" w14:textId="77777777" w:rsidR="00E32EB6" w:rsidRDefault="00E32EB6">
      <w:pPr>
        <w:rPr>
          <w:rFonts w:ascii="Arial" w:eastAsia="Arial" w:hAnsi="Arial" w:cs="Arial"/>
        </w:rPr>
      </w:pPr>
    </w:p>
    <w:p w14:paraId="5E46625F" w14:textId="77777777" w:rsidR="00E32EB6" w:rsidRDefault="004343FE">
      <w:pPr>
        <w:pStyle w:val="BodyText"/>
        <w:numPr>
          <w:ilvl w:val="1"/>
          <w:numId w:val="2"/>
        </w:numPr>
        <w:tabs>
          <w:tab w:val="left" w:pos="1541"/>
        </w:tabs>
        <w:spacing w:before="129" w:line="359" w:lineRule="auto"/>
        <w:ind w:right="147" w:firstLine="0"/>
        <w:jc w:val="both"/>
      </w:pPr>
      <w:r>
        <w:rPr>
          <w:spacing w:val="-1"/>
        </w:rPr>
        <w:t>All</w:t>
      </w:r>
      <w:r>
        <w:t xml:space="preserve"> </w:t>
      </w:r>
      <w:r>
        <w:rPr>
          <w:spacing w:val="-1"/>
        </w:rPr>
        <w:t>agencies</w:t>
      </w:r>
      <w:r>
        <w:rPr>
          <w:spacing w:val="-2"/>
        </w:rPr>
        <w:t xml:space="preserve"> </w:t>
      </w:r>
      <w:r>
        <w:rPr>
          <w:spacing w:val="-1"/>
        </w:rPr>
        <w:t>made</w:t>
      </w:r>
      <w:r>
        <w:rPr>
          <w:spacing w:val="-2"/>
        </w:rPr>
        <w:t xml:space="preserve"> </w:t>
      </w:r>
      <w:r>
        <w:t>some</w:t>
      </w:r>
      <w:r>
        <w:rPr>
          <w:spacing w:val="-2"/>
        </w:rPr>
        <w:t xml:space="preserve"> </w:t>
      </w:r>
      <w:r>
        <w:rPr>
          <w:spacing w:val="-1"/>
        </w:rPr>
        <w:t>immediate</w:t>
      </w:r>
      <w:r>
        <w:t xml:space="preserve"> </w:t>
      </w:r>
      <w:r>
        <w:rPr>
          <w:spacing w:val="-1"/>
        </w:rPr>
        <w:t>changes</w:t>
      </w:r>
      <w:r>
        <w:rPr>
          <w:spacing w:val="-2"/>
        </w:rPr>
        <w:t xml:space="preserve"> </w:t>
      </w:r>
      <w:r>
        <w:t xml:space="preserve">to </w:t>
      </w:r>
      <w:r>
        <w:rPr>
          <w:spacing w:val="-2"/>
        </w:rPr>
        <w:t>policies</w:t>
      </w:r>
      <w:r>
        <w:t xml:space="preserve"> and </w:t>
      </w:r>
      <w:r>
        <w:rPr>
          <w:spacing w:val="-1"/>
        </w:rPr>
        <w:t>procedures</w:t>
      </w:r>
      <w:r>
        <w:t xml:space="preserve"> </w:t>
      </w:r>
      <w:r>
        <w:rPr>
          <w:spacing w:val="-1"/>
        </w:rPr>
        <w:t>after</w:t>
      </w:r>
      <w:r>
        <w:rPr>
          <w:spacing w:val="49"/>
        </w:rPr>
        <w:t xml:space="preserve"> </w:t>
      </w:r>
      <w:r>
        <w:t xml:space="preserve">the </w:t>
      </w:r>
      <w:r>
        <w:rPr>
          <w:spacing w:val="-1"/>
        </w:rPr>
        <w:t>event</w:t>
      </w:r>
      <w:r>
        <w:rPr>
          <w:spacing w:val="2"/>
        </w:rPr>
        <w:t xml:space="preserve"> </w:t>
      </w:r>
      <w:r>
        <w:rPr>
          <w:spacing w:val="-1"/>
        </w:rPr>
        <w:t>and</w:t>
      </w:r>
      <w:r>
        <w:rPr>
          <w:spacing w:val="-2"/>
        </w:rPr>
        <w:t xml:space="preserve"> </w:t>
      </w:r>
      <w:r>
        <w:rPr>
          <w:spacing w:val="-1"/>
        </w:rPr>
        <w:t>have</w:t>
      </w:r>
      <w:r>
        <w:t xml:space="preserve"> </w:t>
      </w:r>
      <w:r>
        <w:rPr>
          <w:spacing w:val="-1"/>
        </w:rPr>
        <w:t>accepted</w:t>
      </w:r>
      <w:r>
        <w:t xml:space="preserve"> </w:t>
      </w:r>
      <w:r>
        <w:rPr>
          <w:spacing w:val="-1"/>
        </w:rPr>
        <w:t>in</w:t>
      </w:r>
      <w:r>
        <w:rPr>
          <w:spacing w:val="-2"/>
        </w:rPr>
        <w:t xml:space="preserve"> </w:t>
      </w:r>
      <w:r>
        <w:rPr>
          <w:spacing w:val="-1"/>
        </w:rPr>
        <w:t>full</w:t>
      </w:r>
      <w:r>
        <w:t xml:space="preserve"> </w:t>
      </w:r>
      <w:r>
        <w:rPr>
          <w:spacing w:val="-1"/>
        </w:rPr>
        <w:t>all</w:t>
      </w:r>
      <w:r>
        <w:t xml:space="preserve"> the</w:t>
      </w:r>
      <w:r>
        <w:rPr>
          <w:spacing w:val="-2"/>
        </w:rPr>
        <w:t xml:space="preserve"> </w:t>
      </w:r>
      <w:r>
        <w:rPr>
          <w:spacing w:val="-1"/>
        </w:rPr>
        <w:t>learning, recommendations</w:t>
      </w:r>
      <w:r>
        <w:rPr>
          <w:spacing w:val="1"/>
        </w:rPr>
        <w:t xml:space="preserve"> </w:t>
      </w:r>
      <w:r>
        <w:rPr>
          <w:spacing w:val="-1"/>
        </w:rPr>
        <w:t>and</w:t>
      </w:r>
      <w:r>
        <w:rPr>
          <w:spacing w:val="1"/>
        </w:rPr>
        <w:t xml:space="preserve"> </w:t>
      </w:r>
      <w:r>
        <w:rPr>
          <w:spacing w:val="-1"/>
        </w:rPr>
        <w:t>actions,</w:t>
      </w:r>
      <w:r>
        <w:rPr>
          <w:spacing w:val="2"/>
        </w:rPr>
        <w:t xml:space="preserve"> </w:t>
      </w:r>
      <w:r>
        <w:rPr>
          <w:spacing w:val="-2"/>
        </w:rPr>
        <w:t>which</w:t>
      </w:r>
      <w:r>
        <w:rPr>
          <w:spacing w:val="57"/>
        </w:rPr>
        <w:t xml:space="preserve"> </w:t>
      </w:r>
      <w:r>
        <w:rPr>
          <w:spacing w:val="-2"/>
        </w:rPr>
        <w:t>will</w:t>
      </w:r>
      <w:r>
        <w:t xml:space="preserve"> be </w:t>
      </w:r>
      <w:r>
        <w:rPr>
          <w:spacing w:val="-1"/>
        </w:rPr>
        <w:t>overseen</w:t>
      </w:r>
      <w:r>
        <w:t xml:space="preserve"> by</w:t>
      </w:r>
      <w:r>
        <w:rPr>
          <w:spacing w:val="-2"/>
        </w:rPr>
        <w:t xml:space="preserve"> </w:t>
      </w:r>
      <w:r>
        <w:t xml:space="preserve">the </w:t>
      </w:r>
      <w:r>
        <w:rPr>
          <w:spacing w:val="-2"/>
        </w:rPr>
        <w:t>SAB</w:t>
      </w:r>
      <w:r>
        <w:t xml:space="preserve"> </w:t>
      </w:r>
      <w:r>
        <w:rPr>
          <w:spacing w:val="-2"/>
        </w:rPr>
        <w:t>with</w:t>
      </w:r>
      <w:r>
        <w:t xml:space="preserve"> the </w:t>
      </w:r>
      <w:r>
        <w:rPr>
          <w:spacing w:val="-1"/>
        </w:rPr>
        <w:t>LSCB.</w:t>
      </w:r>
    </w:p>
    <w:p w14:paraId="4D38C422" w14:textId="77777777" w:rsidR="00E32EB6" w:rsidRDefault="00E32EB6">
      <w:pPr>
        <w:spacing w:line="359" w:lineRule="auto"/>
        <w:jc w:val="both"/>
        <w:sectPr w:rsidR="00E32EB6">
          <w:pgSz w:w="11910" w:h="16840"/>
          <w:pgMar w:top="1360" w:right="1320" w:bottom="920" w:left="1340" w:header="0" w:footer="734" w:gutter="0"/>
          <w:cols w:space="720"/>
        </w:sectPr>
      </w:pPr>
    </w:p>
    <w:p w14:paraId="15C91C3A" w14:textId="77777777" w:rsidR="00E32EB6" w:rsidRDefault="00E32EB6">
      <w:pPr>
        <w:spacing w:before="6"/>
        <w:rPr>
          <w:rFonts w:ascii="Arial" w:eastAsia="Arial" w:hAnsi="Arial" w:cs="Arial"/>
          <w:sz w:val="12"/>
          <w:szCs w:val="12"/>
        </w:rPr>
      </w:pPr>
    </w:p>
    <w:p w14:paraId="5F4CA8AC" w14:textId="13A8F566" w:rsidR="00E32EB6" w:rsidRDefault="004343FE">
      <w:pPr>
        <w:pStyle w:val="Heading1"/>
        <w:numPr>
          <w:ilvl w:val="0"/>
          <w:numId w:val="1"/>
        </w:numPr>
        <w:tabs>
          <w:tab w:val="left" w:pos="286"/>
        </w:tabs>
        <w:spacing w:before="72"/>
        <w:rPr>
          <w:b w:val="0"/>
          <w:bCs w:val="0"/>
        </w:rPr>
      </w:pPr>
      <w:r>
        <w:rPr>
          <w:spacing w:val="-1"/>
        </w:rPr>
        <w:tab/>
        <w:t xml:space="preserve"> </w:t>
      </w:r>
      <w:r>
        <w:rPr>
          <w:spacing w:val="-1"/>
        </w:rPr>
        <w:tab/>
        <w:t>Recommendations</w:t>
      </w:r>
      <w:r>
        <w:rPr>
          <w:spacing w:val="-2"/>
        </w:rPr>
        <w:t xml:space="preserve"> </w:t>
      </w:r>
      <w:r>
        <w:rPr>
          <w:spacing w:val="-1"/>
        </w:rPr>
        <w:t>for</w:t>
      </w:r>
      <w:r>
        <w:rPr>
          <w:spacing w:val="1"/>
        </w:rPr>
        <w:t xml:space="preserve"> </w:t>
      </w:r>
      <w:r>
        <w:rPr>
          <w:spacing w:val="-1"/>
        </w:rPr>
        <w:t>Tower</w:t>
      </w:r>
      <w:r>
        <w:rPr>
          <w:spacing w:val="1"/>
        </w:rPr>
        <w:t xml:space="preserve"> </w:t>
      </w:r>
      <w:r>
        <w:rPr>
          <w:spacing w:val="-1"/>
        </w:rPr>
        <w:t>Hamlets</w:t>
      </w:r>
      <w:r>
        <w:t xml:space="preserve"> </w:t>
      </w:r>
      <w:r>
        <w:rPr>
          <w:spacing w:val="-1"/>
        </w:rPr>
        <w:t>Safeguarding</w:t>
      </w:r>
      <w:r>
        <w:rPr>
          <w:spacing w:val="2"/>
        </w:rPr>
        <w:t xml:space="preserve"> </w:t>
      </w:r>
      <w:r>
        <w:rPr>
          <w:spacing w:val="-2"/>
        </w:rPr>
        <w:t>Adults'</w:t>
      </w:r>
      <w:r>
        <w:t xml:space="preserve"> </w:t>
      </w:r>
      <w:r>
        <w:rPr>
          <w:spacing w:val="-1"/>
        </w:rPr>
        <w:t>Board</w:t>
      </w:r>
    </w:p>
    <w:p w14:paraId="1AEFB2E4" w14:textId="77777777" w:rsidR="00E32EB6" w:rsidRDefault="00E32EB6">
      <w:pPr>
        <w:rPr>
          <w:rFonts w:ascii="Arial" w:eastAsia="Arial" w:hAnsi="Arial" w:cs="Arial"/>
          <w:b/>
          <w:bCs/>
        </w:rPr>
      </w:pPr>
    </w:p>
    <w:p w14:paraId="78AE9796" w14:textId="77777777" w:rsidR="00E32EB6" w:rsidRDefault="00E32EB6">
      <w:pPr>
        <w:spacing w:before="11"/>
        <w:rPr>
          <w:rFonts w:ascii="Arial" w:eastAsia="Arial" w:hAnsi="Arial" w:cs="Arial"/>
          <w:b/>
          <w:bCs/>
          <w:sz w:val="21"/>
          <w:szCs w:val="21"/>
        </w:rPr>
      </w:pPr>
    </w:p>
    <w:p w14:paraId="5CFA4FA0" w14:textId="697B2ED9" w:rsidR="00E32EB6" w:rsidRPr="004343FE" w:rsidRDefault="004343FE" w:rsidP="004343FE">
      <w:pPr>
        <w:tabs>
          <w:tab w:val="left" w:pos="821"/>
        </w:tabs>
        <w:spacing w:line="360" w:lineRule="auto"/>
        <w:ind w:left="120" w:right="175"/>
        <w:rPr>
          <w:rFonts w:ascii="Calibri" w:eastAsia="Calibri" w:hAnsi="Calibri" w:cs="Calibri"/>
        </w:rPr>
      </w:pPr>
      <w:r>
        <w:rPr>
          <w:rFonts w:ascii="Calibri"/>
          <w:b/>
          <w:spacing w:val="-1"/>
        </w:rPr>
        <w:t>4.1</w:t>
      </w:r>
      <w:r>
        <w:rPr>
          <w:rFonts w:ascii="Calibri"/>
          <w:b/>
          <w:spacing w:val="-1"/>
        </w:rPr>
        <w:tab/>
        <w:t>Until late 2017, professionals</w:t>
      </w:r>
      <w:r>
        <w:rPr>
          <w:rFonts w:ascii="Calibri"/>
          <w:b/>
        </w:rPr>
        <w:t xml:space="preserve"> in</w:t>
      </w:r>
      <w:r>
        <w:rPr>
          <w:rFonts w:ascii="Calibri"/>
          <w:b/>
          <w:spacing w:val="-4"/>
        </w:rPr>
        <w:t xml:space="preserve"> </w:t>
      </w:r>
      <w:r>
        <w:rPr>
          <w:rFonts w:ascii="Calibri"/>
          <w:b/>
          <w:spacing w:val="-1"/>
        </w:rPr>
        <w:t>some</w:t>
      </w:r>
      <w:r>
        <w:rPr>
          <w:rFonts w:ascii="Calibri"/>
          <w:b/>
          <w:spacing w:val="-2"/>
        </w:rPr>
        <w:t xml:space="preserve"> </w:t>
      </w:r>
      <w:r>
        <w:rPr>
          <w:rFonts w:ascii="Calibri"/>
          <w:b/>
          <w:spacing w:val="-1"/>
        </w:rPr>
        <w:t>services</w:t>
      </w:r>
      <w:r>
        <w:rPr>
          <w:rFonts w:ascii="Calibri"/>
          <w:b/>
          <w:spacing w:val="-2"/>
        </w:rPr>
        <w:t xml:space="preserve"> </w:t>
      </w:r>
      <w:r>
        <w:rPr>
          <w:rFonts w:ascii="Calibri"/>
          <w:b/>
          <w:spacing w:val="-1"/>
        </w:rPr>
        <w:t>operated</w:t>
      </w:r>
      <w:r>
        <w:rPr>
          <w:rFonts w:ascii="Calibri"/>
          <w:b/>
        </w:rPr>
        <w:t xml:space="preserve"> in</w:t>
      </w:r>
      <w:r>
        <w:rPr>
          <w:rFonts w:ascii="Calibri"/>
          <w:b/>
          <w:spacing w:val="-1"/>
        </w:rPr>
        <w:t xml:space="preserve"> the </w:t>
      </w:r>
      <w:r>
        <w:rPr>
          <w:rFonts w:ascii="Calibri"/>
          <w:b/>
          <w:spacing w:val="-2"/>
        </w:rPr>
        <w:t>absence</w:t>
      </w:r>
      <w:r>
        <w:rPr>
          <w:rFonts w:ascii="Calibri"/>
          <w:b/>
          <w:spacing w:val="-1"/>
        </w:rPr>
        <w:t xml:space="preserve"> of</w:t>
      </w:r>
      <w:r>
        <w:rPr>
          <w:rFonts w:ascii="Calibri"/>
          <w:b/>
        </w:rPr>
        <w:t xml:space="preserve"> </w:t>
      </w:r>
      <w:r>
        <w:rPr>
          <w:rFonts w:ascii="Calibri"/>
          <w:b/>
          <w:spacing w:val="-1"/>
        </w:rPr>
        <w:t>local</w:t>
      </w:r>
      <w:r>
        <w:rPr>
          <w:rFonts w:ascii="Calibri"/>
          <w:b/>
          <w:spacing w:val="-2"/>
        </w:rPr>
        <w:t xml:space="preserve"> </w:t>
      </w:r>
      <w:r>
        <w:rPr>
          <w:rFonts w:ascii="Calibri"/>
          <w:b/>
          <w:spacing w:val="-1"/>
        </w:rPr>
        <w:t>guidance about</w:t>
      </w:r>
      <w:r>
        <w:rPr>
          <w:rFonts w:ascii="Calibri"/>
          <w:b/>
        </w:rPr>
        <w:t xml:space="preserve"> how</w:t>
      </w:r>
      <w:r>
        <w:rPr>
          <w:rFonts w:ascii="Calibri"/>
          <w:b/>
          <w:spacing w:val="57"/>
        </w:rPr>
        <w:t xml:space="preserve"> </w:t>
      </w:r>
      <w:r>
        <w:rPr>
          <w:rFonts w:ascii="Calibri"/>
          <w:b/>
        </w:rPr>
        <w:t>to</w:t>
      </w:r>
      <w:r>
        <w:rPr>
          <w:rFonts w:ascii="Calibri"/>
          <w:b/>
          <w:spacing w:val="-1"/>
        </w:rPr>
        <w:t xml:space="preserve"> respond </w:t>
      </w:r>
      <w:r>
        <w:rPr>
          <w:rFonts w:ascii="Calibri"/>
          <w:b/>
        </w:rPr>
        <w:t>to</w:t>
      </w:r>
      <w:r>
        <w:rPr>
          <w:rFonts w:ascii="Calibri"/>
          <w:b/>
          <w:spacing w:val="-1"/>
        </w:rPr>
        <w:t xml:space="preserve"> the risk</w:t>
      </w:r>
      <w:r>
        <w:rPr>
          <w:rFonts w:ascii="Calibri"/>
          <w:b/>
        </w:rPr>
        <w:t xml:space="preserve"> </w:t>
      </w:r>
      <w:r>
        <w:rPr>
          <w:rFonts w:ascii="Calibri"/>
          <w:b/>
          <w:spacing w:val="-1"/>
        </w:rPr>
        <w:t>of</w:t>
      </w:r>
      <w:r>
        <w:rPr>
          <w:rFonts w:ascii="Calibri"/>
          <w:b/>
          <w:spacing w:val="-2"/>
        </w:rPr>
        <w:t xml:space="preserve"> </w:t>
      </w:r>
      <w:r>
        <w:rPr>
          <w:rFonts w:ascii="Calibri"/>
          <w:b/>
          <w:spacing w:val="-1"/>
        </w:rPr>
        <w:t xml:space="preserve">suicide and also </w:t>
      </w:r>
      <w:r>
        <w:rPr>
          <w:rFonts w:ascii="Calibri"/>
          <w:b/>
        </w:rPr>
        <w:t>in</w:t>
      </w:r>
      <w:r>
        <w:rPr>
          <w:rFonts w:ascii="Calibri"/>
          <w:b/>
          <w:spacing w:val="-1"/>
        </w:rPr>
        <w:t xml:space="preserve"> the absence of</w:t>
      </w:r>
      <w:r>
        <w:rPr>
          <w:rFonts w:ascii="Calibri"/>
          <w:b/>
        </w:rPr>
        <w:t xml:space="preserve"> a</w:t>
      </w:r>
      <w:r>
        <w:rPr>
          <w:rFonts w:ascii="Calibri"/>
          <w:b/>
          <w:spacing w:val="-1"/>
        </w:rPr>
        <w:t xml:space="preserve"> suicide prevention strategy</w:t>
      </w:r>
      <w:r>
        <w:rPr>
          <w:rFonts w:ascii="Calibri"/>
          <w:b/>
          <w:spacing w:val="57"/>
        </w:rPr>
        <w:t xml:space="preserve"> </w:t>
      </w:r>
      <w:r>
        <w:rPr>
          <w:rFonts w:ascii="Calibri"/>
          <w:b/>
          <w:spacing w:val="-1"/>
        </w:rPr>
        <w:t>for</w:t>
      </w:r>
      <w:r>
        <w:rPr>
          <w:rFonts w:ascii="Calibri"/>
          <w:b/>
        </w:rPr>
        <w:t xml:space="preserve"> </w:t>
      </w:r>
      <w:r>
        <w:rPr>
          <w:rFonts w:ascii="Calibri"/>
          <w:b/>
          <w:spacing w:val="-1"/>
        </w:rPr>
        <w:t>the borough. The Board has influenced the development</w:t>
      </w:r>
      <w:r>
        <w:rPr>
          <w:rFonts w:ascii="Calibri"/>
          <w:b/>
        </w:rPr>
        <w:t xml:space="preserve"> </w:t>
      </w:r>
      <w:r>
        <w:rPr>
          <w:rFonts w:ascii="Calibri"/>
          <w:b/>
          <w:spacing w:val="-1"/>
        </w:rPr>
        <w:t>of</w:t>
      </w:r>
      <w:r>
        <w:rPr>
          <w:rFonts w:ascii="Calibri"/>
          <w:b/>
        </w:rPr>
        <w:t xml:space="preserve"> </w:t>
      </w:r>
      <w:r>
        <w:rPr>
          <w:rFonts w:ascii="Calibri"/>
          <w:b/>
          <w:spacing w:val="-1"/>
        </w:rPr>
        <w:t>both of</w:t>
      </w:r>
      <w:r>
        <w:rPr>
          <w:rFonts w:ascii="Calibri"/>
          <w:b/>
        </w:rPr>
        <w:t xml:space="preserve"> </w:t>
      </w:r>
      <w:r>
        <w:rPr>
          <w:rFonts w:ascii="Calibri"/>
          <w:b/>
          <w:spacing w:val="-1"/>
        </w:rPr>
        <w:t xml:space="preserve">these </w:t>
      </w:r>
      <w:r>
        <w:rPr>
          <w:rFonts w:ascii="Calibri"/>
          <w:b/>
        </w:rPr>
        <w:t>but should continue to</w:t>
      </w:r>
      <w:r>
        <w:rPr>
          <w:rFonts w:ascii="Calibri"/>
          <w:b/>
          <w:spacing w:val="-1"/>
        </w:rPr>
        <w:t xml:space="preserve"> seek</w:t>
      </w:r>
      <w:r>
        <w:rPr>
          <w:rFonts w:ascii="Calibri"/>
          <w:b/>
        </w:rPr>
        <w:t xml:space="preserve"> </w:t>
      </w:r>
      <w:r>
        <w:rPr>
          <w:rFonts w:ascii="Calibri"/>
          <w:b/>
          <w:spacing w:val="-1"/>
        </w:rPr>
        <w:t>assurance</w:t>
      </w:r>
      <w:r>
        <w:rPr>
          <w:rFonts w:ascii="Calibri"/>
          <w:b/>
          <w:spacing w:val="47"/>
        </w:rPr>
        <w:t xml:space="preserve"> </w:t>
      </w:r>
      <w:r>
        <w:rPr>
          <w:rFonts w:ascii="Calibri"/>
          <w:b/>
          <w:spacing w:val="-1"/>
        </w:rPr>
        <w:t>about</w:t>
      </w:r>
      <w:r>
        <w:rPr>
          <w:rFonts w:ascii="Calibri"/>
          <w:b/>
        </w:rPr>
        <w:t xml:space="preserve"> </w:t>
      </w:r>
      <w:r>
        <w:rPr>
          <w:rFonts w:ascii="Calibri"/>
          <w:b/>
          <w:spacing w:val="-1"/>
        </w:rPr>
        <w:t>how</w:t>
      </w:r>
      <w:r>
        <w:rPr>
          <w:rFonts w:ascii="Calibri"/>
          <w:b/>
          <w:spacing w:val="1"/>
        </w:rPr>
        <w:t xml:space="preserve"> </w:t>
      </w:r>
      <w:r>
        <w:rPr>
          <w:rFonts w:ascii="Calibri"/>
          <w:b/>
          <w:spacing w:val="-1"/>
        </w:rPr>
        <w:t>adults</w:t>
      </w:r>
      <w:r>
        <w:rPr>
          <w:rFonts w:ascii="Calibri"/>
          <w:b/>
        </w:rPr>
        <w:t xml:space="preserve"> at </w:t>
      </w:r>
      <w:r>
        <w:rPr>
          <w:rFonts w:ascii="Calibri"/>
          <w:b/>
          <w:spacing w:val="-1"/>
        </w:rPr>
        <w:t>risk</w:t>
      </w:r>
      <w:r>
        <w:rPr>
          <w:rFonts w:ascii="Calibri"/>
          <w:b/>
          <w:spacing w:val="-3"/>
        </w:rPr>
        <w:t xml:space="preserve"> </w:t>
      </w:r>
      <w:r>
        <w:rPr>
          <w:rFonts w:ascii="Calibri"/>
          <w:b/>
          <w:spacing w:val="-1"/>
        </w:rPr>
        <w:t>of</w:t>
      </w:r>
      <w:r>
        <w:rPr>
          <w:rFonts w:ascii="Calibri"/>
          <w:b/>
        </w:rPr>
        <w:t xml:space="preserve"> </w:t>
      </w:r>
      <w:r>
        <w:rPr>
          <w:rFonts w:ascii="Calibri"/>
          <w:b/>
          <w:spacing w:val="-1"/>
        </w:rPr>
        <w:t xml:space="preserve">suicide </w:t>
      </w:r>
      <w:r>
        <w:rPr>
          <w:rFonts w:ascii="Calibri"/>
          <w:b/>
        </w:rPr>
        <w:t>are</w:t>
      </w:r>
      <w:r>
        <w:rPr>
          <w:rFonts w:ascii="Calibri"/>
          <w:b/>
          <w:spacing w:val="-3"/>
        </w:rPr>
        <w:t xml:space="preserve"> </w:t>
      </w:r>
      <w:r>
        <w:rPr>
          <w:rFonts w:ascii="Calibri"/>
          <w:b/>
          <w:spacing w:val="-1"/>
        </w:rPr>
        <w:t>responded to.</w:t>
      </w:r>
    </w:p>
    <w:p w14:paraId="09CD89F7" w14:textId="77777777" w:rsidR="00E32EB6" w:rsidRDefault="00E32EB6">
      <w:pPr>
        <w:rPr>
          <w:rFonts w:ascii="Arial" w:eastAsia="Arial" w:hAnsi="Arial" w:cs="Arial"/>
          <w:b/>
          <w:bCs/>
        </w:rPr>
      </w:pPr>
    </w:p>
    <w:p w14:paraId="2D327E3B" w14:textId="77777777" w:rsidR="00E32EB6" w:rsidRDefault="004343FE">
      <w:pPr>
        <w:pStyle w:val="BodyText"/>
        <w:spacing w:before="131"/>
      </w:pPr>
      <w:r>
        <w:rPr>
          <w:spacing w:val="-1"/>
        </w:rPr>
        <w:t xml:space="preserve">Recommendations </w:t>
      </w:r>
      <w:r>
        <w:t>for</w:t>
      </w:r>
      <w:r>
        <w:rPr>
          <w:spacing w:val="-1"/>
        </w:rPr>
        <w:t xml:space="preserve"> the</w:t>
      </w:r>
      <w:r>
        <w:t xml:space="preserve"> </w:t>
      </w:r>
      <w:r>
        <w:rPr>
          <w:spacing w:val="-1"/>
        </w:rPr>
        <w:t>Safeguarding</w:t>
      </w:r>
      <w:r>
        <w:t xml:space="preserve"> </w:t>
      </w:r>
      <w:r>
        <w:rPr>
          <w:spacing w:val="-1"/>
        </w:rPr>
        <w:t>Adults</w:t>
      </w:r>
      <w:r>
        <w:rPr>
          <w:spacing w:val="1"/>
        </w:rPr>
        <w:t xml:space="preserve"> </w:t>
      </w:r>
      <w:r>
        <w:rPr>
          <w:spacing w:val="-1"/>
        </w:rPr>
        <w:t>Board:</w:t>
      </w:r>
    </w:p>
    <w:p w14:paraId="05216B70" w14:textId="77777777" w:rsidR="00E32EB6" w:rsidRDefault="00E32EB6">
      <w:pPr>
        <w:spacing w:before="3"/>
        <w:rPr>
          <w:rFonts w:ascii="Arial" w:eastAsia="Arial" w:hAnsi="Arial" w:cs="Arial"/>
          <w:sz w:val="28"/>
          <w:szCs w:val="28"/>
        </w:rPr>
      </w:pPr>
    </w:p>
    <w:p w14:paraId="65274F89" w14:textId="77777777" w:rsidR="004343FE" w:rsidRPr="009E2B88" w:rsidRDefault="004343FE" w:rsidP="004343FE">
      <w:pPr>
        <w:pStyle w:val="BodyText"/>
        <w:numPr>
          <w:ilvl w:val="1"/>
          <w:numId w:val="6"/>
        </w:numPr>
        <w:tabs>
          <w:tab w:val="left" w:pos="841"/>
        </w:tabs>
        <w:spacing w:before="132" w:line="357" w:lineRule="auto"/>
        <w:ind w:right="717"/>
      </w:pPr>
      <w:r>
        <w:rPr>
          <w:spacing w:val="-1"/>
        </w:rPr>
        <w:t>The</w:t>
      </w:r>
      <w:r>
        <w:t xml:space="preserve"> </w:t>
      </w:r>
      <w:r>
        <w:rPr>
          <w:spacing w:val="-1"/>
        </w:rPr>
        <w:t>B</w:t>
      </w:r>
      <w:bookmarkStart w:id="0" w:name="_GoBack"/>
      <w:bookmarkEnd w:id="0"/>
      <w:r>
        <w:rPr>
          <w:spacing w:val="-1"/>
        </w:rPr>
        <w:t>orough's</w:t>
      </w:r>
      <w:r>
        <w:t xml:space="preserve"> </w:t>
      </w:r>
      <w:r>
        <w:rPr>
          <w:spacing w:val="-1"/>
        </w:rPr>
        <w:t>Suicide</w:t>
      </w:r>
      <w:r>
        <w:rPr>
          <w:spacing w:val="-2"/>
        </w:rPr>
        <w:t xml:space="preserve"> </w:t>
      </w:r>
      <w:r>
        <w:rPr>
          <w:spacing w:val="-1"/>
        </w:rPr>
        <w:t>Prevention Strategy</w:t>
      </w:r>
      <w:r>
        <w:t xml:space="preserve"> was </w:t>
      </w:r>
      <w:r>
        <w:rPr>
          <w:spacing w:val="-1"/>
        </w:rPr>
        <w:t>developed during 2017.</w:t>
      </w:r>
      <w:r>
        <w:t xml:space="preserve"> </w:t>
      </w:r>
      <w:r>
        <w:rPr>
          <w:spacing w:val="-1"/>
        </w:rPr>
        <w:t>The</w:t>
      </w:r>
      <w:r>
        <w:rPr>
          <w:spacing w:val="-2"/>
        </w:rPr>
        <w:t xml:space="preserve"> </w:t>
      </w:r>
      <w:r>
        <w:rPr>
          <w:spacing w:val="-1"/>
        </w:rPr>
        <w:t>SAB</w:t>
      </w:r>
      <w:r>
        <w:rPr>
          <w:spacing w:val="43"/>
        </w:rPr>
        <w:t xml:space="preserve"> </w:t>
      </w:r>
      <w:r>
        <w:rPr>
          <w:spacing w:val="-1"/>
        </w:rPr>
        <w:t>has</w:t>
      </w:r>
      <w:r>
        <w:rPr>
          <w:spacing w:val="-3"/>
        </w:rPr>
        <w:t xml:space="preserve"> </w:t>
      </w:r>
      <w:r>
        <w:rPr>
          <w:spacing w:val="-1"/>
        </w:rPr>
        <w:t>influenced</w:t>
      </w:r>
      <w:r>
        <w:rPr>
          <w:spacing w:val="-3"/>
        </w:rPr>
        <w:t xml:space="preserve"> </w:t>
      </w:r>
      <w:r>
        <w:rPr>
          <w:spacing w:val="-1"/>
        </w:rPr>
        <w:t>the</w:t>
      </w:r>
      <w:r>
        <w:t xml:space="preserve"> </w:t>
      </w:r>
      <w:r>
        <w:rPr>
          <w:spacing w:val="-1"/>
        </w:rPr>
        <w:t>development</w:t>
      </w:r>
      <w:r>
        <w:rPr>
          <w:spacing w:val="-3"/>
        </w:rPr>
        <w:t xml:space="preserve"> </w:t>
      </w:r>
      <w:r>
        <w:t>of</w:t>
      </w:r>
      <w:r>
        <w:rPr>
          <w:spacing w:val="-3"/>
        </w:rPr>
        <w:t xml:space="preserve"> </w:t>
      </w:r>
      <w:r>
        <w:rPr>
          <w:spacing w:val="-1"/>
        </w:rPr>
        <w:t>the</w:t>
      </w:r>
      <w:r>
        <w:rPr>
          <w:spacing w:val="51"/>
        </w:rPr>
        <w:t xml:space="preserve"> </w:t>
      </w:r>
      <w:r>
        <w:rPr>
          <w:spacing w:val="-1"/>
        </w:rPr>
        <w:t>Strategy so</w:t>
      </w:r>
      <w:r>
        <w:t xml:space="preserve"> that </w:t>
      </w:r>
      <w:r>
        <w:rPr>
          <w:spacing w:val="-2"/>
        </w:rPr>
        <w:t>it</w:t>
      </w:r>
      <w:r>
        <w:t xml:space="preserve"> </w:t>
      </w:r>
      <w:r>
        <w:rPr>
          <w:spacing w:val="-1"/>
        </w:rPr>
        <w:t>addresses</w:t>
      </w:r>
      <w:r>
        <w:t xml:space="preserve"> </w:t>
      </w:r>
      <w:r>
        <w:rPr>
          <w:spacing w:val="-1"/>
        </w:rPr>
        <w:t>the</w:t>
      </w:r>
      <w:r>
        <w:t xml:space="preserve"> </w:t>
      </w:r>
      <w:r>
        <w:rPr>
          <w:spacing w:val="-1"/>
        </w:rPr>
        <w:t>issues</w:t>
      </w:r>
      <w:r>
        <w:t xml:space="preserve"> </w:t>
      </w:r>
      <w:r>
        <w:rPr>
          <w:spacing w:val="-1"/>
        </w:rPr>
        <w:t>raised</w:t>
      </w:r>
      <w:r>
        <w:t xml:space="preserve"> in</w:t>
      </w:r>
      <w:r>
        <w:rPr>
          <w:spacing w:val="-1"/>
        </w:rPr>
        <w:t xml:space="preserve"> this</w:t>
      </w:r>
      <w:r>
        <w:t xml:space="preserve"> </w:t>
      </w:r>
      <w:r>
        <w:rPr>
          <w:spacing w:val="-1"/>
        </w:rPr>
        <w:t>review but should seek regular assurances about the impact of the Strategy.</w:t>
      </w:r>
    </w:p>
    <w:p w14:paraId="30231A74" w14:textId="77777777" w:rsidR="004343FE" w:rsidRDefault="004343FE" w:rsidP="004343FE">
      <w:pPr>
        <w:pStyle w:val="BodyText"/>
        <w:numPr>
          <w:ilvl w:val="1"/>
          <w:numId w:val="6"/>
        </w:numPr>
        <w:tabs>
          <w:tab w:val="left" w:pos="841"/>
        </w:tabs>
        <w:spacing w:before="132" w:line="357" w:lineRule="auto"/>
        <w:ind w:right="717"/>
      </w:pPr>
      <w:r>
        <w:rPr>
          <w:spacing w:val="-1"/>
        </w:rPr>
        <w:t xml:space="preserve">There is a training </w:t>
      </w:r>
      <w:proofErr w:type="spellStart"/>
      <w:r>
        <w:rPr>
          <w:spacing w:val="-1"/>
        </w:rPr>
        <w:t>programme</w:t>
      </w:r>
      <w:proofErr w:type="spellEnd"/>
      <w:r>
        <w:rPr>
          <w:spacing w:val="-1"/>
        </w:rPr>
        <w:t xml:space="preserve"> for agencies in Tower Hamlets based on the Suicide Prevention Strategy. The SAB should assess and seek assurance on the impact of this training, including asking for data about agencies' attendance.  </w:t>
      </w:r>
    </w:p>
    <w:p w14:paraId="4DBAAC41" w14:textId="77777777" w:rsidR="004343FE" w:rsidRDefault="004343FE" w:rsidP="004343FE">
      <w:pPr>
        <w:pStyle w:val="BodyText"/>
        <w:numPr>
          <w:ilvl w:val="1"/>
          <w:numId w:val="6"/>
        </w:numPr>
        <w:tabs>
          <w:tab w:val="left" w:pos="841"/>
        </w:tabs>
        <w:spacing w:before="3" w:line="356" w:lineRule="auto"/>
        <w:ind w:right="175"/>
      </w:pPr>
      <w:r>
        <w:rPr>
          <w:spacing w:val="-1"/>
        </w:rPr>
        <w:t>The</w:t>
      </w:r>
      <w:r>
        <w:t xml:space="preserve"> </w:t>
      </w:r>
      <w:r>
        <w:rPr>
          <w:spacing w:val="-1"/>
        </w:rPr>
        <w:t>SAB</w:t>
      </w:r>
      <w:r>
        <w:t xml:space="preserve"> </w:t>
      </w:r>
      <w:r>
        <w:rPr>
          <w:spacing w:val="-1"/>
        </w:rPr>
        <w:t>and</w:t>
      </w:r>
      <w:r>
        <w:rPr>
          <w:spacing w:val="-3"/>
        </w:rPr>
        <w:t xml:space="preserve"> </w:t>
      </w:r>
      <w:r>
        <w:rPr>
          <w:spacing w:val="-1"/>
        </w:rPr>
        <w:t xml:space="preserve">LSCB should build </w:t>
      </w:r>
      <w:r>
        <w:t>on</w:t>
      </w:r>
      <w:r>
        <w:rPr>
          <w:spacing w:val="-1"/>
        </w:rPr>
        <w:t xml:space="preserve"> existing joint</w:t>
      </w:r>
      <w:r>
        <w:rPr>
          <w:spacing w:val="-2"/>
        </w:rPr>
        <w:t xml:space="preserve"> </w:t>
      </w:r>
      <w:r>
        <w:rPr>
          <w:spacing w:val="-1"/>
        </w:rPr>
        <w:t>work</w:t>
      </w:r>
      <w:r>
        <w:rPr>
          <w:spacing w:val="-2"/>
        </w:rPr>
        <w:t xml:space="preserve"> </w:t>
      </w:r>
      <w:r>
        <w:rPr>
          <w:spacing w:val="-1"/>
        </w:rPr>
        <w:t>to</w:t>
      </w:r>
      <w:r>
        <w:rPr>
          <w:spacing w:val="1"/>
        </w:rPr>
        <w:t xml:space="preserve"> </w:t>
      </w:r>
      <w:r>
        <w:rPr>
          <w:spacing w:val="-1"/>
        </w:rPr>
        <w:t>create</w:t>
      </w:r>
      <w:r>
        <w:rPr>
          <w:spacing w:val="-2"/>
        </w:rPr>
        <w:t xml:space="preserve"> </w:t>
      </w:r>
      <w:r>
        <w:t>and</w:t>
      </w:r>
      <w:r>
        <w:rPr>
          <w:spacing w:val="-2"/>
        </w:rPr>
        <w:t xml:space="preserve"> </w:t>
      </w:r>
      <w:r>
        <w:rPr>
          <w:spacing w:val="-1"/>
        </w:rPr>
        <w:t>support</w:t>
      </w:r>
      <w:r>
        <w:rPr>
          <w:spacing w:val="-2"/>
        </w:rPr>
        <w:t xml:space="preserve"> </w:t>
      </w:r>
      <w:r>
        <w:rPr>
          <w:spacing w:val="-1"/>
        </w:rPr>
        <w:t>guidance</w:t>
      </w:r>
      <w:r>
        <w:rPr>
          <w:spacing w:val="57"/>
        </w:rPr>
        <w:t xml:space="preserve"> </w:t>
      </w:r>
      <w:r>
        <w:rPr>
          <w:spacing w:val="-1"/>
        </w:rPr>
        <w:t xml:space="preserve">and training </w:t>
      </w:r>
      <w:r>
        <w:t xml:space="preserve">for </w:t>
      </w:r>
      <w:r>
        <w:rPr>
          <w:spacing w:val="-1"/>
        </w:rPr>
        <w:t>professionals</w:t>
      </w:r>
      <w:r>
        <w:t xml:space="preserve"> </w:t>
      </w:r>
      <w:r>
        <w:rPr>
          <w:spacing w:val="-1"/>
        </w:rPr>
        <w:t>about</w:t>
      </w:r>
      <w:r>
        <w:t xml:space="preserve"> </w:t>
      </w:r>
      <w:r>
        <w:rPr>
          <w:spacing w:val="-1"/>
        </w:rPr>
        <w:t xml:space="preserve">responding </w:t>
      </w:r>
      <w:r>
        <w:t>to</w:t>
      </w:r>
      <w:r>
        <w:rPr>
          <w:spacing w:val="1"/>
        </w:rPr>
        <w:t xml:space="preserve"> </w:t>
      </w:r>
      <w:r>
        <w:rPr>
          <w:spacing w:val="-1"/>
        </w:rPr>
        <w:t>suicide</w:t>
      </w:r>
      <w:r>
        <w:t xml:space="preserve"> </w:t>
      </w:r>
      <w:r>
        <w:rPr>
          <w:spacing w:val="-1"/>
        </w:rPr>
        <w:t>and self-harm</w:t>
      </w:r>
      <w:r>
        <w:rPr>
          <w:spacing w:val="1"/>
        </w:rPr>
        <w:t xml:space="preserve"> </w:t>
      </w:r>
      <w:r>
        <w:rPr>
          <w:spacing w:val="-1"/>
        </w:rPr>
        <w:t>across</w:t>
      </w:r>
      <w:r>
        <w:rPr>
          <w:spacing w:val="44"/>
        </w:rPr>
        <w:t xml:space="preserve"> </w:t>
      </w:r>
      <w:r>
        <w:rPr>
          <w:spacing w:val="-1"/>
        </w:rPr>
        <w:t>families.</w:t>
      </w:r>
    </w:p>
    <w:p w14:paraId="229BC002" w14:textId="77777777" w:rsidR="00E32EB6" w:rsidRDefault="00E32EB6">
      <w:pPr>
        <w:rPr>
          <w:rFonts w:ascii="Arial" w:eastAsia="Arial" w:hAnsi="Arial" w:cs="Arial"/>
        </w:rPr>
      </w:pPr>
    </w:p>
    <w:p w14:paraId="4C21CC6A" w14:textId="77777777" w:rsidR="00E32EB6" w:rsidRDefault="004343FE">
      <w:pPr>
        <w:pStyle w:val="Heading1"/>
        <w:numPr>
          <w:ilvl w:val="1"/>
          <w:numId w:val="1"/>
        </w:numPr>
        <w:tabs>
          <w:tab w:val="left" w:pos="821"/>
        </w:tabs>
        <w:spacing w:before="132" w:line="360" w:lineRule="auto"/>
        <w:ind w:right="424" w:firstLine="0"/>
        <w:jc w:val="left"/>
        <w:rPr>
          <w:b w:val="0"/>
          <w:bCs w:val="0"/>
        </w:rPr>
      </w:pPr>
      <w:r>
        <w:rPr>
          <w:spacing w:val="-1"/>
        </w:rPr>
        <w:t>Professionals</w:t>
      </w:r>
      <w:r>
        <w:t xml:space="preserve"> </w:t>
      </w:r>
      <w:r>
        <w:rPr>
          <w:spacing w:val="-1"/>
        </w:rPr>
        <w:t>did</w:t>
      </w:r>
      <w:r>
        <w:t xml:space="preserve"> </w:t>
      </w:r>
      <w:r>
        <w:rPr>
          <w:spacing w:val="-1"/>
        </w:rPr>
        <w:t>not</w:t>
      </w:r>
      <w:r>
        <w:rPr>
          <w:spacing w:val="1"/>
        </w:rPr>
        <w:t xml:space="preserve"> </w:t>
      </w:r>
      <w:r>
        <w:rPr>
          <w:spacing w:val="-1"/>
        </w:rPr>
        <w:t>understand</w:t>
      </w:r>
      <w:r>
        <w:rPr>
          <w:spacing w:val="-2"/>
        </w:rPr>
        <w:t xml:space="preserve"> </w:t>
      </w:r>
      <w:r>
        <w:t xml:space="preserve">the </w:t>
      </w:r>
      <w:r>
        <w:rPr>
          <w:spacing w:val="-2"/>
        </w:rPr>
        <w:t>significance</w:t>
      </w:r>
      <w:r>
        <w:t xml:space="preserve"> of</w:t>
      </w:r>
      <w:r>
        <w:rPr>
          <w:spacing w:val="-1"/>
        </w:rPr>
        <w:t xml:space="preserve"> </w:t>
      </w:r>
      <w:r>
        <w:t>the</w:t>
      </w:r>
      <w:r>
        <w:rPr>
          <w:spacing w:val="-3"/>
        </w:rPr>
        <w:t xml:space="preserve"> </w:t>
      </w:r>
      <w:r>
        <w:rPr>
          <w:spacing w:val="-1"/>
        </w:rPr>
        <w:t>individual's</w:t>
      </w:r>
      <w:r>
        <w:rPr>
          <w:spacing w:val="-2"/>
        </w:rPr>
        <w:t xml:space="preserve"> </w:t>
      </w:r>
      <w:r>
        <w:rPr>
          <w:spacing w:val="-1"/>
        </w:rPr>
        <w:t>history,</w:t>
      </w:r>
      <w:r>
        <w:rPr>
          <w:spacing w:val="63"/>
        </w:rPr>
        <w:t xml:space="preserve"> </w:t>
      </w:r>
      <w:r>
        <w:rPr>
          <w:spacing w:val="-1"/>
        </w:rPr>
        <w:t>and</w:t>
      </w:r>
      <w:r>
        <w:t xml:space="preserve"> the</w:t>
      </w:r>
      <w:r>
        <w:rPr>
          <w:spacing w:val="-3"/>
        </w:rPr>
        <w:t xml:space="preserve"> </w:t>
      </w:r>
      <w:r>
        <w:rPr>
          <w:spacing w:val="-1"/>
        </w:rPr>
        <w:t>Board</w:t>
      </w:r>
      <w:r>
        <w:rPr>
          <w:spacing w:val="1"/>
        </w:rPr>
        <w:t xml:space="preserve"> </w:t>
      </w:r>
      <w:r>
        <w:rPr>
          <w:spacing w:val="-1"/>
        </w:rPr>
        <w:t>should</w:t>
      </w:r>
      <w:r>
        <w:t xml:space="preserve"> </w:t>
      </w:r>
      <w:r>
        <w:rPr>
          <w:spacing w:val="-1"/>
        </w:rPr>
        <w:t>seek</w:t>
      </w:r>
      <w:r>
        <w:t xml:space="preserve"> </w:t>
      </w:r>
      <w:r>
        <w:rPr>
          <w:spacing w:val="-1"/>
        </w:rPr>
        <w:t>assurance</w:t>
      </w:r>
      <w:r>
        <w:rPr>
          <w:spacing w:val="-2"/>
        </w:rPr>
        <w:t xml:space="preserve"> </w:t>
      </w:r>
      <w:r>
        <w:rPr>
          <w:spacing w:val="-1"/>
        </w:rPr>
        <w:t xml:space="preserve">about </w:t>
      </w:r>
      <w:r>
        <w:rPr>
          <w:spacing w:val="-2"/>
        </w:rPr>
        <w:t>how</w:t>
      </w:r>
      <w:r>
        <w:rPr>
          <w:spacing w:val="-1"/>
        </w:rPr>
        <w:t xml:space="preserve"> </w:t>
      </w:r>
      <w:r>
        <w:t>well</w:t>
      </w:r>
      <w:r>
        <w:rPr>
          <w:spacing w:val="-1"/>
        </w:rPr>
        <w:t xml:space="preserve"> professionals</w:t>
      </w:r>
      <w:r>
        <w:rPr>
          <w:spacing w:val="-4"/>
        </w:rPr>
        <w:t xml:space="preserve"> </w:t>
      </w:r>
      <w:r>
        <w:rPr>
          <w:spacing w:val="-1"/>
        </w:rPr>
        <w:t>gather</w:t>
      </w:r>
      <w:r>
        <w:rPr>
          <w:spacing w:val="1"/>
        </w:rPr>
        <w:t xml:space="preserve"> </w:t>
      </w:r>
      <w:r>
        <w:rPr>
          <w:spacing w:val="-1"/>
        </w:rPr>
        <w:t>and</w:t>
      </w:r>
      <w:r>
        <w:rPr>
          <w:spacing w:val="59"/>
        </w:rPr>
        <w:t xml:space="preserve"> </w:t>
      </w:r>
      <w:proofErr w:type="spellStart"/>
      <w:r>
        <w:rPr>
          <w:spacing w:val="-2"/>
        </w:rPr>
        <w:t>analyse</w:t>
      </w:r>
      <w:proofErr w:type="spellEnd"/>
      <w:r>
        <w:t xml:space="preserve"> the </w:t>
      </w:r>
      <w:r>
        <w:rPr>
          <w:spacing w:val="-1"/>
        </w:rPr>
        <w:t>histories</w:t>
      </w:r>
      <w:r>
        <w:rPr>
          <w:spacing w:val="-2"/>
        </w:rPr>
        <w:t xml:space="preserve"> </w:t>
      </w:r>
      <w:r>
        <w:t>of</w:t>
      </w:r>
      <w:r>
        <w:rPr>
          <w:spacing w:val="-1"/>
        </w:rPr>
        <w:t xml:space="preserve"> adults</w:t>
      </w:r>
      <w:r>
        <w:t xml:space="preserve"> </w:t>
      </w:r>
      <w:r>
        <w:rPr>
          <w:spacing w:val="-2"/>
        </w:rPr>
        <w:t>at</w:t>
      </w:r>
      <w:r>
        <w:rPr>
          <w:spacing w:val="1"/>
        </w:rPr>
        <w:t xml:space="preserve"> </w:t>
      </w:r>
      <w:r>
        <w:rPr>
          <w:spacing w:val="-1"/>
        </w:rPr>
        <w:t>risk</w:t>
      </w:r>
      <w:r>
        <w:rPr>
          <w:spacing w:val="-2"/>
        </w:rPr>
        <w:t xml:space="preserve"> </w:t>
      </w:r>
      <w:r>
        <w:t>more</w:t>
      </w:r>
      <w:r>
        <w:rPr>
          <w:spacing w:val="-2"/>
        </w:rPr>
        <w:t xml:space="preserve"> </w:t>
      </w:r>
      <w:r>
        <w:rPr>
          <w:spacing w:val="-1"/>
        </w:rPr>
        <w:t>generally.</w:t>
      </w:r>
    </w:p>
    <w:p w14:paraId="47ABE77B" w14:textId="77777777" w:rsidR="00E32EB6" w:rsidRDefault="00E32EB6">
      <w:pPr>
        <w:spacing w:before="9"/>
        <w:rPr>
          <w:rFonts w:ascii="Arial" w:eastAsia="Arial" w:hAnsi="Arial" w:cs="Arial"/>
          <w:b/>
          <w:bCs/>
          <w:sz w:val="17"/>
          <w:szCs w:val="17"/>
        </w:rPr>
      </w:pPr>
    </w:p>
    <w:p w14:paraId="28DC45E2" w14:textId="77777777" w:rsidR="00E32EB6" w:rsidRDefault="004343FE">
      <w:pPr>
        <w:pStyle w:val="BodyText"/>
      </w:pPr>
      <w:r>
        <w:rPr>
          <w:spacing w:val="-1"/>
        </w:rPr>
        <w:t xml:space="preserve">Recommendations </w:t>
      </w:r>
      <w:r>
        <w:t>for</w:t>
      </w:r>
      <w:r>
        <w:rPr>
          <w:spacing w:val="-1"/>
        </w:rPr>
        <w:t xml:space="preserve"> the</w:t>
      </w:r>
      <w:r>
        <w:t xml:space="preserve"> </w:t>
      </w:r>
      <w:r>
        <w:rPr>
          <w:spacing w:val="-1"/>
        </w:rPr>
        <w:t>Safeguarding</w:t>
      </w:r>
      <w:r>
        <w:t xml:space="preserve"> </w:t>
      </w:r>
      <w:r>
        <w:rPr>
          <w:spacing w:val="-1"/>
        </w:rPr>
        <w:t>Adults</w:t>
      </w:r>
      <w:r>
        <w:rPr>
          <w:spacing w:val="1"/>
        </w:rPr>
        <w:t xml:space="preserve"> </w:t>
      </w:r>
      <w:r>
        <w:rPr>
          <w:spacing w:val="-1"/>
        </w:rPr>
        <w:t>Board</w:t>
      </w:r>
      <w:r>
        <w:rPr>
          <w:spacing w:val="-2"/>
        </w:rPr>
        <w:t xml:space="preserve"> </w:t>
      </w:r>
      <w:r>
        <w:rPr>
          <w:spacing w:val="-1"/>
        </w:rPr>
        <w:t>(and</w:t>
      </w:r>
      <w:r>
        <w:t xml:space="preserve"> </w:t>
      </w:r>
      <w:r>
        <w:rPr>
          <w:spacing w:val="-1"/>
        </w:rPr>
        <w:t>Safeguarding</w:t>
      </w:r>
      <w:r>
        <w:t xml:space="preserve"> </w:t>
      </w:r>
      <w:r>
        <w:rPr>
          <w:spacing w:val="-1"/>
        </w:rPr>
        <w:t>Children's</w:t>
      </w:r>
      <w:r>
        <w:rPr>
          <w:spacing w:val="1"/>
        </w:rPr>
        <w:t xml:space="preserve"> </w:t>
      </w:r>
      <w:r>
        <w:rPr>
          <w:spacing w:val="-1"/>
        </w:rPr>
        <w:t>Board):</w:t>
      </w:r>
    </w:p>
    <w:p w14:paraId="2571ADAB" w14:textId="77777777" w:rsidR="00E32EB6" w:rsidRDefault="00E32EB6">
      <w:pPr>
        <w:spacing w:before="5"/>
        <w:rPr>
          <w:rFonts w:ascii="Arial" w:eastAsia="Arial" w:hAnsi="Arial" w:cs="Arial"/>
          <w:sz w:val="28"/>
          <w:szCs w:val="28"/>
        </w:rPr>
      </w:pPr>
    </w:p>
    <w:p w14:paraId="1520464D" w14:textId="77777777" w:rsidR="00E32EB6" w:rsidRDefault="004343FE">
      <w:pPr>
        <w:pStyle w:val="BodyText"/>
        <w:numPr>
          <w:ilvl w:val="2"/>
          <w:numId w:val="1"/>
        </w:numPr>
        <w:tabs>
          <w:tab w:val="left" w:pos="821"/>
        </w:tabs>
        <w:spacing w:line="355" w:lineRule="auto"/>
        <w:ind w:right="126"/>
      </w:pPr>
      <w:r>
        <w:rPr>
          <w:spacing w:val="-1"/>
        </w:rPr>
        <w:t>Both</w:t>
      </w:r>
      <w:r>
        <w:rPr>
          <w:spacing w:val="1"/>
        </w:rPr>
        <w:t xml:space="preserve"> </w:t>
      </w:r>
      <w:r>
        <w:rPr>
          <w:spacing w:val="-1"/>
        </w:rPr>
        <w:t>Boards</w:t>
      </w:r>
      <w:r>
        <w:rPr>
          <w:spacing w:val="-2"/>
        </w:rPr>
        <w:t xml:space="preserve"> </w:t>
      </w:r>
      <w:r>
        <w:rPr>
          <w:spacing w:val="-1"/>
        </w:rPr>
        <w:t>could</w:t>
      </w:r>
      <w:r>
        <w:rPr>
          <w:spacing w:val="-2"/>
        </w:rPr>
        <w:t xml:space="preserve"> </w:t>
      </w:r>
      <w:r>
        <w:rPr>
          <w:spacing w:val="-1"/>
        </w:rPr>
        <w:t>seek</w:t>
      </w:r>
      <w:r>
        <w:rPr>
          <w:spacing w:val="1"/>
        </w:rPr>
        <w:t xml:space="preserve"> </w:t>
      </w:r>
      <w:r>
        <w:rPr>
          <w:spacing w:val="-1"/>
        </w:rPr>
        <w:t>assurance on</w:t>
      </w:r>
      <w:r>
        <w:rPr>
          <w:spacing w:val="-2"/>
        </w:rPr>
        <w:t xml:space="preserve"> </w:t>
      </w:r>
      <w:r>
        <w:t xml:space="preserve">the </w:t>
      </w:r>
      <w:r>
        <w:rPr>
          <w:spacing w:val="-1"/>
        </w:rPr>
        <w:t>current standards</w:t>
      </w:r>
      <w:r>
        <w:t xml:space="preserve"> </w:t>
      </w:r>
      <w:r>
        <w:rPr>
          <w:spacing w:val="-1"/>
        </w:rPr>
        <w:t>and</w:t>
      </w:r>
      <w:r>
        <w:rPr>
          <w:spacing w:val="-2"/>
        </w:rPr>
        <w:t xml:space="preserve"> </w:t>
      </w:r>
      <w:r>
        <w:rPr>
          <w:spacing w:val="-1"/>
        </w:rPr>
        <w:t>triggers to</w:t>
      </w:r>
      <w:r>
        <w:t xml:space="preserve"> </w:t>
      </w:r>
      <w:r>
        <w:rPr>
          <w:spacing w:val="-1"/>
        </w:rPr>
        <w:t>"Think</w:t>
      </w:r>
      <w:r>
        <w:rPr>
          <w:spacing w:val="57"/>
        </w:rPr>
        <w:t xml:space="preserve"> </w:t>
      </w:r>
      <w:r>
        <w:rPr>
          <w:spacing w:val="-1"/>
        </w:rPr>
        <w:t>Family",</w:t>
      </w:r>
      <w:r>
        <w:rPr>
          <w:spacing w:val="2"/>
        </w:rPr>
        <w:t xml:space="preserve"> </w:t>
      </w:r>
      <w:r>
        <w:rPr>
          <w:spacing w:val="-1"/>
        </w:rPr>
        <w:t>and</w:t>
      </w:r>
      <w:r>
        <w:t xml:space="preserve"> </w:t>
      </w:r>
      <w:r>
        <w:rPr>
          <w:spacing w:val="-1"/>
        </w:rPr>
        <w:t>agree</w:t>
      </w:r>
      <w:r>
        <w:t xml:space="preserve"> </w:t>
      </w:r>
      <w:r>
        <w:rPr>
          <w:spacing w:val="-2"/>
        </w:rPr>
        <w:t>if</w:t>
      </w:r>
      <w:r>
        <w:rPr>
          <w:spacing w:val="2"/>
        </w:rPr>
        <w:t xml:space="preserve"> </w:t>
      </w:r>
      <w:r>
        <w:rPr>
          <w:spacing w:val="-1"/>
        </w:rPr>
        <w:t>any</w:t>
      </w:r>
      <w:r>
        <w:rPr>
          <w:spacing w:val="-2"/>
        </w:rPr>
        <w:t xml:space="preserve"> </w:t>
      </w:r>
      <w:r>
        <w:rPr>
          <w:spacing w:val="-1"/>
        </w:rPr>
        <w:t>additions</w:t>
      </w:r>
      <w:r>
        <w:rPr>
          <w:spacing w:val="2"/>
        </w:rPr>
        <w:t xml:space="preserve"> </w:t>
      </w:r>
      <w:r>
        <w:rPr>
          <w:spacing w:val="-1"/>
        </w:rPr>
        <w:t>need</w:t>
      </w:r>
      <w:r>
        <w:rPr>
          <w:spacing w:val="-2"/>
        </w:rPr>
        <w:t xml:space="preserve"> </w:t>
      </w:r>
      <w:r>
        <w:t>to</w:t>
      </w:r>
      <w:r>
        <w:rPr>
          <w:spacing w:val="-2"/>
        </w:rPr>
        <w:t xml:space="preserve"> </w:t>
      </w:r>
      <w:r>
        <w:t>be</w:t>
      </w:r>
      <w:r>
        <w:rPr>
          <w:spacing w:val="-2"/>
        </w:rPr>
        <w:t xml:space="preserve"> </w:t>
      </w:r>
      <w:r>
        <w:rPr>
          <w:spacing w:val="-1"/>
        </w:rPr>
        <w:t>made</w:t>
      </w:r>
      <w:r>
        <w:rPr>
          <w:spacing w:val="1"/>
        </w:rPr>
        <w:t xml:space="preserve"> </w:t>
      </w:r>
      <w:r>
        <w:rPr>
          <w:spacing w:val="-1"/>
        </w:rPr>
        <w:t>in</w:t>
      </w:r>
      <w:r>
        <w:t xml:space="preserve"> </w:t>
      </w:r>
      <w:r>
        <w:rPr>
          <w:spacing w:val="-1"/>
        </w:rPr>
        <w:t>response</w:t>
      </w:r>
      <w:r>
        <w:rPr>
          <w:spacing w:val="-2"/>
        </w:rPr>
        <w:t xml:space="preserve"> </w:t>
      </w:r>
      <w:r>
        <w:t>to</w:t>
      </w:r>
      <w:r>
        <w:rPr>
          <w:spacing w:val="-2"/>
        </w:rPr>
        <w:t xml:space="preserve"> </w:t>
      </w:r>
      <w:r>
        <w:rPr>
          <w:spacing w:val="-1"/>
        </w:rPr>
        <w:t>this</w:t>
      </w:r>
      <w:r>
        <w:rPr>
          <w:spacing w:val="1"/>
        </w:rPr>
        <w:t xml:space="preserve"> </w:t>
      </w:r>
      <w:r>
        <w:rPr>
          <w:spacing w:val="-1"/>
        </w:rPr>
        <w:t>Safeguarding</w:t>
      </w:r>
      <w:r>
        <w:rPr>
          <w:spacing w:val="39"/>
        </w:rPr>
        <w:t xml:space="preserve"> </w:t>
      </w:r>
      <w:r>
        <w:rPr>
          <w:spacing w:val="-1"/>
        </w:rPr>
        <w:t>Adults'</w:t>
      </w:r>
      <w:r>
        <w:rPr>
          <w:spacing w:val="2"/>
        </w:rPr>
        <w:t xml:space="preserve"> </w:t>
      </w:r>
      <w:r>
        <w:rPr>
          <w:spacing w:val="-2"/>
        </w:rPr>
        <w:t>Review.</w:t>
      </w:r>
    </w:p>
    <w:p w14:paraId="1235AEE6" w14:textId="77777777" w:rsidR="00E32EB6" w:rsidRDefault="004343FE">
      <w:pPr>
        <w:pStyle w:val="BodyText"/>
        <w:numPr>
          <w:ilvl w:val="2"/>
          <w:numId w:val="1"/>
        </w:numPr>
        <w:tabs>
          <w:tab w:val="left" w:pos="821"/>
        </w:tabs>
        <w:spacing w:before="8" w:line="357" w:lineRule="auto"/>
        <w:ind w:right="205"/>
      </w:pPr>
      <w:r>
        <w:t>The</w:t>
      </w:r>
      <w:r>
        <w:rPr>
          <w:spacing w:val="-2"/>
        </w:rPr>
        <w:t xml:space="preserve"> Multi</w:t>
      </w:r>
      <w:r>
        <w:t xml:space="preserve"> </w:t>
      </w:r>
      <w:r>
        <w:rPr>
          <w:spacing w:val="-1"/>
        </w:rPr>
        <w:t>Agency</w:t>
      </w:r>
      <w:r>
        <w:rPr>
          <w:spacing w:val="-2"/>
        </w:rPr>
        <w:t xml:space="preserve"> </w:t>
      </w:r>
      <w:r>
        <w:rPr>
          <w:spacing w:val="-1"/>
        </w:rPr>
        <w:t>Safeguarding</w:t>
      </w:r>
      <w:r>
        <w:t xml:space="preserve"> </w:t>
      </w:r>
      <w:r>
        <w:rPr>
          <w:spacing w:val="-1"/>
        </w:rPr>
        <w:t>Hub</w:t>
      </w:r>
      <w:r>
        <w:rPr>
          <w:spacing w:val="2"/>
        </w:rPr>
        <w:t xml:space="preserve"> </w:t>
      </w:r>
      <w:r>
        <w:rPr>
          <w:spacing w:val="-1"/>
        </w:rPr>
        <w:t>is</w:t>
      </w:r>
      <w:r>
        <w:rPr>
          <w:spacing w:val="1"/>
        </w:rPr>
        <w:t xml:space="preserve"> </w:t>
      </w:r>
      <w:r>
        <w:rPr>
          <w:spacing w:val="-1"/>
        </w:rPr>
        <w:t>improving</w:t>
      </w:r>
      <w:r>
        <w:rPr>
          <w:spacing w:val="1"/>
        </w:rPr>
        <w:t xml:space="preserve"> </w:t>
      </w:r>
      <w:r>
        <w:t>the</w:t>
      </w:r>
      <w:r>
        <w:rPr>
          <w:spacing w:val="-2"/>
        </w:rPr>
        <w:t xml:space="preserve"> </w:t>
      </w:r>
      <w:r>
        <w:rPr>
          <w:spacing w:val="-1"/>
        </w:rPr>
        <w:t>screening</w:t>
      </w:r>
      <w:r>
        <w:t xml:space="preserve"> </w:t>
      </w:r>
      <w:r>
        <w:rPr>
          <w:spacing w:val="-2"/>
        </w:rPr>
        <w:t>of</w:t>
      </w:r>
      <w:r>
        <w:rPr>
          <w:spacing w:val="2"/>
        </w:rPr>
        <w:t xml:space="preserve"> </w:t>
      </w:r>
      <w:r>
        <w:rPr>
          <w:spacing w:val="-2"/>
        </w:rPr>
        <w:t>whole</w:t>
      </w:r>
      <w:r>
        <w:t xml:space="preserve"> </w:t>
      </w:r>
      <w:r>
        <w:rPr>
          <w:spacing w:val="-1"/>
        </w:rPr>
        <w:t>families</w:t>
      </w:r>
      <w:r>
        <w:t xml:space="preserve"> -</w:t>
      </w:r>
      <w:r>
        <w:rPr>
          <w:spacing w:val="2"/>
        </w:rPr>
        <w:t xml:space="preserve"> </w:t>
      </w:r>
      <w:r>
        <w:t>as</w:t>
      </w:r>
      <w:r>
        <w:rPr>
          <w:spacing w:val="63"/>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scoping</w:t>
      </w:r>
      <w:r>
        <w:rPr>
          <w:spacing w:val="2"/>
        </w:rPr>
        <w:t xml:space="preserve"> </w:t>
      </w:r>
      <w:r>
        <w:rPr>
          <w:spacing w:val="-2"/>
        </w:rPr>
        <w:t>of</w:t>
      </w:r>
      <w:r>
        <w:rPr>
          <w:spacing w:val="2"/>
        </w:rPr>
        <w:t xml:space="preserve"> </w:t>
      </w:r>
      <w:r>
        <w:t>an</w:t>
      </w:r>
      <w:r>
        <w:rPr>
          <w:spacing w:val="-5"/>
        </w:rPr>
        <w:t xml:space="preserve"> </w:t>
      </w:r>
      <w:r>
        <w:rPr>
          <w:spacing w:val="-1"/>
        </w:rPr>
        <w:t>adult</w:t>
      </w:r>
      <w:r>
        <w:rPr>
          <w:spacing w:val="2"/>
        </w:rPr>
        <w:t xml:space="preserve"> </w:t>
      </w:r>
      <w:r>
        <w:rPr>
          <w:spacing w:val="-2"/>
        </w:rPr>
        <w:t>MASH,</w:t>
      </w:r>
      <w:r>
        <w:rPr>
          <w:spacing w:val="2"/>
        </w:rPr>
        <w:t xml:space="preserve"> </w:t>
      </w:r>
      <w:r>
        <w:t xml:space="preserve">the </w:t>
      </w:r>
      <w:r>
        <w:rPr>
          <w:spacing w:val="-1"/>
        </w:rPr>
        <w:t>SAB</w:t>
      </w:r>
      <w:r>
        <w:t xml:space="preserve"> </w:t>
      </w:r>
      <w:r>
        <w:rPr>
          <w:spacing w:val="-1"/>
        </w:rPr>
        <w:t>should</w:t>
      </w:r>
      <w:r>
        <w:t xml:space="preserve"> test</w:t>
      </w:r>
      <w:r>
        <w:rPr>
          <w:spacing w:val="-1"/>
        </w:rPr>
        <w:t xml:space="preserve"> </w:t>
      </w:r>
      <w:r>
        <w:rPr>
          <w:spacing w:val="-2"/>
        </w:rPr>
        <w:t>out</w:t>
      </w:r>
      <w:r>
        <w:rPr>
          <w:spacing w:val="2"/>
        </w:rPr>
        <w:t xml:space="preserve"> </w:t>
      </w:r>
      <w:r>
        <w:rPr>
          <w:spacing w:val="-1"/>
        </w:rPr>
        <w:t>whether such</w:t>
      </w:r>
      <w:r>
        <w:rPr>
          <w:spacing w:val="33"/>
        </w:rPr>
        <w:t xml:space="preserve"> </w:t>
      </w:r>
      <w:r>
        <w:rPr>
          <w:spacing w:val="-1"/>
        </w:rPr>
        <w:t>screening</w:t>
      </w:r>
      <w:r>
        <w:rPr>
          <w:spacing w:val="2"/>
        </w:rPr>
        <w:t xml:space="preserve"> </w:t>
      </w:r>
      <w:r>
        <w:rPr>
          <w:spacing w:val="-2"/>
        </w:rPr>
        <w:t>will</w:t>
      </w:r>
      <w:r>
        <w:t xml:space="preserve"> be </w:t>
      </w:r>
      <w:r>
        <w:rPr>
          <w:spacing w:val="-1"/>
        </w:rPr>
        <w:t>enhanced</w:t>
      </w:r>
      <w:r>
        <w:t xml:space="preserve"> by</w:t>
      </w:r>
      <w:r>
        <w:rPr>
          <w:spacing w:val="-2"/>
        </w:rPr>
        <w:t xml:space="preserve"> </w:t>
      </w:r>
      <w:r>
        <w:rPr>
          <w:spacing w:val="-1"/>
        </w:rPr>
        <w:t>adult</w:t>
      </w:r>
      <w:r>
        <w:rPr>
          <w:spacing w:val="2"/>
        </w:rPr>
        <w:t xml:space="preserve"> </w:t>
      </w:r>
      <w:r>
        <w:rPr>
          <w:spacing w:val="-2"/>
        </w:rPr>
        <w:t>MASH</w:t>
      </w:r>
      <w:r>
        <w:t xml:space="preserve"> </w:t>
      </w:r>
      <w:r>
        <w:rPr>
          <w:spacing w:val="-1"/>
        </w:rPr>
        <w:t>proposals</w:t>
      </w:r>
      <w:r>
        <w:rPr>
          <w:spacing w:val="1"/>
        </w:rPr>
        <w:t xml:space="preserve"> </w:t>
      </w:r>
      <w:r>
        <w:rPr>
          <w:spacing w:val="-1"/>
        </w:rPr>
        <w:t>and</w:t>
      </w:r>
      <w:r>
        <w:t xml:space="preserve"> </w:t>
      </w:r>
      <w:r>
        <w:rPr>
          <w:spacing w:val="-2"/>
        </w:rPr>
        <w:t>work</w:t>
      </w:r>
      <w:r>
        <w:rPr>
          <w:spacing w:val="3"/>
        </w:rPr>
        <w:t xml:space="preserve"> </w:t>
      </w:r>
      <w:r>
        <w:rPr>
          <w:spacing w:val="-2"/>
        </w:rPr>
        <w:t>with</w:t>
      </w:r>
      <w:r>
        <w:t xml:space="preserve"> the</w:t>
      </w:r>
      <w:r>
        <w:rPr>
          <w:spacing w:val="-2"/>
        </w:rPr>
        <w:t xml:space="preserve"> LSCB</w:t>
      </w:r>
      <w:r>
        <w:t xml:space="preserve"> to</w:t>
      </w:r>
      <w:r>
        <w:rPr>
          <w:spacing w:val="57"/>
        </w:rPr>
        <w:t xml:space="preserve"> </w:t>
      </w:r>
      <w:r>
        <w:t>draw</w:t>
      </w:r>
      <w:r>
        <w:rPr>
          <w:spacing w:val="-3"/>
        </w:rPr>
        <w:t xml:space="preserve"> </w:t>
      </w:r>
      <w:r>
        <w:t xml:space="preserve">on </w:t>
      </w:r>
      <w:r>
        <w:rPr>
          <w:spacing w:val="-1"/>
        </w:rPr>
        <w:t>experience</w:t>
      </w:r>
      <w:r>
        <w:rPr>
          <w:spacing w:val="-2"/>
        </w:rPr>
        <w:t xml:space="preserve"> </w:t>
      </w:r>
      <w:r>
        <w:t>from</w:t>
      </w:r>
      <w:r>
        <w:rPr>
          <w:spacing w:val="-1"/>
        </w:rPr>
        <w:t xml:space="preserve"> </w:t>
      </w:r>
      <w:r>
        <w:t>the</w:t>
      </w:r>
      <w:r>
        <w:rPr>
          <w:spacing w:val="-2"/>
        </w:rPr>
        <w:t xml:space="preserve"> MASH</w:t>
      </w:r>
      <w:r>
        <w:t xml:space="preserve"> so</w:t>
      </w:r>
      <w:r>
        <w:rPr>
          <w:spacing w:val="-2"/>
        </w:rPr>
        <w:t xml:space="preserve"> </w:t>
      </w:r>
      <w:r>
        <w:t>far.</w:t>
      </w:r>
    </w:p>
    <w:p w14:paraId="30836680" w14:textId="77777777" w:rsidR="00E32EB6" w:rsidRDefault="00E32EB6">
      <w:pPr>
        <w:rPr>
          <w:rFonts w:ascii="Arial" w:eastAsia="Arial" w:hAnsi="Arial" w:cs="Arial"/>
        </w:rPr>
      </w:pPr>
    </w:p>
    <w:p w14:paraId="3C001823" w14:textId="77777777" w:rsidR="00E32EB6" w:rsidRDefault="004343FE">
      <w:pPr>
        <w:pStyle w:val="Heading1"/>
        <w:numPr>
          <w:ilvl w:val="1"/>
          <w:numId w:val="1"/>
        </w:numPr>
        <w:tabs>
          <w:tab w:val="left" w:pos="821"/>
        </w:tabs>
        <w:spacing w:before="130" w:line="359" w:lineRule="auto"/>
        <w:ind w:right="570" w:firstLine="62"/>
        <w:jc w:val="both"/>
        <w:rPr>
          <w:b w:val="0"/>
          <w:bCs w:val="0"/>
        </w:rPr>
      </w:pPr>
      <w:r>
        <w:rPr>
          <w:spacing w:val="-1"/>
        </w:rPr>
        <w:t>The</w:t>
      </w:r>
      <w:r>
        <w:t xml:space="preserve"> </w:t>
      </w:r>
      <w:r>
        <w:rPr>
          <w:spacing w:val="-1"/>
        </w:rPr>
        <w:t>Board</w:t>
      </w:r>
      <w:r>
        <w:rPr>
          <w:spacing w:val="1"/>
        </w:rPr>
        <w:t xml:space="preserve"> </w:t>
      </w:r>
      <w:r>
        <w:rPr>
          <w:spacing w:val="-1"/>
        </w:rPr>
        <w:t>could</w:t>
      </w:r>
      <w:r>
        <w:rPr>
          <w:spacing w:val="1"/>
        </w:rPr>
        <w:t xml:space="preserve"> </w:t>
      </w:r>
      <w:r>
        <w:rPr>
          <w:spacing w:val="-1"/>
        </w:rPr>
        <w:t>use</w:t>
      </w:r>
      <w:r>
        <w:rPr>
          <w:spacing w:val="-2"/>
        </w:rPr>
        <w:t xml:space="preserve"> </w:t>
      </w:r>
      <w:r>
        <w:rPr>
          <w:spacing w:val="-1"/>
        </w:rPr>
        <w:t>the</w:t>
      </w:r>
      <w:r>
        <w:t xml:space="preserve"> case</w:t>
      </w:r>
      <w:r>
        <w:rPr>
          <w:spacing w:val="-2"/>
        </w:rPr>
        <w:t xml:space="preserve"> </w:t>
      </w:r>
      <w:r>
        <w:t xml:space="preserve">to </w:t>
      </w:r>
      <w:r>
        <w:rPr>
          <w:spacing w:val="-1"/>
        </w:rPr>
        <w:t>build</w:t>
      </w:r>
      <w:r>
        <w:rPr>
          <w:spacing w:val="-2"/>
        </w:rPr>
        <w:t xml:space="preserve"> </w:t>
      </w:r>
      <w:r>
        <w:t xml:space="preserve">on </w:t>
      </w:r>
      <w:r>
        <w:rPr>
          <w:spacing w:val="-1"/>
        </w:rPr>
        <w:t>existing</w:t>
      </w:r>
      <w:r>
        <w:rPr>
          <w:spacing w:val="-5"/>
        </w:rPr>
        <w:t xml:space="preserve"> </w:t>
      </w:r>
      <w:r>
        <w:rPr>
          <w:spacing w:val="1"/>
        </w:rPr>
        <w:t>work</w:t>
      </w:r>
      <w:r>
        <w:rPr>
          <w:spacing w:val="-2"/>
        </w:rPr>
        <w:t xml:space="preserve"> </w:t>
      </w:r>
      <w:r>
        <w:rPr>
          <w:spacing w:val="-1"/>
        </w:rPr>
        <w:t>about adults</w:t>
      </w:r>
      <w:r>
        <w:rPr>
          <w:spacing w:val="-2"/>
        </w:rPr>
        <w:t xml:space="preserve"> </w:t>
      </w:r>
      <w:r>
        <w:t>at</w:t>
      </w:r>
      <w:r>
        <w:rPr>
          <w:spacing w:val="1"/>
        </w:rPr>
        <w:t xml:space="preserve"> </w:t>
      </w:r>
      <w:r>
        <w:rPr>
          <w:spacing w:val="-1"/>
        </w:rPr>
        <w:t>risk</w:t>
      </w:r>
      <w:r>
        <w:rPr>
          <w:spacing w:val="43"/>
        </w:rPr>
        <w:t xml:space="preserve"> </w:t>
      </w:r>
      <w:r>
        <w:t xml:space="preserve">who </w:t>
      </w:r>
      <w:r>
        <w:rPr>
          <w:spacing w:val="-1"/>
        </w:rPr>
        <w:t>are</w:t>
      </w:r>
      <w:r>
        <w:rPr>
          <w:spacing w:val="1"/>
        </w:rPr>
        <w:t xml:space="preserve"> </w:t>
      </w:r>
      <w:r>
        <w:rPr>
          <w:spacing w:val="-1"/>
        </w:rPr>
        <w:t>perceived</w:t>
      </w:r>
      <w:r>
        <w:t xml:space="preserve"> as </w:t>
      </w:r>
      <w:r>
        <w:rPr>
          <w:spacing w:val="-1"/>
        </w:rPr>
        <w:t>not</w:t>
      </w:r>
      <w:r>
        <w:rPr>
          <w:spacing w:val="1"/>
        </w:rPr>
        <w:t xml:space="preserve"> </w:t>
      </w:r>
      <w:r>
        <w:rPr>
          <w:spacing w:val="-1"/>
        </w:rPr>
        <w:t>engaging</w:t>
      </w:r>
      <w:r>
        <w:rPr>
          <w:spacing w:val="-5"/>
        </w:rPr>
        <w:t xml:space="preserve"> </w:t>
      </w:r>
      <w:r>
        <w:t xml:space="preserve">with </w:t>
      </w:r>
      <w:r>
        <w:rPr>
          <w:spacing w:val="-1"/>
        </w:rPr>
        <w:t>services</w:t>
      </w:r>
      <w:r>
        <w:rPr>
          <w:spacing w:val="3"/>
        </w:rPr>
        <w:t xml:space="preserve"> </w:t>
      </w:r>
      <w:r>
        <w:t>in</w:t>
      </w:r>
      <w:r>
        <w:rPr>
          <w:spacing w:val="-2"/>
        </w:rPr>
        <w:t xml:space="preserve"> </w:t>
      </w:r>
      <w:r>
        <w:rPr>
          <w:spacing w:val="-1"/>
        </w:rPr>
        <w:t xml:space="preserve">order </w:t>
      </w:r>
      <w:r>
        <w:t>to</w:t>
      </w:r>
      <w:r>
        <w:rPr>
          <w:spacing w:val="-1"/>
        </w:rPr>
        <w:t xml:space="preserve"> test</w:t>
      </w:r>
      <w:r>
        <w:rPr>
          <w:spacing w:val="1"/>
        </w:rPr>
        <w:t xml:space="preserve"> </w:t>
      </w:r>
      <w:r>
        <w:rPr>
          <w:spacing w:val="-2"/>
        </w:rPr>
        <w:t>out</w:t>
      </w:r>
      <w:r>
        <w:rPr>
          <w:spacing w:val="-1"/>
        </w:rPr>
        <w:t xml:space="preserve"> the</w:t>
      </w:r>
      <w:r>
        <w:t xml:space="preserve"> </w:t>
      </w:r>
      <w:r>
        <w:rPr>
          <w:spacing w:val="-1"/>
        </w:rPr>
        <w:t xml:space="preserve">impact </w:t>
      </w:r>
      <w:r>
        <w:t>of</w:t>
      </w:r>
      <w:r>
        <w:rPr>
          <w:spacing w:val="35"/>
        </w:rPr>
        <w:t xml:space="preserve"> </w:t>
      </w:r>
      <w:r>
        <w:rPr>
          <w:spacing w:val="-1"/>
        </w:rPr>
        <w:t>professional responses</w:t>
      </w:r>
      <w:r>
        <w:t xml:space="preserve"> to</w:t>
      </w:r>
      <w:r>
        <w:rPr>
          <w:spacing w:val="-2"/>
        </w:rPr>
        <w:t xml:space="preserve"> </w:t>
      </w:r>
      <w:r>
        <w:rPr>
          <w:spacing w:val="-1"/>
        </w:rPr>
        <w:t>those</w:t>
      </w:r>
      <w:r>
        <w:rPr>
          <w:spacing w:val="-2"/>
        </w:rPr>
        <w:t xml:space="preserve"> </w:t>
      </w:r>
      <w:r>
        <w:rPr>
          <w:spacing w:val="-1"/>
        </w:rPr>
        <w:t>adults.</w:t>
      </w:r>
    </w:p>
    <w:p w14:paraId="6AAAD62C" w14:textId="77777777" w:rsidR="00E32EB6" w:rsidRDefault="00E32EB6">
      <w:pPr>
        <w:rPr>
          <w:rFonts w:ascii="Arial" w:eastAsia="Arial" w:hAnsi="Arial" w:cs="Arial"/>
          <w:b/>
          <w:bCs/>
        </w:rPr>
      </w:pPr>
    </w:p>
    <w:p w14:paraId="36E73F8F" w14:textId="77777777" w:rsidR="00E32EB6" w:rsidRDefault="004343FE">
      <w:pPr>
        <w:pStyle w:val="BodyText"/>
        <w:spacing w:before="132"/>
        <w:rPr>
          <w:spacing w:val="-1"/>
        </w:rPr>
      </w:pPr>
      <w:r>
        <w:rPr>
          <w:spacing w:val="-1"/>
        </w:rPr>
        <w:lastRenderedPageBreak/>
        <w:t xml:space="preserve">Recommendations </w:t>
      </w:r>
      <w:r>
        <w:t>for</w:t>
      </w:r>
      <w:r>
        <w:rPr>
          <w:spacing w:val="-1"/>
        </w:rPr>
        <w:t xml:space="preserve"> the</w:t>
      </w:r>
      <w:r>
        <w:t xml:space="preserve"> </w:t>
      </w:r>
      <w:r>
        <w:rPr>
          <w:spacing w:val="-1"/>
        </w:rPr>
        <w:t>Safeguarding</w:t>
      </w:r>
      <w:r>
        <w:t xml:space="preserve"> </w:t>
      </w:r>
      <w:r>
        <w:rPr>
          <w:spacing w:val="-1"/>
        </w:rPr>
        <w:t>Adults</w:t>
      </w:r>
      <w:r>
        <w:rPr>
          <w:spacing w:val="1"/>
        </w:rPr>
        <w:t xml:space="preserve"> </w:t>
      </w:r>
      <w:r>
        <w:rPr>
          <w:spacing w:val="-1"/>
        </w:rPr>
        <w:t>Board:</w:t>
      </w:r>
    </w:p>
    <w:p w14:paraId="6DE1437A" w14:textId="77777777" w:rsidR="007A783E" w:rsidRDefault="007A783E">
      <w:pPr>
        <w:pStyle w:val="BodyText"/>
        <w:spacing w:before="132"/>
      </w:pPr>
    </w:p>
    <w:p w14:paraId="62D7BD94" w14:textId="77777777" w:rsidR="00E32EB6" w:rsidRDefault="004343FE">
      <w:pPr>
        <w:pStyle w:val="BodyText"/>
        <w:numPr>
          <w:ilvl w:val="2"/>
          <w:numId w:val="1"/>
        </w:numPr>
        <w:tabs>
          <w:tab w:val="left" w:pos="821"/>
        </w:tabs>
        <w:spacing w:before="39" w:line="355" w:lineRule="auto"/>
        <w:ind w:right="205"/>
      </w:pPr>
      <w:r>
        <w:t>The</w:t>
      </w:r>
      <w:r>
        <w:rPr>
          <w:spacing w:val="-2"/>
        </w:rPr>
        <w:t xml:space="preserve"> </w:t>
      </w:r>
      <w:r>
        <w:rPr>
          <w:spacing w:val="-1"/>
        </w:rPr>
        <w:t>Board</w:t>
      </w:r>
      <w:r>
        <w:rPr>
          <w:spacing w:val="-2"/>
        </w:rPr>
        <w:t xml:space="preserve"> </w:t>
      </w:r>
      <w:r>
        <w:rPr>
          <w:spacing w:val="-1"/>
        </w:rPr>
        <w:t>should</w:t>
      </w:r>
      <w:r>
        <w:t xml:space="preserve"> </w:t>
      </w:r>
      <w:r>
        <w:rPr>
          <w:spacing w:val="-1"/>
        </w:rPr>
        <w:t>confirm</w:t>
      </w:r>
      <w:r>
        <w:rPr>
          <w:spacing w:val="1"/>
        </w:rPr>
        <w:t xml:space="preserve"> </w:t>
      </w:r>
      <w:r>
        <w:rPr>
          <w:spacing w:val="-1"/>
        </w:rPr>
        <w:t>its</w:t>
      </w:r>
      <w:r>
        <w:rPr>
          <w:spacing w:val="-2"/>
        </w:rPr>
        <w:t xml:space="preserve"> </w:t>
      </w:r>
      <w:r>
        <w:rPr>
          <w:spacing w:val="-1"/>
        </w:rPr>
        <w:t xml:space="preserve">approach, </w:t>
      </w:r>
      <w:r>
        <w:rPr>
          <w:spacing w:val="-2"/>
        </w:rPr>
        <w:t>policy,</w:t>
      </w:r>
      <w:r>
        <w:rPr>
          <w:spacing w:val="2"/>
        </w:rPr>
        <w:t xml:space="preserve"> </w:t>
      </w:r>
      <w:r>
        <w:rPr>
          <w:spacing w:val="-1"/>
        </w:rPr>
        <w:t>and</w:t>
      </w:r>
      <w:r>
        <w:t xml:space="preserve"> </w:t>
      </w:r>
      <w:r>
        <w:rPr>
          <w:spacing w:val="-1"/>
        </w:rPr>
        <w:t>procedures,</w:t>
      </w:r>
      <w:r>
        <w:rPr>
          <w:spacing w:val="-3"/>
        </w:rPr>
        <w:t xml:space="preserve"> </w:t>
      </w:r>
      <w:r>
        <w:t>for</w:t>
      </w:r>
      <w:r>
        <w:rPr>
          <w:spacing w:val="-1"/>
        </w:rPr>
        <w:t xml:space="preserve"> all</w:t>
      </w:r>
      <w:r>
        <w:t xml:space="preserve"> </w:t>
      </w:r>
      <w:r>
        <w:rPr>
          <w:spacing w:val="-1"/>
        </w:rPr>
        <w:t>agencies</w:t>
      </w:r>
      <w:r>
        <w:rPr>
          <w:spacing w:val="69"/>
        </w:rPr>
        <w:t xml:space="preserve"> </w:t>
      </w:r>
      <w:r>
        <w:rPr>
          <w:spacing w:val="-1"/>
        </w:rPr>
        <w:t>working</w:t>
      </w:r>
      <w:r>
        <w:t xml:space="preserve"> </w:t>
      </w:r>
      <w:r>
        <w:rPr>
          <w:spacing w:val="-1"/>
        </w:rPr>
        <w:t>in</w:t>
      </w:r>
      <w:r>
        <w:t xml:space="preserve"> </w:t>
      </w:r>
      <w:r>
        <w:rPr>
          <w:spacing w:val="-1"/>
        </w:rPr>
        <w:t>situations</w:t>
      </w:r>
      <w:r>
        <w:rPr>
          <w:spacing w:val="1"/>
        </w:rPr>
        <w:t xml:space="preserve"> </w:t>
      </w:r>
      <w:r>
        <w:rPr>
          <w:spacing w:val="-1"/>
        </w:rPr>
        <w:t xml:space="preserve">where </w:t>
      </w:r>
      <w:r>
        <w:t xml:space="preserve">the </w:t>
      </w:r>
      <w:r>
        <w:rPr>
          <w:spacing w:val="-1"/>
        </w:rPr>
        <w:t xml:space="preserve">adult </w:t>
      </w:r>
      <w:r>
        <w:t>at</w:t>
      </w:r>
      <w:r>
        <w:rPr>
          <w:spacing w:val="-1"/>
        </w:rPr>
        <w:t xml:space="preserve"> </w:t>
      </w:r>
      <w:r>
        <w:t>the</w:t>
      </w:r>
      <w:r>
        <w:rPr>
          <w:spacing w:val="-2"/>
        </w:rPr>
        <w:t xml:space="preserve"> </w:t>
      </w:r>
      <w:proofErr w:type="spellStart"/>
      <w:r>
        <w:rPr>
          <w:spacing w:val="-1"/>
        </w:rPr>
        <w:t>centre</w:t>
      </w:r>
      <w:proofErr w:type="spellEnd"/>
      <w:r>
        <w:rPr>
          <w:spacing w:val="-4"/>
        </w:rPr>
        <w:t xml:space="preserve"> </w:t>
      </w:r>
      <w:r>
        <w:rPr>
          <w:spacing w:val="-2"/>
        </w:rPr>
        <w:t>of</w:t>
      </w:r>
      <w:r>
        <w:rPr>
          <w:spacing w:val="2"/>
        </w:rPr>
        <w:t xml:space="preserve"> </w:t>
      </w:r>
      <w:r>
        <w:rPr>
          <w:spacing w:val="-1"/>
        </w:rPr>
        <w:t>multi-agency</w:t>
      </w:r>
      <w:r>
        <w:rPr>
          <w:spacing w:val="-2"/>
        </w:rPr>
        <w:t xml:space="preserve"> </w:t>
      </w:r>
      <w:r>
        <w:rPr>
          <w:spacing w:val="-1"/>
        </w:rPr>
        <w:t>concerns</w:t>
      </w:r>
      <w:r>
        <w:rPr>
          <w:spacing w:val="-2"/>
        </w:rPr>
        <w:t xml:space="preserve"> </w:t>
      </w:r>
      <w:r>
        <w:rPr>
          <w:spacing w:val="-1"/>
        </w:rPr>
        <w:t>does</w:t>
      </w:r>
      <w:r>
        <w:t xml:space="preserve"> </w:t>
      </w:r>
      <w:r>
        <w:rPr>
          <w:spacing w:val="-1"/>
        </w:rPr>
        <w:t>not</w:t>
      </w:r>
      <w:r>
        <w:rPr>
          <w:spacing w:val="53"/>
        </w:rPr>
        <w:t xml:space="preserve"> </w:t>
      </w:r>
      <w:r>
        <w:rPr>
          <w:spacing w:val="-1"/>
        </w:rPr>
        <w:t>give</w:t>
      </w:r>
      <w:r>
        <w:t xml:space="preserve"> </w:t>
      </w:r>
      <w:r>
        <w:rPr>
          <w:spacing w:val="-1"/>
        </w:rPr>
        <w:t>consent</w:t>
      </w:r>
      <w:r>
        <w:rPr>
          <w:spacing w:val="-3"/>
        </w:rPr>
        <w:t xml:space="preserve"> </w:t>
      </w:r>
      <w:r>
        <w:t>for</w:t>
      </w:r>
      <w:r>
        <w:rPr>
          <w:spacing w:val="1"/>
        </w:rPr>
        <w:t xml:space="preserve"> </w:t>
      </w:r>
      <w:r>
        <w:rPr>
          <w:spacing w:val="-1"/>
        </w:rPr>
        <w:t xml:space="preserve">involvement </w:t>
      </w:r>
      <w:r>
        <w:t>or</w:t>
      </w:r>
      <w:r>
        <w:rPr>
          <w:spacing w:val="-1"/>
        </w:rPr>
        <w:t xml:space="preserve"> </w:t>
      </w:r>
      <w:r>
        <w:rPr>
          <w:spacing w:val="-2"/>
        </w:rPr>
        <w:t>wish</w:t>
      </w:r>
      <w:r>
        <w:t xml:space="preserve"> to </w:t>
      </w:r>
      <w:r>
        <w:rPr>
          <w:spacing w:val="-1"/>
        </w:rPr>
        <w:t>engage.</w:t>
      </w:r>
    </w:p>
    <w:p w14:paraId="0990CD4E" w14:textId="77777777" w:rsidR="00E32EB6" w:rsidRDefault="004343FE">
      <w:pPr>
        <w:pStyle w:val="BodyText"/>
        <w:numPr>
          <w:ilvl w:val="2"/>
          <w:numId w:val="1"/>
        </w:numPr>
        <w:tabs>
          <w:tab w:val="left" w:pos="821"/>
        </w:tabs>
        <w:spacing w:before="10" w:line="356" w:lineRule="auto"/>
        <w:ind w:right="297"/>
        <w:jc w:val="both"/>
      </w:pPr>
      <w:r>
        <w:rPr>
          <w:spacing w:val="-1"/>
        </w:rPr>
        <w:t>As</w:t>
      </w:r>
      <w:r>
        <w:rPr>
          <w:spacing w:val="1"/>
        </w:rPr>
        <w:t xml:space="preserve"> </w:t>
      </w:r>
      <w:r>
        <w:t>a</w:t>
      </w:r>
      <w:r>
        <w:rPr>
          <w:spacing w:val="-2"/>
        </w:rPr>
        <w:t xml:space="preserve"> </w:t>
      </w:r>
      <w:r>
        <w:rPr>
          <w:spacing w:val="-1"/>
        </w:rPr>
        <w:t>further piece</w:t>
      </w:r>
      <w:r>
        <w:t xml:space="preserve"> </w:t>
      </w:r>
      <w:r>
        <w:rPr>
          <w:spacing w:val="-2"/>
        </w:rPr>
        <w:t>of</w:t>
      </w:r>
      <w:r>
        <w:rPr>
          <w:spacing w:val="2"/>
        </w:rPr>
        <w:t xml:space="preserve"> </w:t>
      </w:r>
      <w:r>
        <w:rPr>
          <w:spacing w:val="-1"/>
        </w:rPr>
        <w:t>assurance</w:t>
      </w:r>
      <w:r>
        <w:t xml:space="preserve"> in</w:t>
      </w:r>
      <w:r>
        <w:rPr>
          <w:spacing w:val="-2"/>
        </w:rPr>
        <w:t xml:space="preserve"> </w:t>
      </w:r>
      <w:r>
        <w:rPr>
          <w:spacing w:val="-1"/>
        </w:rPr>
        <w:t>relation</w:t>
      </w:r>
      <w:r>
        <w:rPr>
          <w:spacing w:val="-2"/>
        </w:rPr>
        <w:t xml:space="preserve"> </w:t>
      </w:r>
      <w:r>
        <w:t xml:space="preserve">to </w:t>
      </w:r>
      <w:r>
        <w:rPr>
          <w:spacing w:val="-1"/>
        </w:rPr>
        <w:t>adults</w:t>
      </w:r>
      <w:r>
        <w:rPr>
          <w:spacing w:val="1"/>
        </w:rPr>
        <w:t xml:space="preserve"> </w:t>
      </w:r>
      <w:r>
        <w:rPr>
          <w:spacing w:val="-2"/>
        </w:rPr>
        <w:t>who</w:t>
      </w:r>
      <w:r>
        <w:t xml:space="preserve"> do </w:t>
      </w:r>
      <w:r>
        <w:rPr>
          <w:spacing w:val="-2"/>
        </w:rPr>
        <w:t>not</w:t>
      </w:r>
      <w:r>
        <w:rPr>
          <w:spacing w:val="2"/>
        </w:rPr>
        <w:t xml:space="preserve"> </w:t>
      </w:r>
      <w:r>
        <w:rPr>
          <w:spacing w:val="-2"/>
        </w:rPr>
        <w:t>wish</w:t>
      </w:r>
      <w:r>
        <w:t xml:space="preserve"> to </w:t>
      </w:r>
      <w:r>
        <w:rPr>
          <w:spacing w:val="-1"/>
        </w:rPr>
        <w:t>engage</w:t>
      </w:r>
      <w:r>
        <w:rPr>
          <w:spacing w:val="-2"/>
        </w:rPr>
        <w:t xml:space="preserve"> with</w:t>
      </w:r>
      <w:r>
        <w:rPr>
          <w:spacing w:val="67"/>
        </w:rPr>
        <w:t xml:space="preserve"> </w:t>
      </w:r>
      <w:r>
        <w:rPr>
          <w:spacing w:val="-1"/>
        </w:rPr>
        <w:t>services</w:t>
      </w:r>
      <w:r>
        <w:t xml:space="preserve"> but</w:t>
      </w:r>
      <w:r>
        <w:rPr>
          <w:spacing w:val="2"/>
        </w:rPr>
        <w:t xml:space="preserve"> </w:t>
      </w:r>
      <w:r>
        <w:rPr>
          <w:spacing w:val="-2"/>
        </w:rPr>
        <w:t>who</w:t>
      </w:r>
      <w:r>
        <w:t xml:space="preserve"> are</w:t>
      </w:r>
      <w:r>
        <w:rPr>
          <w:spacing w:val="-2"/>
        </w:rPr>
        <w:t xml:space="preserve"> </w:t>
      </w:r>
      <w:r>
        <w:t>at</w:t>
      </w:r>
      <w:r>
        <w:rPr>
          <w:spacing w:val="-1"/>
        </w:rPr>
        <w:t xml:space="preserve"> risk, </w:t>
      </w:r>
      <w:r>
        <w:t xml:space="preserve">the </w:t>
      </w:r>
      <w:r>
        <w:rPr>
          <w:spacing w:val="-1"/>
        </w:rPr>
        <w:t>Board</w:t>
      </w:r>
      <w:r>
        <w:rPr>
          <w:spacing w:val="-2"/>
        </w:rPr>
        <w:t xml:space="preserve"> </w:t>
      </w:r>
      <w:r>
        <w:rPr>
          <w:spacing w:val="-1"/>
        </w:rPr>
        <w:t>should</w:t>
      </w:r>
      <w:r>
        <w:t xml:space="preserve"> </w:t>
      </w:r>
      <w:r>
        <w:rPr>
          <w:spacing w:val="-1"/>
        </w:rPr>
        <w:t>establish</w:t>
      </w:r>
      <w:r>
        <w:t xml:space="preserve"> the</w:t>
      </w:r>
      <w:r>
        <w:rPr>
          <w:spacing w:val="1"/>
        </w:rPr>
        <w:t xml:space="preserve"> </w:t>
      </w:r>
      <w:r>
        <w:rPr>
          <w:spacing w:val="-1"/>
        </w:rPr>
        <w:t>prevalence</w:t>
      </w:r>
      <w:r>
        <w:rPr>
          <w:spacing w:val="1"/>
        </w:rPr>
        <w:t xml:space="preserve"> </w:t>
      </w:r>
      <w:r>
        <w:rPr>
          <w:spacing w:val="-2"/>
        </w:rPr>
        <w:t>of</w:t>
      </w:r>
      <w:r>
        <w:rPr>
          <w:spacing w:val="5"/>
        </w:rPr>
        <w:t xml:space="preserve"> </w:t>
      </w:r>
      <w:r>
        <w:rPr>
          <w:spacing w:val="-1"/>
        </w:rPr>
        <w:t>instances</w:t>
      </w:r>
      <w:r>
        <w:rPr>
          <w:spacing w:val="45"/>
        </w:rPr>
        <w:t xml:space="preserve"> </w:t>
      </w:r>
      <w:r>
        <w:rPr>
          <w:spacing w:val="-1"/>
        </w:rPr>
        <w:t>where</w:t>
      </w:r>
      <w:r>
        <w:t xml:space="preserve"> </w:t>
      </w:r>
      <w:r>
        <w:rPr>
          <w:spacing w:val="-1"/>
        </w:rPr>
        <w:t>multiple</w:t>
      </w:r>
      <w:r>
        <w:t xml:space="preserve"> </w:t>
      </w:r>
      <w:r>
        <w:rPr>
          <w:spacing w:val="-1"/>
        </w:rPr>
        <w:t>agencies</w:t>
      </w:r>
      <w:r>
        <w:rPr>
          <w:spacing w:val="-2"/>
        </w:rPr>
        <w:t xml:space="preserve"> </w:t>
      </w:r>
      <w:r>
        <w:t>are</w:t>
      </w:r>
      <w:r>
        <w:rPr>
          <w:spacing w:val="1"/>
        </w:rPr>
        <w:t xml:space="preserve"> </w:t>
      </w:r>
      <w:r>
        <w:rPr>
          <w:spacing w:val="-2"/>
        </w:rPr>
        <w:t>involved</w:t>
      </w:r>
      <w:r>
        <w:rPr>
          <w:spacing w:val="2"/>
        </w:rPr>
        <w:t xml:space="preserve"> </w:t>
      </w:r>
      <w:r>
        <w:rPr>
          <w:spacing w:val="-2"/>
        </w:rPr>
        <w:t>with</w:t>
      </w:r>
      <w:r>
        <w:t xml:space="preserve"> an </w:t>
      </w:r>
      <w:r>
        <w:rPr>
          <w:spacing w:val="-1"/>
        </w:rPr>
        <w:t>adult</w:t>
      </w:r>
      <w:r>
        <w:rPr>
          <w:spacing w:val="2"/>
        </w:rPr>
        <w:t xml:space="preserve"> </w:t>
      </w:r>
      <w:r>
        <w:rPr>
          <w:spacing w:val="-2"/>
        </w:rPr>
        <w:t>at</w:t>
      </w:r>
      <w:r>
        <w:rPr>
          <w:spacing w:val="-1"/>
        </w:rPr>
        <w:t xml:space="preserve"> </w:t>
      </w:r>
      <w:r>
        <w:t>risk,</w:t>
      </w:r>
      <w:r>
        <w:rPr>
          <w:spacing w:val="-1"/>
        </w:rPr>
        <w:t xml:space="preserve"> </w:t>
      </w:r>
      <w:r>
        <w:rPr>
          <w:spacing w:val="-2"/>
        </w:rPr>
        <w:t>with</w:t>
      </w:r>
      <w:r>
        <w:t xml:space="preserve"> a</w:t>
      </w:r>
      <w:r>
        <w:rPr>
          <w:spacing w:val="1"/>
        </w:rPr>
        <w:t xml:space="preserve"> </w:t>
      </w:r>
      <w:r>
        <w:rPr>
          <w:spacing w:val="-1"/>
        </w:rPr>
        <w:t>particular focus</w:t>
      </w:r>
      <w:r>
        <w:rPr>
          <w:spacing w:val="2"/>
        </w:rPr>
        <w:t xml:space="preserve"> </w:t>
      </w:r>
      <w:r>
        <w:t>on</w:t>
      </w:r>
      <w:r>
        <w:rPr>
          <w:spacing w:val="53"/>
        </w:rPr>
        <w:t xml:space="preserve"> </w:t>
      </w:r>
      <w:r>
        <w:rPr>
          <w:spacing w:val="-1"/>
        </w:rPr>
        <w:t>if,</w:t>
      </w:r>
      <w:r>
        <w:rPr>
          <w:spacing w:val="2"/>
        </w:rPr>
        <w:t xml:space="preserve"> </w:t>
      </w:r>
      <w:r>
        <w:rPr>
          <w:spacing w:val="-1"/>
        </w:rPr>
        <w:t>and</w:t>
      </w:r>
      <w:r>
        <w:rPr>
          <w:spacing w:val="-2"/>
        </w:rPr>
        <w:t xml:space="preserve"> how,</w:t>
      </w:r>
      <w:r>
        <w:rPr>
          <w:spacing w:val="2"/>
        </w:rPr>
        <w:t xml:space="preserve"> </w:t>
      </w:r>
      <w:r>
        <w:rPr>
          <w:spacing w:val="-1"/>
        </w:rPr>
        <w:t>co-ordination</w:t>
      </w:r>
      <w:r>
        <w:t xml:space="preserve"> </w:t>
      </w:r>
      <w:r>
        <w:rPr>
          <w:spacing w:val="-2"/>
        </w:rPr>
        <w:t>of</w:t>
      </w:r>
      <w:r>
        <w:rPr>
          <w:spacing w:val="2"/>
        </w:rPr>
        <w:t xml:space="preserve"> </w:t>
      </w:r>
      <w:r>
        <w:rPr>
          <w:spacing w:val="-1"/>
        </w:rPr>
        <w:t>these</w:t>
      </w:r>
      <w:r>
        <w:rPr>
          <w:spacing w:val="-2"/>
        </w:rPr>
        <w:t xml:space="preserve"> </w:t>
      </w:r>
      <w:r>
        <w:rPr>
          <w:spacing w:val="-1"/>
        </w:rPr>
        <w:t>agencies</w:t>
      </w:r>
      <w:r>
        <w:rPr>
          <w:spacing w:val="-2"/>
        </w:rPr>
        <w:t xml:space="preserve"> </w:t>
      </w:r>
      <w:r>
        <w:rPr>
          <w:spacing w:val="-1"/>
        </w:rPr>
        <w:t>takes</w:t>
      </w:r>
      <w:r>
        <w:rPr>
          <w:spacing w:val="1"/>
        </w:rPr>
        <w:t xml:space="preserve"> </w:t>
      </w:r>
      <w:r>
        <w:rPr>
          <w:spacing w:val="-1"/>
        </w:rPr>
        <w:t>place.</w:t>
      </w:r>
    </w:p>
    <w:p w14:paraId="1320EA74" w14:textId="35C12156" w:rsidR="00E32EB6" w:rsidRDefault="004343FE">
      <w:pPr>
        <w:pStyle w:val="BodyText"/>
        <w:numPr>
          <w:ilvl w:val="2"/>
          <w:numId w:val="1"/>
        </w:numPr>
        <w:tabs>
          <w:tab w:val="left" w:pos="821"/>
        </w:tabs>
        <w:spacing w:before="6" w:line="356" w:lineRule="auto"/>
        <w:ind w:right="157"/>
      </w:pPr>
      <w:r>
        <w:rPr>
          <w:spacing w:val="-1"/>
        </w:rPr>
        <w:t>As</w:t>
      </w:r>
      <w:r>
        <w:rPr>
          <w:spacing w:val="1"/>
        </w:rPr>
        <w:t xml:space="preserve"> </w:t>
      </w:r>
      <w:r>
        <w:rPr>
          <w:spacing w:val="-1"/>
        </w:rPr>
        <w:t>part</w:t>
      </w:r>
      <w:r>
        <w:rPr>
          <w:spacing w:val="2"/>
        </w:rPr>
        <w:t xml:space="preserve"> </w:t>
      </w:r>
      <w:r>
        <w:rPr>
          <w:spacing w:val="-2"/>
        </w:rPr>
        <w:t>of</w:t>
      </w:r>
      <w:r>
        <w:rPr>
          <w:spacing w:val="2"/>
        </w:rPr>
        <w:t xml:space="preserve"> </w:t>
      </w:r>
      <w:r>
        <w:rPr>
          <w:spacing w:val="-2"/>
        </w:rPr>
        <w:t>its</w:t>
      </w:r>
      <w:r>
        <w:rPr>
          <w:spacing w:val="1"/>
        </w:rPr>
        <w:t xml:space="preserve"> </w:t>
      </w:r>
      <w:r>
        <w:rPr>
          <w:spacing w:val="-1"/>
        </w:rPr>
        <w:t>work</w:t>
      </w:r>
      <w:r>
        <w:rPr>
          <w:spacing w:val="1"/>
        </w:rPr>
        <w:t xml:space="preserve"> </w:t>
      </w:r>
      <w:r>
        <w:t>on</w:t>
      </w:r>
      <w:r>
        <w:rPr>
          <w:spacing w:val="-2"/>
        </w:rPr>
        <w:t xml:space="preserve"> </w:t>
      </w:r>
      <w:r>
        <w:rPr>
          <w:spacing w:val="-1"/>
        </w:rPr>
        <w:t>prevention</w:t>
      </w:r>
      <w:r>
        <w:t xml:space="preserve"> </w:t>
      </w:r>
      <w:r>
        <w:rPr>
          <w:spacing w:val="-1"/>
        </w:rPr>
        <w:t>and</w:t>
      </w:r>
      <w:r>
        <w:t xml:space="preserve"> early</w:t>
      </w:r>
      <w:r>
        <w:rPr>
          <w:spacing w:val="-2"/>
        </w:rPr>
        <w:t xml:space="preserve"> </w:t>
      </w:r>
      <w:r>
        <w:rPr>
          <w:spacing w:val="-1"/>
        </w:rPr>
        <w:t xml:space="preserve">intervention, </w:t>
      </w:r>
      <w:r>
        <w:t xml:space="preserve">the </w:t>
      </w:r>
      <w:r>
        <w:rPr>
          <w:spacing w:val="-1"/>
        </w:rPr>
        <w:t>Board</w:t>
      </w:r>
      <w:r>
        <w:t xml:space="preserve"> </w:t>
      </w:r>
      <w:r>
        <w:rPr>
          <w:spacing w:val="-1"/>
        </w:rPr>
        <w:t xml:space="preserve">should </w:t>
      </w:r>
      <w:proofErr w:type="gramStart"/>
      <w:r>
        <w:rPr>
          <w:spacing w:val="-1"/>
        </w:rPr>
        <w:t>assure</w:t>
      </w:r>
      <w:r>
        <w:t xml:space="preserve"> </w:t>
      </w:r>
      <w:r>
        <w:rPr>
          <w:spacing w:val="47"/>
        </w:rPr>
        <w:t xml:space="preserve"> </w:t>
      </w:r>
      <w:r>
        <w:rPr>
          <w:spacing w:val="-1"/>
        </w:rPr>
        <w:t>itself</w:t>
      </w:r>
      <w:proofErr w:type="gramEnd"/>
      <w:r>
        <w:rPr>
          <w:spacing w:val="4"/>
        </w:rPr>
        <w:t xml:space="preserve"> </w:t>
      </w:r>
      <w:r>
        <w:rPr>
          <w:spacing w:val="-2"/>
        </w:rPr>
        <w:t>of</w:t>
      </w:r>
      <w:r>
        <w:rPr>
          <w:spacing w:val="-1"/>
        </w:rPr>
        <w:t xml:space="preserve"> </w:t>
      </w:r>
      <w:r>
        <w:t>the</w:t>
      </w:r>
      <w:r>
        <w:rPr>
          <w:spacing w:val="1"/>
        </w:rPr>
        <w:t xml:space="preserve"> </w:t>
      </w:r>
      <w:r>
        <w:rPr>
          <w:spacing w:val="-1"/>
        </w:rPr>
        <w:t>options</w:t>
      </w:r>
      <w:r>
        <w:rPr>
          <w:spacing w:val="1"/>
        </w:rPr>
        <w:t xml:space="preserve"> </w:t>
      </w:r>
      <w:r>
        <w:rPr>
          <w:spacing w:val="-2"/>
        </w:rPr>
        <w:t xml:space="preserve">available </w:t>
      </w:r>
      <w:r>
        <w:rPr>
          <w:spacing w:val="1"/>
        </w:rPr>
        <w:t>for</w:t>
      </w:r>
      <w:r>
        <w:rPr>
          <w:spacing w:val="-1"/>
        </w:rPr>
        <w:t xml:space="preserve"> agencies</w:t>
      </w:r>
      <w:r>
        <w:rPr>
          <w:spacing w:val="-2"/>
        </w:rPr>
        <w:t xml:space="preserve"> </w:t>
      </w:r>
      <w:r>
        <w:t xml:space="preserve">to </w:t>
      </w:r>
      <w:r>
        <w:rPr>
          <w:spacing w:val="-2"/>
        </w:rPr>
        <w:t>offer</w:t>
      </w:r>
      <w:r>
        <w:rPr>
          <w:spacing w:val="-1"/>
        </w:rPr>
        <w:t xml:space="preserve"> </w:t>
      </w:r>
      <w:r>
        <w:t>to</w:t>
      </w:r>
      <w:r>
        <w:rPr>
          <w:spacing w:val="-2"/>
        </w:rPr>
        <w:t xml:space="preserve"> </w:t>
      </w:r>
      <w:r>
        <w:rPr>
          <w:spacing w:val="-1"/>
        </w:rPr>
        <w:t>adults</w:t>
      </w:r>
      <w:r>
        <w:rPr>
          <w:spacing w:val="-2"/>
        </w:rPr>
        <w:t xml:space="preserve"> </w:t>
      </w:r>
      <w:r>
        <w:t>at</w:t>
      </w:r>
      <w:r>
        <w:rPr>
          <w:spacing w:val="-1"/>
        </w:rPr>
        <w:t xml:space="preserve"> </w:t>
      </w:r>
      <w:r>
        <w:rPr>
          <w:spacing w:val="-2"/>
        </w:rPr>
        <w:t>risk</w:t>
      </w:r>
      <w:r>
        <w:rPr>
          <w:spacing w:val="1"/>
        </w:rPr>
        <w:t xml:space="preserve"> </w:t>
      </w:r>
      <w:r>
        <w:rPr>
          <w:spacing w:val="-2"/>
        </w:rPr>
        <w:t>who</w:t>
      </w:r>
      <w:r>
        <w:t xml:space="preserve"> are</w:t>
      </w:r>
      <w:r>
        <w:rPr>
          <w:spacing w:val="-2"/>
        </w:rPr>
        <w:t xml:space="preserve"> </w:t>
      </w:r>
      <w:r>
        <w:rPr>
          <w:spacing w:val="-1"/>
        </w:rPr>
        <w:t xml:space="preserve">reluctant </w:t>
      </w:r>
      <w:r>
        <w:t>to</w:t>
      </w:r>
      <w:r>
        <w:rPr>
          <w:spacing w:val="63"/>
        </w:rPr>
        <w:t xml:space="preserve"> </w:t>
      </w:r>
      <w:r>
        <w:rPr>
          <w:spacing w:val="-1"/>
        </w:rPr>
        <w:t>engage</w:t>
      </w:r>
      <w:r>
        <w:rPr>
          <w:spacing w:val="-2"/>
        </w:rPr>
        <w:t xml:space="preserve"> with</w:t>
      </w:r>
      <w:r>
        <w:t xml:space="preserve"> </w:t>
      </w:r>
      <w:r>
        <w:rPr>
          <w:spacing w:val="-1"/>
        </w:rPr>
        <w:t>services.</w:t>
      </w:r>
    </w:p>
    <w:p w14:paraId="70CF11B2" w14:textId="77777777" w:rsidR="00E32EB6" w:rsidRDefault="00E32EB6">
      <w:pPr>
        <w:rPr>
          <w:rFonts w:ascii="Arial" w:eastAsia="Arial" w:hAnsi="Arial" w:cs="Arial"/>
        </w:rPr>
      </w:pPr>
    </w:p>
    <w:p w14:paraId="52E6C449" w14:textId="77777777" w:rsidR="00E32EB6" w:rsidRDefault="00E32EB6">
      <w:pPr>
        <w:spacing w:before="9"/>
        <w:rPr>
          <w:rFonts w:ascii="Arial" w:eastAsia="Arial" w:hAnsi="Arial" w:cs="Arial"/>
          <w:sz w:val="28"/>
          <w:szCs w:val="28"/>
        </w:rPr>
      </w:pPr>
    </w:p>
    <w:p w14:paraId="7A0510A3" w14:textId="77777777" w:rsidR="00E32EB6" w:rsidRDefault="004343FE">
      <w:pPr>
        <w:pStyle w:val="Heading1"/>
        <w:numPr>
          <w:ilvl w:val="1"/>
          <w:numId w:val="1"/>
        </w:numPr>
        <w:tabs>
          <w:tab w:val="left" w:pos="821"/>
        </w:tabs>
        <w:spacing w:line="359" w:lineRule="auto"/>
        <w:ind w:right="205" w:firstLine="0"/>
        <w:jc w:val="left"/>
        <w:rPr>
          <w:b w:val="0"/>
          <w:bCs w:val="0"/>
        </w:rPr>
      </w:pPr>
      <w:r>
        <w:rPr>
          <w:spacing w:val="-1"/>
        </w:rPr>
        <w:t>Professionals</w:t>
      </w:r>
      <w:r>
        <w:t xml:space="preserve"> </w:t>
      </w:r>
      <w:r>
        <w:rPr>
          <w:spacing w:val="-1"/>
        </w:rPr>
        <w:t>did</w:t>
      </w:r>
      <w:r>
        <w:rPr>
          <w:spacing w:val="1"/>
        </w:rPr>
        <w:t xml:space="preserve"> </w:t>
      </w:r>
      <w:r>
        <w:rPr>
          <w:spacing w:val="-2"/>
        </w:rPr>
        <w:t>not</w:t>
      </w:r>
      <w:r>
        <w:rPr>
          <w:spacing w:val="1"/>
        </w:rPr>
        <w:t xml:space="preserve"> </w:t>
      </w:r>
      <w:r>
        <w:rPr>
          <w:spacing w:val="-1"/>
        </w:rPr>
        <w:t>see</w:t>
      </w:r>
      <w:r>
        <w:t xml:space="preserve"> </w:t>
      </w:r>
      <w:r>
        <w:rPr>
          <w:spacing w:val="-1"/>
        </w:rPr>
        <w:t>domestic abuse</w:t>
      </w:r>
      <w:r>
        <w:t xml:space="preserve"> as</w:t>
      </w:r>
      <w:r>
        <w:rPr>
          <w:spacing w:val="-2"/>
        </w:rPr>
        <w:t xml:space="preserve"> </w:t>
      </w:r>
      <w:r>
        <w:rPr>
          <w:spacing w:val="-1"/>
        </w:rPr>
        <w:t>trauma</w:t>
      </w:r>
      <w:r>
        <w:t xml:space="preserve"> </w:t>
      </w:r>
      <w:r>
        <w:rPr>
          <w:spacing w:val="-1"/>
        </w:rPr>
        <w:t>and</w:t>
      </w:r>
      <w:r>
        <w:rPr>
          <w:spacing w:val="-2"/>
        </w:rPr>
        <w:t xml:space="preserve"> </w:t>
      </w:r>
      <w:r>
        <w:rPr>
          <w:spacing w:val="-1"/>
        </w:rPr>
        <w:t>respond</w:t>
      </w:r>
      <w:r>
        <w:rPr>
          <w:spacing w:val="-2"/>
        </w:rPr>
        <w:t xml:space="preserve"> accordingly,</w:t>
      </w:r>
      <w:r>
        <w:rPr>
          <w:spacing w:val="69"/>
        </w:rPr>
        <w:t xml:space="preserve"> </w:t>
      </w:r>
      <w:r>
        <w:rPr>
          <w:spacing w:val="-1"/>
        </w:rPr>
        <w:t>and</w:t>
      </w:r>
      <w:r>
        <w:rPr>
          <w:spacing w:val="-2"/>
        </w:rPr>
        <w:t xml:space="preserve"> </w:t>
      </w:r>
      <w:r>
        <w:t>with</w:t>
      </w:r>
      <w:r>
        <w:rPr>
          <w:spacing w:val="-2"/>
        </w:rPr>
        <w:t xml:space="preserve"> </w:t>
      </w:r>
      <w:r>
        <w:t>the</w:t>
      </w:r>
      <w:r>
        <w:rPr>
          <w:spacing w:val="-3"/>
        </w:rPr>
        <w:t xml:space="preserve"> </w:t>
      </w:r>
      <w:r>
        <w:rPr>
          <w:spacing w:val="-1"/>
        </w:rPr>
        <w:t>Care</w:t>
      </w:r>
      <w:r>
        <w:rPr>
          <w:spacing w:val="4"/>
        </w:rPr>
        <w:t xml:space="preserve"> </w:t>
      </w:r>
      <w:r>
        <w:rPr>
          <w:spacing w:val="-3"/>
        </w:rPr>
        <w:t>Act</w:t>
      </w:r>
      <w:r>
        <w:rPr>
          <w:spacing w:val="1"/>
        </w:rPr>
        <w:t xml:space="preserve"> </w:t>
      </w:r>
      <w:r>
        <w:rPr>
          <w:spacing w:val="-1"/>
        </w:rPr>
        <w:t>bringing</w:t>
      </w:r>
      <w:r>
        <w:rPr>
          <w:spacing w:val="-3"/>
        </w:rPr>
        <w:t xml:space="preserve"> </w:t>
      </w:r>
      <w:r>
        <w:rPr>
          <w:spacing w:val="-1"/>
        </w:rPr>
        <w:t>domestic</w:t>
      </w:r>
      <w:r>
        <w:t xml:space="preserve"> </w:t>
      </w:r>
      <w:r>
        <w:rPr>
          <w:spacing w:val="-1"/>
        </w:rPr>
        <w:t>abuse</w:t>
      </w:r>
      <w:r>
        <w:t xml:space="preserve"> </w:t>
      </w:r>
      <w:r>
        <w:rPr>
          <w:spacing w:val="-1"/>
        </w:rPr>
        <w:t>into</w:t>
      </w:r>
      <w:r>
        <w:t xml:space="preserve"> </w:t>
      </w:r>
      <w:r>
        <w:rPr>
          <w:spacing w:val="-1"/>
        </w:rPr>
        <w:t>scope</w:t>
      </w:r>
      <w:r>
        <w:rPr>
          <w:spacing w:val="-3"/>
        </w:rPr>
        <w:t xml:space="preserve"> </w:t>
      </w:r>
      <w:r>
        <w:t>for</w:t>
      </w:r>
      <w:r>
        <w:rPr>
          <w:spacing w:val="-2"/>
        </w:rPr>
        <w:t xml:space="preserve"> </w:t>
      </w:r>
      <w:r>
        <w:rPr>
          <w:spacing w:val="-1"/>
        </w:rPr>
        <w:t>adults</w:t>
      </w:r>
      <w:r>
        <w:rPr>
          <w:spacing w:val="-4"/>
        </w:rPr>
        <w:t xml:space="preserve"> </w:t>
      </w:r>
      <w:r>
        <w:t>at</w:t>
      </w:r>
      <w:r>
        <w:rPr>
          <w:spacing w:val="1"/>
        </w:rPr>
        <w:t xml:space="preserve"> </w:t>
      </w:r>
      <w:r>
        <w:rPr>
          <w:spacing w:val="-1"/>
        </w:rPr>
        <w:t xml:space="preserve">risk, it </w:t>
      </w:r>
      <w:r>
        <w:t>is</w:t>
      </w:r>
      <w:r>
        <w:rPr>
          <w:spacing w:val="47"/>
        </w:rPr>
        <w:t xml:space="preserve"> </w:t>
      </w:r>
      <w:r>
        <w:rPr>
          <w:spacing w:val="-1"/>
        </w:rPr>
        <w:t>timely</w:t>
      </w:r>
      <w:r>
        <w:rPr>
          <w:spacing w:val="-4"/>
        </w:rPr>
        <w:t xml:space="preserve"> </w:t>
      </w:r>
      <w:r>
        <w:t>for</w:t>
      </w:r>
      <w:r>
        <w:rPr>
          <w:spacing w:val="1"/>
        </w:rPr>
        <w:t xml:space="preserve"> </w:t>
      </w:r>
      <w:r>
        <w:t>the</w:t>
      </w:r>
      <w:r>
        <w:rPr>
          <w:spacing w:val="-3"/>
        </w:rPr>
        <w:t xml:space="preserve"> </w:t>
      </w:r>
      <w:r>
        <w:rPr>
          <w:spacing w:val="-1"/>
        </w:rPr>
        <w:t>Safeguarding</w:t>
      </w:r>
      <w:r>
        <w:rPr>
          <w:spacing w:val="2"/>
        </w:rPr>
        <w:t xml:space="preserve"> </w:t>
      </w:r>
      <w:r>
        <w:rPr>
          <w:spacing w:val="-2"/>
        </w:rPr>
        <w:t>Adults</w:t>
      </w:r>
      <w:r>
        <w:t xml:space="preserve"> </w:t>
      </w:r>
      <w:r>
        <w:rPr>
          <w:spacing w:val="-1"/>
        </w:rPr>
        <w:t>Board</w:t>
      </w:r>
      <w:r>
        <w:rPr>
          <w:spacing w:val="-2"/>
        </w:rPr>
        <w:t xml:space="preserve"> </w:t>
      </w:r>
      <w:r>
        <w:t xml:space="preserve">to </w:t>
      </w:r>
      <w:r>
        <w:rPr>
          <w:spacing w:val="-1"/>
        </w:rPr>
        <w:t>explore</w:t>
      </w:r>
      <w:r>
        <w:rPr>
          <w:spacing w:val="-2"/>
        </w:rPr>
        <w:t xml:space="preserve"> </w:t>
      </w:r>
      <w:r>
        <w:t>this</w:t>
      </w:r>
      <w:r>
        <w:rPr>
          <w:spacing w:val="-2"/>
        </w:rPr>
        <w:t xml:space="preserve"> </w:t>
      </w:r>
      <w:r>
        <w:rPr>
          <w:spacing w:val="-1"/>
        </w:rPr>
        <w:t>further</w:t>
      </w:r>
    </w:p>
    <w:p w14:paraId="2F5C418A" w14:textId="77777777" w:rsidR="00E32EB6" w:rsidRDefault="00E32EB6">
      <w:pPr>
        <w:rPr>
          <w:rFonts w:ascii="Arial" w:eastAsia="Arial" w:hAnsi="Arial" w:cs="Arial"/>
          <w:b/>
          <w:bCs/>
        </w:rPr>
      </w:pPr>
    </w:p>
    <w:p w14:paraId="014B1C96" w14:textId="77777777" w:rsidR="00E32EB6" w:rsidRDefault="004343FE">
      <w:pPr>
        <w:pStyle w:val="BodyText"/>
        <w:spacing w:before="134"/>
      </w:pPr>
      <w:r>
        <w:rPr>
          <w:spacing w:val="-1"/>
        </w:rPr>
        <w:t xml:space="preserve">Recommendations </w:t>
      </w:r>
      <w:r>
        <w:t>for</w:t>
      </w:r>
      <w:r>
        <w:rPr>
          <w:spacing w:val="-1"/>
        </w:rPr>
        <w:t xml:space="preserve"> the</w:t>
      </w:r>
      <w:r>
        <w:t xml:space="preserve"> </w:t>
      </w:r>
      <w:r>
        <w:rPr>
          <w:spacing w:val="-1"/>
        </w:rPr>
        <w:t>Safeguarding</w:t>
      </w:r>
      <w:r>
        <w:t xml:space="preserve"> </w:t>
      </w:r>
      <w:r>
        <w:rPr>
          <w:spacing w:val="-1"/>
        </w:rPr>
        <w:t>Adults</w:t>
      </w:r>
      <w:r>
        <w:rPr>
          <w:spacing w:val="1"/>
        </w:rPr>
        <w:t xml:space="preserve"> </w:t>
      </w:r>
      <w:r>
        <w:rPr>
          <w:spacing w:val="-1"/>
        </w:rPr>
        <w:t>Board:</w:t>
      </w:r>
    </w:p>
    <w:p w14:paraId="3994449D" w14:textId="77777777" w:rsidR="00E32EB6" w:rsidRDefault="004343FE">
      <w:pPr>
        <w:pStyle w:val="BodyText"/>
        <w:numPr>
          <w:ilvl w:val="2"/>
          <w:numId w:val="1"/>
        </w:numPr>
        <w:tabs>
          <w:tab w:val="left" w:pos="821"/>
        </w:tabs>
        <w:spacing w:before="125" w:line="350" w:lineRule="auto"/>
        <w:ind w:right="629"/>
      </w:pPr>
      <w:r>
        <w:t>The</w:t>
      </w:r>
      <w:r>
        <w:rPr>
          <w:spacing w:val="-2"/>
        </w:rPr>
        <w:t xml:space="preserve"> </w:t>
      </w:r>
      <w:r>
        <w:rPr>
          <w:spacing w:val="-1"/>
        </w:rPr>
        <w:t>Board</w:t>
      </w:r>
      <w:r>
        <w:rPr>
          <w:spacing w:val="-2"/>
        </w:rPr>
        <w:t xml:space="preserve"> </w:t>
      </w:r>
      <w:r>
        <w:rPr>
          <w:spacing w:val="-1"/>
        </w:rPr>
        <w:t>should</w:t>
      </w:r>
      <w:r>
        <w:t xml:space="preserve"> </w:t>
      </w:r>
      <w:r>
        <w:rPr>
          <w:spacing w:val="-1"/>
        </w:rPr>
        <w:t>carry</w:t>
      </w:r>
      <w:r>
        <w:rPr>
          <w:spacing w:val="-4"/>
        </w:rPr>
        <w:t xml:space="preserve"> </w:t>
      </w:r>
      <w:r>
        <w:rPr>
          <w:spacing w:val="-1"/>
        </w:rPr>
        <w:t>out</w:t>
      </w:r>
      <w:r>
        <w:rPr>
          <w:spacing w:val="2"/>
        </w:rPr>
        <w:t xml:space="preserve"> </w:t>
      </w:r>
      <w:r>
        <w:t>a</w:t>
      </w:r>
      <w:r>
        <w:rPr>
          <w:spacing w:val="-2"/>
        </w:rPr>
        <w:t xml:space="preserve"> </w:t>
      </w:r>
      <w:r>
        <w:rPr>
          <w:spacing w:val="-1"/>
        </w:rPr>
        <w:t>piece</w:t>
      </w:r>
      <w:r>
        <w:t xml:space="preserve"> </w:t>
      </w:r>
      <w:r>
        <w:rPr>
          <w:spacing w:val="-2"/>
        </w:rPr>
        <w:t>of</w:t>
      </w:r>
      <w:r>
        <w:rPr>
          <w:spacing w:val="2"/>
        </w:rPr>
        <w:t xml:space="preserve"> </w:t>
      </w:r>
      <w:r>
        <w:rPr>
          <w:spacing w:val="-2"/>
        </w:rPr>
        <w:t>work</w:t>
      </w:r>
      <w:r>
        <w:rPr>
          <w:spacing w:val="1"/>
        </w:rPr>
        <w:t xml:space="preserve"> </w:t>
      </w:r>
      <w:r>
        <w:t xml:space="preserve">to </w:t>
      </w:r>
      <w:r>
        <w:rPr>
          <w:spacing w:val="-1"/>
        </w:rPr>
        <w:t>inform</w:t>
      </w:r>
      <w:r>
        <w:t xml:space="preserve"> </w:t>
      </w:r>
      <w:r>
        <w:rPr>
          <w:spacing w:val="-1"/>
        </w:rPr>
        <w:t>local</w:t>
      </w:r>
      <w:r>
        <w:t xml:space="preserve"> </w:t>
      </w:r>
      <w:r>
        <w:rPr>
          <w:spacing w:val="-1"/>
        </w:rPr>
        <w:t>understanding</w:t>
      </w:r>
      <w:r>
        <w:rPr>
          <w:spacing w:val="5"/>
        </w:rPr>
        <w:t xml:space="preserve"> </w:t>
      </w:r>
      <w:r>
        <w:rPr>
          <w:spacing w:val="-2"/>
        </w:rPr>
        <w:t>of</w:t>
      </w:r>
      <w:r>
        <w:rPr>
          <w:spacing w:val="4"/>
        </w:rPr>
        <w:t xml:space="preserve"> </w:t>
      </w:r>
      <w:r>
        <w:rPr>
          <w:spacing w:val="-1"/>
        </w:rPr>
        <w:t>how</w:t>
      </w:r>
      <w:r>
        <w:rPr>
          <w:spacing w:val="53"/>
        </w:rPr>
        <w:t xml:space="preserve"> </w:t>
      </w:r>
      <w:r>
        <w:rPr>
          <w:spacing w:val="-1"/>
        </w:rPr>
        <w:t>domestic</w:t>
      </w:r>
      <w:r>
        <w:rPr>
          <w:spacing w:val="-2"/>
        </w:rPr>
        <w:t xml:space="preserve"> </w:t>
      </w:r>
      <w:r>
        <w:rPr>
          <w:spacing w:val="-1"/>
        </w:rPr>
        <w:t>abuse</w:t>
      </w:r>
      <w:r>
        <w:rPr>
          <w:spacing w:val="-2"/>
        </w:rPr>
        <w:t xml:space="preserve"> </w:t>
      </w:r>
      <w:r>
        <w:rPr>
          <w:spacing w:val="-1"/>
        </w:rPr>
        <w:t>features</w:t>
      </w:r>
      <w:r>
        <w:rPr>
          <w:spacing w:val="-2"/>
        </w:rPr>
        <w:t xml:space="preserve"> </w:t>
      </w:r>
      <w:r>
        <w:rPr>
          <w:spacing w:val="-1"/>
        </w:rPr>
        <w:t>in</w:t>
      </w:r>
      <w:r>
        <w:t xml:space="preserve"> </w:t>
      </w:r>
      <w:r>
        <w:rPr>
          <w:spacing w:val="-1"/>
        </w:rPr>
        <w:t>adult safeguarding</w:t>
      </w:r>
      <w:r>
        <w:t xml:space="preserve"> </w:t>
      </w:r>
      <w:r>
        <w:rPr>
          <w:spacing w:val="-1"/>
        </w:rPr>
        <w:t>cases.</w:t>
      </w:r>
    </w:p>
    <w:p w14:paraId="081915A1" w14:textId="77777777" w:rsidR="00E32EB6" w:rsidRDefault="004343FE">
      <w:pPr>
        <w:pStyle w:val="BodyText"/>
        <w:numPr>
          <w:ilvl w:val="2"/>
          <w:numId w:val="1"/>
        </w:numPr>
        <w:tabs>
          <w:tab w:val="left" w:pos="821"/>
        </w:tabs>
        <w:spacing w:before="12" w:line="357" w:lineRule="auto"/>
        <w:ind w:right="473"/>
      </w:pPr>
      <w:r>
        <w:rPr>
          <w:spacing w:val="-1"/>
        </w:rPr>
        <w:t>As</w:t>
      </w:r>
      <w:r>
        <w:rPr>
          <w:spacing w:val="1"/>
        </w:rPr>
        <w:t xml:space="preserve"> </w:t>
      </w:r>
      <w:r>
        <w:rPr>
          <w:spacing w:val="-1"/>
        </w:rPr>
        <w:t>part</w:t>
      </w:r>
      <w:r>
        <w:rPr>
          <w:spacing w:val="2"/>
        </w:rPr>
        <w:t xml:space="preserve"> </w:t>
      </w:r>
      <w:r>
        <w:rPr>
          <w:spacing w:val="-2"/>
        </w:rPr>
        <w:t>of</w:t>
      </w:r>
      <w:r>
        <w:rPr>
          <w:spacing w:val="-1"/>
        </w:rPr>
        <w:t xml:space="preserve"> this</w:t>
      </w:r>
      <w:r>
        <w:rPr>
          <w:spacing w:val="1"/>
        </w:rPr>
        <w:t xml:space="preserve"> </w:t>
      </w:r>
      <w:r>
        <w:rPr>
          <w:spacing w:val="-1"/>
        </w:rPr>
        <w:t xml:space="preserve">work, </w:t>
      </w:r>
      <w:r>
        <w:t>the</w:t>
      </w:r>
      <w:r>
        <w:rPr>
          <w:spacing w:val="-5"/>
        </w:rPr>
        <w:t xml:space="preserve"> </w:t>
      </w:r>
      <w:r>
        <w:rPr>
          <w:spacing w:val="-1"/>
        </w:rPr>
        <w:t>Board</w:t>
      </w:r>
      <w:r>
        <w:t xml:space="preserve"> </w:t>
      </w:r>
      <w:r>
        <w:rPr>
          <w:spacing w:val="-1"/>
        </w:rPr>
        <w:t>should</w:t>
      </w:r>
      <w:r>
        <w:t xml:space="preserve"> </w:t>
      </w:r>
      <w:r>
        <w:rPr>
          <w:spacing w:val="-1"/>
        </w:rPr>
        <w:t>consider</w:t>
      </w:r>
      <w:r>
        <w:rPr>
          <w:spacing w:val="1"/>
        </w:rPr>
        <w:t xml:space="preserve"> </w:t>
      </w:r>
      <w:r>
        <w:rPr>
          <w:spacing w:val="-1"/>
        </w:rPr>
        <w:t>how</w:t>
      </w:r>
      <w:r>
        <w:rPr>
          <w:spacing w:val="-3"/>
        </w:rPr>
        <w:t xml:space="preserve"> </w:t>
      </w:r>
      <w:r>
        <w:rPr>
          <w:spacing w:val="-1"/>
        </w:rPr>
        <w:t>gender, ethnicity,</w:t>
      </w:r>
      <w:r>
        <w:rPr>
          <w:spacing w:val="2"/>
        </w:rPr>
        <w:t xml:space="preserve"> </w:t>
      </w:r>
      <w:r>
        <w:rPr>
          <w:spacing w:val="-1"/>
        </w:rPr>
        <w:t>religion</w:t>
      </w:r>
      <w:r>
        <w:t xml:space="preserve"> </w:t>
      </w:r>
      <w:r>
        <w:rPr>
          <w:spacing w:val="-1"/>
        </w:rPr>
        <w:t>and</w:t>
      </w:r>
      <w:r>
        <w:rPr>
          <w:spacing w:val="53"/>
        </w:rPr>
        <w:t xml:space="preserve"> </w:t>
      </w:r>
      <w:r>
        <w:rPr>
          <w:spacing w:val="-1"/>
        </w:rPr>
        <w:t xml:space="preserve">culture, </w:t>
      </w:r>
      <w:r>
        <w:t>as</w:t>
      </w:r>
      <w:r>
        <w:rPr>
          <w:spacing w:val="-2"/>
        </w:rPr>
        <w:t xml:space="preserve"> well</w:t>
      </w:r>
      <w:r>
        <w:t xml:space="preserve"> as any</w:t>
      </w:r>
      <w:r>
        <w:rPr>
          <w:spacing w:val="-2"/>
        </w:rPr>
        <w:t xml:space="preserve"> </w:t>
      </w:r>
      <w:r>
        <w:t>other</w:t>
      </w:r>
      <w:r>
        <w:rPr>
          <w:spacing w:val="-1"/>
        </w:rPr>
        <w:t xml:space="preserve"> factors</w:t>
      </w:r>
      <w:r>
        <w:rPr>
          <w:spacing w:val="-2"/>
        </w:rPr>
        <w:t xml:space="preserve"> </w:t>
      </w:r>
      <w:r>
        <w:rPr>
          <w:spacing w:val="-1"/>
        </w:rPr>
        <w:t>that</w:t>
      </w:r>
      <w:r>
        <w:rPr>
          <w:spacing w:val="2"/>
        </w:rPr>
        <w:t xml:space="preserve"> </w:t>
      </w:r>
      <w:r>
        <w:rPr>
          <w:spacing w:val="-1"/>
        </w:rPr>
        <w:t>are</w:t>
      </w:r>
      <w:r>
        <w:t xml:space="preserve"> </w:t>
      </w:r>
      <w:r>
        <w:rPr>
          <w:spacing w:val="-1"/>
        </w:rPr>
        <w:t>particular</w:t>
      </w:r>
      <w:r>
        <w:rPr>
          <w:spacing w:val="1"/>
        </w:rPr>
        <w:t xml:space="preserve"> </w:t>
      </w:r>
      <w:r>
        <w:t>to</w:t>
      </w:r>
      <w:r>
        <w:rPr>
          <w:spacing w:val="-4"/>
        </w:rPr>
        <w:t xml:space="preserve"> </w:t>
      </w:r>
      <w:r>
        <w:rPr>
          <w:spacing w:val="-1"/>
        </w:rPr>
        <w:t>Tower</w:t>
      </w:r>
      <w:r>
        <w:rPr>
          <w:spacing w:val="1"/>
        </w:rPr>
        <w:t xml:space="preserve"> </w:t>
      </w:r>
      <w:r>
        <w:rPr>
          <w:spacing w:val="-1"/>
        </w:rPr>
        <w:t>Hamlets, show</w:t>
      </w:r>
      <w:r>
        <w:rPr>
          <w:spacing w:val="33"/>
        </w:rPr>
        <w:t xml:space="preserve"> </w:t>
      </w:r>
      <w:r>
        <w:rPr>
          <w:spacing w:val="-1"/>
        </w:rPr>
        <w:t>themselves</w:t>
      </w:r>
      <w:r>
        <w:t xml:space="preserve"> in </w:t>
      </w:r>
      <w:r>
        <w:rPr>
          <w:spacing w:val="-1"/>
        </w:rPr>
        <w:t>domestic</w:t>
      </w:r>
      <w:r>
        <w:rPr>
          <w:spacing w:val="-4"/>
        </w:rPr>
        <w:t xml:space="preserve"> </w:t>
      </w:r>
      <w:r>
        <w:rPr>
          <w:spacing w:val="-1"/>
        </w:rPr>
        <w:t>abuse</w:t>
      </w:r>
      <w:r>
        <w:t xml:space="preserve"> cases</w:t>
      </w:r>
      <w:r>
        <w:rPr>
          <w:spacing w:val="-2"/>
        </w:rPr>
        <w:t xml:space="preserve"> involving</w:t>
      </w:r>
      <w:r>
        <w:rPr>
          <w:spacing w:val="2"/>
        </w:rPr>
        <w:t xml:space="preserve"> </w:t>
      </w:r>
      <w:r>
        <w:rPr>
          <w:spacing w:val="-1"/>
        </w:rPr>
        <w:t>adults</w:t>
      </w:r>
      <w:r>
        <w:rPr>
          <w:spacing w:val="1"/>
        </w:rPr>
        <w:t xml:space="preserve"> </w:t>
      </w:r>
      <w:r>
        <w:t>at</w:t>
      </w:r>
      <w:r>
        <w:rPr>
          <w:spacing w:val="-1"/>
        </w:rPr>
        <w:t xml:space="preserve"> </w:t>
      </w:r>
      <w:r>
        <w:rPr>
          <w:spacing w:val="-2"/>
        </w:rPr>
        <w:t>risk</w:t>
      </w:r>
      <w:r>
        <w:rPr>
          <w:spacing w:val="3"/>
        </w:rPr>
        <w:t xml:space="preserve"> </w:t>
      </w:r>
      <w:r>
        <w:t>-</w:t>
      </w:r>
      <w:r>
        <w:rPr>
          <w:spacing w:val="-1"/>
        </w:rPr>
        <w:t xml:space="preserve"> and</w:t>
      </w:r>
      <w:r>
        <w:rPr>
          <w:spacing w:val="-2"/>
        </w:rPr>
        <w:t xml:space="preserve"> what</w:t>
      </w:r>
      <w:r>
        <w:rPr>
          <w:spacing w:val="2"/>
        </w:rPr>
        <w:t xml:space="preserve"> </w:t>
      </w:r>
      <w:r>
        <w:rPr>
          <w:spacing w:val="-1"/>
        </w:rPr>
        <w:t>the</w:t>
      </w:r>
      <w:r>
        <w:rPr>
          <w:spacing w:val="57"/>
        </w:rPr>
        <w:t xml:space="preserve"> </w:t>
      </w:r>
      <w:r>
        <w:rPr>
          <w:spacing w:val="-1"/>
        </w:rPr>
        <w:t>implications</w:t>
      </w:r>
      <w:r>
        <w:t xml:space="preserve"> </w:t>
      </w:r>
      <w:r>
        <w:rPr>
          <w:spacing w:val="-1"/>
        </w:rPr>
        <w:t>are.</w:t>
      </w:r>
    </w:p>
    <w:p w14:paraId="455F7138" w14:textId="77777777" w:rsidR="00E32EB6" w:rsidRDefault="004343FE">
      <w:pPr>
        <w:pStyle w:val="BodyText"/>
        <w:numPr>
          <w:ilvl w:val="2"/>
          <w:numId w:val="1"/>
        </w:numPr>
        <w:tabs>
          <w:tab w:val="left" w:pos="821"/>
        </w:tabs>
        <w:spacing w:before="5" w:line="350" w:lineRule="auto"/>
        <w:ind w:right="655"/>
      </w:pPr>
      <w:r>
        <w:rPr>
          <w:spacing w:val="-1"/>
        </w:rPr>
        <w:t>Based</w:t>
      </w:r>
      <w:r>
        <w:t xml:space="preserve"> on </w:t>
      </w:r>
      <w:r>
        <w:rPr>
          <w:spacing w:val="-1"/>
        </w:rPr>
        <w:t>its</w:t>
      </w:r>
      <w:r>
        <w:rPr>
          <w:spacing w:val="-2"/>
        </w:rPr>
        <w:t xml:space="preserve"> own</w:t>
      </w:r>
      <w:r>
        <w:t xml:space="preserve"> </w:t>
      </w:r>
      <w:r>
        <w:rPr>
          <w:spacing w:val="-1"/>
        </w:rPr>
        <w:t xml:space="preserve">analysis, </w:t>
      </w:r>
      <w:r>
        <w:t xml:space="preserve">the </w:t>
      </w:r>
      <w:r>
        <w:rPr>
          <w:spacing w:val="-1"/>
        </w:rPr>
        <w:t>Board</w:t>
      </w:r>
      <w:r>
        <w:rPr>
          <w:spacing w:val="1"/>
        </w:rPr>
        <w:t xml:space="preserve"> </w:t>
      </w:r>
      <w:r>
        <w:rPr>
          <w:spacing w:val="-1"/>
        </w:rPr>
        <w:t>should</w:t>
      </w:r>
      <w:r>
        <w:rPr>
          <w:spacing w:val="-2"/>
        </w:rPr>
        <w:t xml:space="preserve"> </w:t>
      </w:r>
      <w:r>
        <w:t>set</w:t>
      </w:r>
      <w:r>
        <w:rPr>
          <w:spacing w:val="-1"/>
        </w:rPr>
        <w:t xml:space="preserve"> out </w:t>
      </w:r>
      <w:r>
        <w:t>to</w:t>
      </w:r>
      <w:r>
        <w:rPr>
          <w:spacing w:val="1"/>
        </w:rPr>
        <w:t xml:space="preserve"> </w:t>
      </w:r>
      <w:r>
        <w:rPr>
          <w:spacing w:val="-1"/>
        </w:rPr>
        <w:t>influence</w:t>
      </w:r>
      <w:r>
        <w:rPr>
          <w:spacing w:val="-2"/>
        </w:rPr>
        <w:t xml:space="preserve"> </w:t>
      </w:r>
      <w:r>
        <w:t>the</w:t>
      </w:r>
      <w:r>
        <w:rPr>
          <w:spacing w:val="-2"/>
        </w:rPr>
        <w:t xml:space="preserve"> </w:t>
      </w:r>
      <w:r>
        <w:rPr>
          <w:spacing w:val="-1"/>
        </w:rPr>
        <w:t>work</w:t>
      </w:r>
      <w:r>
        <w:rPr>
          <w:spacing w:val="1"/>
        </w:rPr>
        <w:t xml:space="preserve"> </w:t>
      </w:r>
      <w:r>
        <w:rPr>
          <w:spacing w:val="-1"/>
        </w:rPr>
        <w:t>that</w:t>
      </w:r>
      <w:r>
        <w:rPr>
          <w:spacing w:val="2"/>
        </w:rPr>
        <w:t xml:space="preserve"> </w:t>
      </w:r>
      <w:r>
        <w:rPr>
          <w:spacing w:val="-1"/>
        </w:rPr>
        <w:t>is</w:t>
      </w:r>
      <w:r>
        <w:rPr>
          <w:spacing w:val="41"/>
        </w:rPr>
        <w:t xml:space="preserve"> </w:t>
      </w:r>
      <w:r>
        <w:rPr>
          <w:spacing w:val="-1"/>
        </w:rPr>
        <w:t>starting</w:t>
      </w:r>
      <w:r>
        <w:t xml:space="preserve"> </w:t>
      </w:r>
      <w:r>
        <w:rPr>
          <w:spacing w:val="-1"/>
        </w:rPr>
        <w:t>in</w:t>
      </w:r>
      <w:r>
        <w:rPr>
          <w:spacing w:val="-2"/>
        </w:rPr>
        <w:t xml:space="preserve"> </w:t>
      </w:r>
      <w:r>
        <w:t xml:space="preserve">the </w:t>
      </w:r>
      <w:r>
        <w:rPr>
          <w:spacing w:val="-1"/>
        </w:rPr>
        <w:t>borough</w:t>
      </w:r>
      <w:r>
        <w:rPr>
          <w:spacing w:val="-2"/>
        </w:rPr>
        <w:t xml:space="preserve"> </w:t>
      </w:r>
      <w:r>
        <w:t>to</w:t>
      </w:r>
      <w:r>
        <w:rPr>
          <w:spacing w:val="-2"/>
        </w:rPr>
        <w:t xml:space="preserve"> </w:t>
      </w:r>
      <w:r>
        <w:rPr>
          <w:spacing w:val="-1"/>
        </w:rPr>
        <w:t>develop</w:t>
      </w:r>
      <w:r>
        <w:t xml:space="preserve"> a </w:t>
      </w:r>
      <w:r>
        <w:rPr>
          <w:spacing w:val="-1"/>
        </w:rPr>
        <w:t>strategy</w:t>
      </w:r>
      <w:r>
        <w:rPr>
          <w:spacing w:val="-2"/>
        </w:rPr>
        <w:t xml:space="preserve"> </w:t>
      </w:r>
      <w:r>
        <w:rPr>
          <w:spacing w:val="-1"/>
        </w:rPr>
        <w:t>around</w:t>
      </w:r>
      <w:r>
        <w:rPr>
          <w:spacing w:val="3"/>
        </w:rPr>
        <w:t xml:space="preserve"> </w:t>
      </w:r>
      <w:r>
        <w:rPr>
          <w:spacing w:val="-1"/>
        </w:rPr>
        <w:t>abuse.</w:t>
      </w:r>
    </w:p>
    <w:p w14:paraId="79873FDE" w14:textId="77777777" w:rsidR="00E32EB6" w:rsidRDefault="00E32EB6">
      <w:pPr>
        <w:rPr>
          <w:rFonts w:ascii="Arial" w:eastAsia="Arial" w:hAnsi="Arial" w:cs="Arial"/>
        </w:rPr>
      </w:pPr>
    </w:p>
    <w:p w14:paraId="54AA0F46" w14:textId="77777777" w:rsidR="00E32EB6" w:rsidRDefault="004343FE">
      <w:pPr>
        <w:pStyle w:val="Heading1"/>
        <w:numPr>
          <w:ilvl w:val="1"/>
          <w:numId w:val="1"/>
        </w:numPr>
        <w:tabs>
          <w:tab w:val="left" w:pos="821"/>
        </w:tabs>
        <w:spacing w:before="136" w:line="360" w:lineRule="auto"/>
        <w:ind w:right="265" w:firstLine="0"/>
        <w:jc w:val="left"/>
        <w:rPr>
          <w:b w:val="0"/>
          <w:bCs w:val="0"/>
        </w:rPr>
      </w:pPr>
      <w:r>
        <w:rPr>
          <w:spacing w:val="-1"/>
        </w:rPr>
        <w:t>The</w:t>
      </w:r>
      <w:r>
        <w:t xml:space="preserve"> </w:t>
      </w:r>
      <w:r>
        <w:rPr>
          <w:spacing w:val="-1"/>
        </w:rPr>
        <w:t>Safeguarding</w:t>
      </w:r>
      <w:r>
        <w:rPr>
          <w:spacing w:val="3"/>
        </w:rPr>
        <w:t xml:space="preserve"> </w:t>
      </w:r>
      <w:r>
        <w:rPr>
          <w:spacing w:val="-2"/>
        </w:rPr>
        <w:t>Adults</w:t>
      </w:r>
      <w:r>
        <w:t xml:space="preserve"> </w:t>
      </w:r>
      <w:r>
        <w:rPr>
          <w:spacing w:val="-1"/>
        </w:rPr>
        <w:t>Board</w:t>
      </w:r>
      <w:r>
        <w:rPr>
          <w:spacing w:val="-2"/>
        </w:rPr>
        <w:t xml:space="preserve"> </w:t>
      </w:r>
      <w:r>
        <w:rPr>
          <w:spacing w:val="-1"/>
        </w:rPr>
        <w:t>could</w:t>
      </w:r>
      <w:r>
        <w:rPr>
          <w:spacing w:val="-2"/>
        </w:rPr>
        <w:t xml:space="preserve"> </w:t>
      </w:r>
      <w:r>
        <w:rPr>
          <w:spacing w:val="-1"/>
        </w:rPr>
        <w:t>consider</w:t>
      </w:r>
      <w:r>
        <w:rPr>
          <w:spacing w:val="-4"/>
        </w:rPr>
        <w:t xml:space="preserve"> </w:t>
      </w:r>
      <w:r>
        <w:rPr>
          <w:spacing w:val="1"/>
        </w:rPr>
        <w:t>what</w:t>
      </w:r>
      <w:r>
        <w:rPr>
          <w:spacing w:val="-1"/>
        </w:rPr>
        <w:t xml:space="preserve"> </w:t>
      </w:r>
      <w:r>
        <w:t>kind</w:t>
      </w:r>
      <w:r>
        <w:rPr>
          <w:spacing w:val="-2"/>
        </w:rPr>
        <w:t xml:space="preserve"> </w:t>
      </w:r>
      <w:r>
        <w:t>of</w:t>
      </w:r>
      <w:r>
        <w:rPr>
          <w:spacing w:val="-1"/>
        </w:rPr>
        <w:t xml:space="preserve"> assurance</w:t>
      </w:r>
      <w:r>
        <w:t xml:space="preserve"> </w:t>
      </w:r>
      <w:r>
        <w:rPr>
          <w:spacing w:val="-1"/>
        </w:rPr>
        <w:t>it</w:t>
      </w:r>
      <w:r>
        <w:rPr>
          <w:spacing w:val="51"/>
        </w:rPr>
        <w:t xml:space="preserve"> </w:t>
      </w:r>
      <w:r>
        <w:rPr>
          <w:spacing w:val="-1"/>
        </w:rPr>
        <w:t>needs</w:t>
      </w:r>
      <w:r>
        <w:t xml:space="preserve"> in</w:t>
      </w:r>
      <w:r>
        <w:rPr>
          <w:spacing w:val="-2"/>
        </w:rPr>
        <w:t xml:space="preserve"> </w:t>
      </w:r>
      <w:r>
        <w:t>the</w:t>
      </w:r>
      <w:r>
        <w:rPr>
          <w:spacing w:val="-3"/>
        </w:rPr>
        <w:t xml:space="preserve"> </w:t>
      </w:r>
      <w:r>
        <w:rPr>
          <w:spacing w:val="-1"/>
        </w:rPr>
        <w:t>future</w:t>
      </w:r>
      <w:r>
        <w:rPr>
          <w:spacing w:val="-2"/>
        </w:rPr>
        <w:t xml:space="preserve"> </w:t>
      </w:r>
      <w:r>
        <w:t xml:space="preserve">to </w:t>
      </w:r>
      <w:r>
        <w:rPr>
          <w:spacing w:val="-2"/>
        </w:rPr>
        <w:t>be</w:t>
      </w:r>
      <w:r>
        <w:t xml:space="preserve"> more</w:t>
      </w:r>
      <w:r>
        <w:rPr>
          <w:spacing w:val="-2"/>
        </w:rPr>
        <w:t xml:space="preserve"> </w:t>
      </w:r>
      <w:r>
        <w:rPr>
          <w:spacing w:val="-1"/>
        </w:rPr>
        <w:t>confident that there</w:t>
      </w:r>
      <w:r>
        <w:rPr>
          <w:spacing w:val="1"/>
        </w:rPr>
        <w:t xml:space="preserve"> </w:t>
      </w:r>
      <w:r>
        <w:t>is</w:t>
      </w:r>
      <w:r>
        <w:rPr>
          <w:spacing w:val="-2"/>
        </w:rPr>
        <w:t xml:space="preserve"> </w:t>
      </w:r>
      <w:r>
        <w:rPr>
          <w:spacing w:val="-1"/>
        </w:rPr>
        <w:t>effective</w:t>
      </w:r>
      <w:r>
        <w:t xml:space="preserve"> </w:t>
      </w:r>
      <w:r>
        <w:rPr>
          <w:spacing w:val="-1"/>
        </w:rPr>
        <w:t>internal</w:t>
      </w:r>
      <w:r>
        <w:rPr>
          <w:spacing w:val="1"/>
        </w:rPr>
        <w:t xml:space="preserve"> </w:t>
      </w:r>
      <w:r>
        <w:rPr>
          <w:spacing w:val="-1"/>
        </w:rPr>
        <w:t>cooperation</w:t>
      </w:r>
      <w:r>
        <w:rPr>
          <w:spacing w:val="-5"/>
        </w:rPr>
        <w:t xml:space="preserve"> </w:t>
      </w:r>
      <w:r>
        <w:t>in</w:t>
      </w:r>
      <w:r>
        <w:rPr>
          <w:spacing w:val="49"/>
        </w:rPr>
        <w:t xml:space="preserve"> </w:t>
      </w:r>
      <w:r>
        <w:t>the</w:t>
      </w:r>
      <w:r>
        <w:rPr>
          <w:spacing w:val="-2"/>
        </w:rPr>
        <w:t xml:space="preserve"> </w:t>
      </w:r>
      <w:r>
        <w:rPr>
          <w:spacing w:val="-1"/>
        </w:rPr>
        <w:t>local authority</w:t>
      </w:r>
      <w:r>
        <w:rPr>
          <w:spacing w:val="-4"/>
        </w:rPr>
        <w:t xml:space="preserve"> </w:t>
      </w:r>
      <w:r>
        <w:t>to</w:t>
      </w:r>
      <w:r>
        <w:rPr>
          <w:spacing w:val="-2"/>
        </w:rPr>
        <w:t xml:space="preserve"> </w:t>
      </w:r>
      <w:r>
        <w:rPr>
          <w:spacing w:val="-1"/>
        </w:rPr>
        <w:t>identify</w:t>
      </w:r>
      <w:r>
        <w:rPr>
          <w:spacing w:val="-4"/>
        </w:rPr>
        <w:t xml:space="preserve"> </w:t>
      </w:r>
      <w:r>
        <w:rPr>
          <w:spacing w:val="-1"/>
        </w:rPr>
        <w:t>and</w:t>
      </w:r>
      <w:r>
        <w:t xml:space="preserve"> </w:t>
      </w:r>
      <w:r>
        <w:rPr>
          <w:spacing w:val="-1"/>
        </w:rPr>
        <w:t>respond</w:t>
      </w:r>
      <w:r>
        <w:rPr>
          <w:spacing w:val="-3"/>
        </w:rPr>
        <w:t xml:space="preserve"> </w:t>
      </w:r>
      <w:r>
        <w:t xml:space="preserve">to </w:t>
      </w:r>
      <w:r>
        <w:rPr>
          <w:spacing w:val="-1"/>
        </w:rPr>
        <w:t>adults</w:t>
      </w:r>
      <w:r>
        <w:rPr>
          <w:spacing w:val="-2"/>
        </w:rPr>
        <w:t xml:space="preserve"> </w:t>
      </w:r>
      <w:r>
        <w:t>at</w:t>
      </w:r>
      <w:r>
        <w:rPr>
          <w:spacing w:val="-1"/>
        </w:rPr>
        <w:t xml:space="preserve"> </w:t>
      </w:r>
      <w:r>
        <w:t>risk</w:t>
      </w:r>
      <w:r>
        <w:rPr>
          <w:spacing w:val="-7"/>
        </w:rPr>
        <w:t xml:space="preserve"> </w:t>
      </w:r>
      <w:r>
        <w:rPr>
          <w:spacing w:val="-1"/>
        </w:rPr>
        <w:t>whichever</w:t>
      </w:r>
      <w:r>
        <w:rPr>
          <w:spacing w:val="-2"/>
        </w:rPr>
        <w:t xml:space="preserve"> </w:t>
      </w:r>
      <w:r>
        <w:t>'front</w:t>
      </w:r>
      <w:r>
        <w:rPr>
          <w:spacing w:val="-1"/>
        </w:rPr>
        <w:t xml:space="preserve"> door' they</w:t>
      </w:r>
      <w:r>
        <w:rPr>
          <w:spacing w:val="63"/>
        </w:rPr>
        <w:t xml:space="preserve"> </w:t>
      </w:r>
      <w:r>
        <w:rPr>
          <w:spacing w:val="-1"/>
        </w:rPr>
        <w:t>come</w:t>
      </w:r>
      <w:r>
        <w:rPr>
          <w:spacing w:val="-2"/>
        </w:rPr>
        <w:t xml:space="preserve"> </w:t>
      </w:r>
      <w:r>
        <w:t>in</w:t>
      </w:r>
      <w:r>
        <w:rPr>
          <w:spacing w:val="-2"/>
        </w:rPr>
        <w:t xml:space="preserve"> </w:t>
      </w:r>
      <w:r>
        <w:rPr>
          <w:spacing w:val="-1"/>
        </w:rPr>
        <w:t>through.</w:t>
      </w:r>
    </w:p>
    <w:p w14:paraId="1B18D25D" w14:textId="77777777" w:rsidR="00E32EB6" w:rsidRDefault="00E32EB6">
      <w:pPr>
        <w:spacing w:before="9"/>
        <w:rPr>
          <w:rFonts w:ascii="Arial" w:eastAsia="Arial" w:hAnsi="Arial" w:cs="Arial"/>
          <w:b/>
          <w:bCs/>
          <w:sz w:val="17"/>
          <w:szCs w:val="17"/>
        </w:rPr>
      </w:pPr>
    </w:p>
    <w:p w14:paraId="224AFCC6" w14:textId="77777777" w:rsidR="00E32EB6" w:rsidRDefault="004343FE">
      <w:pPr>
        <w:pStyle w:val="BodyText"/>
      </w:pPr>
      <w:r>
        <w:rPr>
          <w:spacing w:val="-1"/>
        </w:rPr>
        <w:t xml:space="preserve">Recommendations </w:t>
      </w:r>
      <w:r>
        <w:t>for</w:t>
      </w:r>
      <w:r>
        <w:rPr>
          <w:spacing w:val="-1"/>
        </w:rPr>
        <w:t xml:space="preserve"> the</w:t>
      </w:r>
      <w:r>
        <w:t xml:space="preserve"> </w:t>
      </w:r>
      <w:r>
        <w:rPr>
          <w:spacing w:val="-1"/>
        </w:rPr>
        <w:t>Safeguarding</w:t>
      </w:r>
      <w:r>
        <w:t xml:space="preserve"> </w:t>
      </w:r>
      <w:r>
        <w:rPr>
          <w:spacing w:val="-1"/>
        </w:rPr>
        <w:t>Adults</w:t>
      </w:r>
      <w:r>
        <w:rPr>
          <w:spacing w:val="1"/>
        </w:rPr>
        <w:t xml:space="preserve"> </w:t>
      </w:r>
      <w:r>
        <w:rPr>
          <w:spacing w:val="-1"/>
        </w:rPr>
        <w:t>Board:</w:t>
      </w:r>
    </w:p>
    <w:p w14:paraId="31CFFA3E" w14:textId="77777777" w:rsidR="00E32EB6" w:rsidRDefault="00E32EB6">
      <w:pPr>
        <w:spacing w:before="3"/>
        <w:rPr>
          <w:rFonts w:ascii="Arial" w:eastAsia="Arial" w:hAnsi="Arial" w:cs="Arial"/>
          <w:sz w:val="28"/>
          <w:szCs w:val="28"/>
        </w:rPr>
      </w:pPr>
    </w:p>
    <w:p w14:paraId="12BFECDA" w14:textId="77777777" w:rsidR="00E32EB6" w:rsidRDefault="004343FE">
      <w:pPr>
        <w:pStyle w:val="BodyText"/>
        <w:numPr>
          <w:ilvl w:val="2"/>
          <w:numId w:val="1"/>
        </w:numPr>
        <w:tabs>
          <w:tab w:val="left" w:pos="821"/>
        </w:tabs>
        <w:spacing w:line="358" w:lineRule="auto"/>
        <w:ind w:right="242"/>
      </w:pPr>
      <w:proofErr w:type="spellStart"/>
      <w:r>
        <w:rPr>
          <w:spacing w:val="-1"/>
        </w:rPr>
        <w:t>Ofsted</w:t>
      </w:r>
      <w:proofErr w:type="spellEnd"/>
      <w:r>
        <w:t xml:space="preserve"> </w:t>
      </w:r>
      <w:r>
        <w:rPr>
          <w:spacing w:val="-1"/>
        </w:rPr>
        <w:t>inspectors</w:t>
      </w:r>
      <w:r>
        <w:rPr>
          <w:spacing w:val="1"/>
        </w:rPr>
        <w:t xml:space="preserve"> </w:t>
      </w:r>
      <w:r>
        <w:rPr>
          <w:spacing w:val="-1"/>
        </w:rPr>
        <w:t>were</w:t>
      </w:r>
      <w:r>
        <w:rPr>
          <w:spacing w:val="1"/>
        </w:rPr>
        <w:t xml:space="preserve"> </w:t>
      </w:r>
      <w:r>
        <w:rPr>
          <w:spacing w:val="-1"/>
        </w:rPr>
        <w:t>recently</w:t>
      </w:r>
      <w:r>
        <w:rPr>
          <w:spacing w:val="-2"/>
        </w:rPr>
        <w:t xml:space="preserve"> </w:t>
      </w:r>
      <w:r>
        <w:rPr>
          <w:spacing w:val="-1"/>
        </w:rPr>
        <w:t>assured</w:t>
      </w:r>
      <w:r>
        <w:t xml:space="preserve"> </w:t>
      </w:r>
      <w:r>
        <w:rPr>
          <w:spacing w:val="-1"/>
        </w:rPr>
        <w:t>about co-operation</w:t>
      </w:r>
      <w:r>
        <w:t xml:space="preserve"> </w:t>
      </w:r>
      <w:r>
        <w:rPr>
          <w:spacing w:val="-1"/>
        </w:rPr>
        <w:t>and</w:t>
      </w:r>
      <w:r>
        <w:t xml:space="preserve"> </w:t>
      </w:r>
      <w:r>
        <w:rPr>
          <w:spacing w:val="-1"/>
        </w:rPr>
        <w:t>information</w:t>
      </w:r>
      <w:r>
        <w:t xml:space="preserve"> </w:t>
      </w:r>
      <w:r>
        <w:rPr>
          <w:spacing w:val="-1"/>
        </w:rPr>
        <w:t>sharing</w:t>
      </w:r>
      <w:r>
        <w:rPr>
          <w:spacing w:val="51"/>
        </w:rPr>
        <w:t xml:space="preserve"> </w:t>
      </w:r>
      <w:r>
        <w:rPr>
          <w:spacing w:val="-1"/>
        </w:rPr>
        <w:t>in</w:t>
      </w:r>
      <w:r>
        <w:t xml:space="preserve"> the </w:t>
      </w:r>
      <w:r>
        <w:rPr>
          <w:spacing w:val="-2"/>
        </w:rPr>
        <w:t>Multi</w:t>
      </w:r>
      <w:r>
        <w:t xml:space="preserve"> </w:t>
      </w:r>
      <w:r>
        <w:rPr>
          <w:spacing w:val="-1"/>
        </w:rPr>
        <w:t>Agency</w:t>
      </w:r>
      <w:r>
        <w:rPr>
          <w:spacing w:val="-2"/>
        </w:rPr>
        <w:t xml:space="preserve"> </w:t>
      </w:r>
      <w:r>
        <w:rPr>
          <w:spacing w:val="-1"/>
        </w:rPr>
        <w:t>Safeguarding</w:t>
      </w:r>
      <w:r>
        <w:t xml:space="preserve"> </w:t>
      </w:r>
      <w:r>
        <w:rPr>
          <w:spacing w:val="-1"/>
        </w:rPr>
        <w:t>Hub</w:t>
      </w:r>
      <w:r>
        <w:rPr>
          <w:spacing w:val="-2"/>
        </w:rPr>
        <w:t xml:space="preserve"> </w:t>
      </w:r>
      <w:r>
        <w:t>for</w:t>
      </w:r>
      <w:r>
        <w:rPr>
          <w:spacing w:val="-1"/>
        </w:rPr>
        <w:t xml:space="preserve"> children,</w:t>
      </w:r>
      <w:r>
        <w:rPr>
          <w:spacing w:val="1"/>
        </w:rPr>
        <w:t xml:space="preserve"> </w:t>
      </w:r>
      <w:r>
        <w:rPr>
          <w:spacing w:val="-1"/>
        </w:rPr>
        <w:t>and</w:t>
      </w:r>
      <w:r>
        <w:rPr>
          <w:spacing w:val="-2"/>
        </w:rPr>
        <w:t xml:space="preserve"> </w:t>
      </w:r>
      <w:r>
        <w:rPr>
          <w:spacing w:val="-1"/>
        </w:rPr>
        <w:t>about joint</w:t>
      </w:r>
      <w:r>
        <w:rPr>
          <w:spacing w:val="2"/>
        </w:rPr>
        <w:t xml:space="preserve"> </w:t>
      </w:r>
      <w:r>
        <w:rPr>
          <w:spacing w:val="-1"/>
        </w:rPr>
        <w:t>working</w:t>
      </w:r>
      <w:r>
        <w:t xml:space="preserve"> </w:t>
      </w:r>
      <w:r>
        <w:rPr>
          <w:spacing w:val="-1"/>
        </w:rPr>
        <w:t>between</w:t>
      </w:r>
      <w:r>
        <w:rPr>
          <w:spacing w:val="57"/>
        </w:rPr>
        <w:t xml:space="preserve"> </w:t>
      </w:r>
      <w:r>
        <w:t xml:space="preserve">the </w:t>
      </w:r>
      <w:r>
        <w:rPr>
          <w:spacing w:val="-1"/>
        </w:rPr>
        <w:t>police</w:t>
      </w:r>
      <w:r>
        <w:t xml:space="preserve"> and</w:t>
      </w:r>
      <w:r>
        <w:rPr>
          <w:spacing w:val="-2"/>
        </w:rPr>
        <w:t xml:space="preserve"> </w:t>
      </w:r>
      <w:r>
        <w:rPr>
          <w:spacing w:val="-1"/>
        </w:rPr>
        <w:t>children's</w:t>
      </w:r>
      <w:r>
        <w:rPr>
          <w:spacing w:val="-4"/>
        </w:rPr>
        <w:t xml:space="preserve"> </w:t>
      </w:r>
      <w:r>
        <w:rPr>
          <w:spacing w:val="-1"/>
        </w:rPr>
        <w:t xml:space="preserve">social </w:t>
      </w:r>
      <w:r>
        <w:t>care.</w:t>
      </w:r>
      <w:r>
        <w:rPr>
          <w:spacing w:val="-3"/>
        </w:rPr>
        <w:t xml:space="preserve"> </w:t>
      </w:r>
      <w:r>
        <w:t xml:space="preserve">The </w:t>
      </w:r>
      <w:r>
        <w:rPr>
          <w:spacing w:val="-1"/>
        </w:rPr>
        <w:t>SAB</w:t>
      </w:r>
      <w:r>
        <w:rPr>
          <w:spacing w:val="-3"/>
        </w:rPr>
        <w:t xml:space="preserve"> </w:t>
      </w:r>
      <w:r>
        <w:rPr>
          <w:spacing w:val="-1"/>
        </w:rPr>
        <w:t>should</w:t>
      </w:r>
      <w:r>
        <w:t xml:space="preserve"> use </w:t>
      </w:r>
      <w:r>
        <w:rPr>
          <w:spacing w:val="-1"/>
        </w:rPr>
        <w:t>similar lines</w:t>
      </w:r>
      <w:r>
        <w:rPr>
          <w:spacing w:val="1"/>
        </w:rPr>
        <w:t xml:space="preserve"> </w:t>
      </w:r>
      <w:r>
        <w:t>of</w:t>
      </w:r>
      <w:r>
        <w:rPr>
          <w:spacing w:val="-1"/>
        </w:rPr>
        <w:t xml:space="preserve"> enquiry</w:t>
      </w:r>
      <w:r>
        <w:rPr>
          <w:spacing w:val="-2"/>
        </w:rPr>
        <w:t xml:space="preserve"> </w:t>
      </w:r>
      <w:r>
        <w:t>to</w:t>
      </w:r>
      <w:r>
        <w:rPr>
          <w:spacing w:val="39"/>
        </w:rPr>
        <w:t xml:space="preserve"> </w:t>
      </w:r>
      <w:r>
        <w:rPr>
          <w:spacing w:val="-1"/>
        </w:rPr>
        <w:t>assure</w:t>
      </w:r>
      <w:r>
        <w:t xml:space="preserve"> </w:t>
      </w:r>
      <w:r>
        <w:rPr>
          <w:spacing w:val="-2"/>
        </w:rPr>
        <w:t>itself</w:t>
      </w:r>
      <w:r>
        <w:rPr>
          <w:spacing w:val="4"/>
        </w:rPr>
        <w:t xml:space="preserve"> </w:t>
      </w:r>
      <w:r>
        <w:rPr>
          <w:spacing w:val="-1"/>
        </w:rPr>
        <w:t>about joint</w:t>
      </w:r>
      <w:r>
        <w:rPr>
          <w:spacing w:val="-3"/>
        </w:rPr>
        <w:t xml:space="preserve"> </w:t>
      </w:r>
      <w:r>
        <w:rPr>
          <w:spacing w:val="-1"/>
        </w:rPr>
        <w:t>working</w:t>
      </w:r>
      <w:r>
        <w:t xml:space="preserve"> at</w:t>
      </w:r>
      <w:r>
        <w:rPr>
          <w:spacing w:val="-1"/>
        </w:rPr>
        <w:t xml:space="preserve"> </w:t>
      </w:r>
      <w:r>
        <w:t>the</w:t>
      </w:r>
      <w:r>
        <w:rPr>
          <w:spacing w:val="-5"/>
        </w:rPr>
        <w:t xml:space="preserve"> </w:t>
      </w:r>
      <w:r>
        <w:rPr>
          <w:spacing w:val="-1"/>
        </w:rPr>
        <w:t>front door</w:t>
      </w:r>
      <w:r>
        <w:rPr>
          <w:spacing w:val="-4"/>
        </w:rPr>
        <w:t xml:space="preserve"> </w:t>
      </w:r>
      <w:r>
        <w:rPr>
          <w:spacing w:val="-1"/>
        </w:rPr>
        <w:t>between</w:t>
      </w:r>
      <w:r>
        <w:t xml:space="preserve"> adults'</w:t>
      </w:r>
      <w:r>
        <w:rPr>
          <w:spacing w:val="2"/>
        </w:rPr>
        <w:t xml:space="preserve"> </w:t>
      </w:r>
      <w:r>
        <w:rPr>
          <w:spacing w:val="-1"/>
        </w:rPr>
        <w:t>and</w:t>
      </w:r>
      <w:r>
        <w:rPr>
          <w:spacing w:val="-2"/>
        </w:rPr>
        <w:t xml:space="preserve"> </w:t>
      </w:r>
      <w:r>
        <w:rPr>
          <w:spacing w:val="-1"/>
        </w:rPr>
        <w:t>children's</w:t>
      </w:r>
      <w:r>
        <w:rPr>
          <w:spacing w:val="67"/>
        </w:rPr>
        <w:t xml:space="preserve"> </w:t>
      </w:r>
      <w:r>
        <w:rPr>
          <w:spacing w:val="-1"/>
        </w:rPr>
        <w:t>services,</w:t>
      </w:r>
      <w:r>
        <w:rPr>
          <w:spacing w:val="1"/>
        </w:rPr>
        <w:t xml:space="preserve"> </w:t>
      </w:r>
      <w:r>
        <w:rPr>
          <w:spacing w:val="-1"/>
        </w:rPr>
        <w:t>and</w:t>
      </w:r>
      <w:r>
        <w:t xml:space="preserve"> </w:t>
      </w:r>
      <w:r>
        <w:rPr>
          <w:spacing w:val="-2"/>
        </w:rPr>
        <w:t>with</w:t>
      </w:r>
      <w:r>
        <w:t xml:space="preserve"> the</w:t>
      </w:r>
      <w:r>
        <w:rPr>
          <w:spacing w:val="-2"/>
        </w:rPr>
        <w:t xml:space="preserve"> </w:t>
      </w:r>
      <w:r>
        <w:rPr>
          <w:spacing w:val="-1"/>
        </w:rPr>
        <w:t>Metropolitan</w:t>
      </w:r>
      <w:r>
        <w:t xml:space="preserve"> </w:t>
      </w:r>
      <w:r>
        <w:rPr>
          <w:spacing w:val="-1"/>
        </w:rPr>
        <w:t>Police.</w:t>
      </w:r>
    </w:p>
    <w:sectPr w:rsidR="00E32EB6">
      <w:pgSz w:w="11910" w:h="16840"/>
      <w:pgMar w:top="1380" w:right="1320" w:bottom="920" w:left="134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7DEC" w14:textId="77777777" w:rsidR="00262D07" w:rsidRDefault="00262D07">
      <w:r>
        <w:separator/>
      </w:r>
    </w:p>
  </w:endnote>
  <w:endnote w:type="continuationSeparator" w:id="0">
    <w:p w14:paraId="288E7048" w14:textId="77777777" w:rsidR="00262D07" w:rsidRDefault="0026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669D" w14:textId="77777777" w:rsidR="00E32EB6" w:rsidRDefault="00775A97">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7913A5B6" wp14:editId="5FF9276E">
              <wp:simplePos x="0" y="0"/>
              <wp:positionH relativeFrom="page">
                <wp:posOffset>6550025</wp:posOffset>
              </wp:positionH>
              <wp:positionV relativeFrom="page">
                <wp:posOffset>10086340</wp:posOffset>
              </wp:positionV>
              <wp:extent cx="121920" cy="165735"/>
              <wp:effectExtent l="0" t="254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4A62" w14:textId="77777777" w:rsidR="00E32EB6" w:rsidRDefault="004343FE">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5174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A5B6" id="_x0000_t202" coordsize="21600,21600" o:spt="202" path="m,l,21600r21600,l21600,xe">
              <v:stroke joinstyle="miter"/>
              <v:path gradientshapeok="t" o:connecttype="rect"/>
            </v:shapetype>
            <v:shape id="Text Box 1" o:spid="_x0000_s1026" type="#_x0000_t202" style="position:absolute;margin-left:515.75pt;margin-top:794.2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" filled="f" stroked="f">
              <v:textbox inset="0,0,0,0">
                <w:txbxContent>
                  <w:p w14:paraId="206A4A62" w14:textId="77777777" w:rsidR="00E32EB6" w:rsidRDefault="004343FE">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51741">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0687" w14:textId="77777777" w:rsidR="00262D07" w:rsidRDefault="00262D07">
      <w:r>
        <w:separator/>
      </w:r>
    </w:p>
  </w:footnote>
  <w:footnote w:type="continuationSeparator" w:id="0">
    <w:p w14:paraId="757DBA45" w14:textId="77777777" w:rsidR="00262D07" w:rsidRDefault="0026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2E09"/>
    <w:multiLevelType w:val="multilevel"/>
    <w:tmpl w:val="64662188"/>
    <w:lvl w:ilvl="0">
      <w:start w:val="4"/>
      <w:numFmt w:val="decimal"/>
      <w:lvlText w:val="%1."/>
      <w:lvlJc w:val="left"/>
      <w:pPr>
        <w:ind w:left="285" w:hanging="185"/>
        <w:jc w:val="left"/>
      </w:pPr>
      <w:rPr>
        <w:rFonts w:ascii="Arial" w:eastAsia="Arial" w:hAnsi="Arial" w:hint="default"/>
        <w:b/>
        <w:bCs/>
        <w:spacing w:val="-1"/>
        <w:sz w:val="22"/>
        <w:szCs w:val="22"/>
      </w:rPr>
    </w:lvl>
    <w:lvl w:ilvl="1">
      <w:start w:val="1"/>
      <w:numFmt w:val="decimal"/>
      <w:lvlText w:val="%1.%2"/>
      <w:lvlJc w:val="left"/>
      <w:pPr>
        <w:ind w:left="100" w:hanging="720"/>
        <w:jc w:val="right"/>
      </w:pPr>
      <w:rPr>
        <w:rFonts w:ascii="Arial" w:eastAsia="Arial" w:hAnsi="Arial" w:hint="default"/>
        <w:b/>
        <w:bCs/>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1873" w:hanging="360"/>
      </w:pPr>
      <w:rPr>
        <w:rFonts w:hint="default"/>
      </w:rPr>
    </w:lvl>
    <w:lvl w:ilvl="4">
      <w:start w:val="1"/>
      <w:numFmt w:val="bullet"/>
      <w:lvlText w:val="•"/>
      <w:lvlJc w:val="left"/>
      <w:pPr>
        <w:ind w:left="2926" w:hanging="360"/>
      </w:pPr>
      <w:rPr>
        <w:rFonts w:hint="default"/>
      </w:rPr>
    </w:lvl>
    <w:lvl w:ilvl="5">
      <w:start w:val="1"/>
      <w:numFmt w:val="bullet"/>
      <w:lvlText w:val="•"/>
      <w:lvlJc w:val="left"/>
      <w:pPr>
        <w:ind w:left="3980" w:hanging="360"/>
      </w:pPr>
      <w:rPr>
        <w:rFonts w:hint="default"/>
      </w:rPr>
    </w:lvl>
    <w:lvl w:ilvl="6">
      <w:start w:val="1"/>
      <w:numFmt w:val="bullet"/>
      <w:lvlText w:val="•"/>
      <w:lvlJc w:val="left"/>
      <w:pPr>
        <w:ind w:left="5033"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7139" w:hanging="360"/>
      </w:pPr>
      <w:rPr>
        <w:rFonts w:hint="default"/>
      </w:rPr>
    </w:lvl>
  </w:abstractNum>
  <w:abstractNum w:abstractNumId="1" w15:restartNumberingAfterBreak="0">
    <w:nsid w:val="3F0317EF"/>
    <w:multiLevelType w:val="hybridMultilevel"/>
    <w:tmpl w:val="A594CF04"/>
    <w:lvl w:ilvl="0" w:tplc="555ADBCA">
      <w:start w:val="1"/>
      <w:numFmt w:val="decimal"/>
      <w:lvlText w:val="%1"/>
      <w:lvlJc w:val="left"/>
      <w:pPr>
        <w:ind w:left="120" w:hanging="720"/>
        <w:jc w:val="left"/>
      </w:pPr>
      <w:rPr>
        <w:rFonts w:ascii="Calibri" w:eastAsia="Calibri" w:hAnsi="Calibri" w:hint="default"/>
        <w:b/>
        <w:bCs/>
        <w:sz w:val="22"/>
        <w:szCs w:val="22"/>
      </w:rPr>
    </w:lvl>
    <w:lvl w:ilvl="1" w:tplc="62523D92">
      <w:start w:val="1"/>
      <w:numFmt w:val="bullet"/>
      <w:lvlText w:val=""/>
      <w:lvlJc w:val="left"/>
      <w:pPr>
        <w:ind w:left="840" w:hanging="360"/>
      </w:pPr>
      <w:rPr>
        <w:rFonts w:ascii="Symbol" w:eastAsia="Symbol" w:hAnsi="Symbol" w:hint="default"/>
        <w:sz w:val="22"/>
        <w:szCs w:val="22"/>
      </w:rPr>
    </w:lvl>
    <w:lvl w:ilvl="2" w:tplc="624A1E88">
      <w:start w:val="1"/>
      <w:numFmt w:val="bullet"/>
      <w:lvlText w:val="•"/>
      <w:lvlJc w:val="left"/>
      <w:pPr>
        <w:ind w:left="1695" w:hanging="360"/>
      </w:pPr>
      <w:rPr>
        <w:rFonts w:hint="default"/>
      </w:rPr>
    </w:lvl>
    <w:lvl w:ilvl="3" w:tplc="89FE4550">
      <w:start w:val="1"/>
      <w:numFmt w:val="bullet"/>
      <w:lvlText w:val="•"/>
      <w:lvlJc w:val="left"/>
      <w:pPr>
        <w:ind w:left="2551" w:hanging="360"/>
      </w:pPr>
      <w:rPr>
        <w:rFonts w:hint="default"/>
      </w:rPr>
    </w:lvl>
    <w:lvl w:ilvl="4" w:tplc="9440D104">
      <w:start w:val="1"/>
      <w:numFmt w:val="bullet"/>
      <w:lvlText w:val="•"/>
      <w:lvlJc w:val="left"/>
      <w:pPr>
        <w:ind w:left="3406" w:hanging="360"/>
      </w:pPr>
      <w:rPr>
        <w:rFonts w:hint="default"/>
      </w:rPr>
    </w:lvl>
    <w:lvl w:ilvl="5" w:tplc="396C3A68">
      <w:start w:val="1"/>
      <w:numFmt w:val="bullet"/>
      <w:lvlText w:val="•"/>
      <w:lvlJc w:val="left"/>
      <w:pPr>
        <w:ind w:left="4262" w:hanging="360"/>
      </w:pPr>
      <w:rPr>
        <w:rFonts w:hint="default"/>
      </w:rPr>
    </w:lvl>
    <w:lvl w:ilvl="6" w:tplc="124C5B2C">
      <w:start w:val="1"/>
      <w:numFmt w:val="bullet"/>
      <w:lvlText w:val="•"/>
      <w:lvlJc w:val="left"/>
      <w:pPr>
        <w:ind w:left="5117" w:hanging="360"/>
      </w:pPr>
      <w:rPr>
        <w:rFonts w:hint="default"/>
      </w:rPr>
    </w:lvl>
    <w:lvl w:ilvl="7" w:tplc="1982F92C">
      <w:start w:val="1"/>
      <w:numFmt w:val="bullet"/>
      <w:lvlText w:val="•"/>
      <w:lvlJc w:val="left"/>
      <w:pPr>
        <w:ind w:left="5972" w:hanging="360"/>
      </w:pPr>
      <w:rPr>
        <w:rFonts w:hint="default"/>
      </w:rPr>
    </w:lvl>
    <w:lvl w:ilvl="8" w:tplc="B5DE9BE4">
      <w:start w:val="1"/>
      <w:numFmt w:val="bullet"/>
      <w:lvlText w:val="•"/>
      <w:lvlJc w:val="left"/>
      <w:pPr>
        <w:ind w:left="6828" w:hanging="360"/>
      </w:pPr>
      <w:rPr>
        <w:rFonts w:hint="default"/>
      </w:rPr>
    </w:lvl>
  </w:abstractNum>
  <w:abstractNum w:abstractNumId="2" w15:restartNumberingAfterBreak="0">
    <w:nsid w:val="3F9F6D3C"/>
    <w:multiLevelType w:val="hybridMultilevel"/>
    <w:tmpl w:val="E56056A2"/>
    <w:lvl w:ilvl="0" w:tplc="D9D8D104">
      <w:start w:val="2"/>
      <w:numFmt w:val="decimal"/>
      <w:lvlText w:val="%1."/>
      <w:lvlJc w:val="left"/>
      <w:pPr>
        <w:ind w:left="350" w:hanging="250"/>
        <w:jc w:val="left"/>
      </w:pPr>
      <w:rPr>
        <w:rFonts w:ascii="Arial" w:eastAsia="Arial" w:hAnsi="Arial" w:hint="default"/>
        <w:sz w:val="22"/>
        <w:szCs w:val="22"/>
      </w:rPr>
    </w:lvl>
    <w:lvl w:ilvl="1" w:tplc="2BD02D3E">
      <w:start w:val="1"/>
      <w:numFmt w:val="bullet"/>
      <w:lvlText w:val="•"/>
      <w:lvlJc w:val="left"/>
      <w:pPr>
        <w:ind w:left="350" w:hanging="250"/>
      </w:pPr>
      <w:rPr>
        <w:rFonts w:hint="default"/>
      </w:rPr>
    </w:lvl>
    <w:lvl w:ilvl="2" w:tplc="E9C8614C">
      <w:start w:val="1"/>
      <w:numFmt w:val="bullet"/>
      <w:lvlText w:val="•"/>
      <w:lvlJc w:val="left"/>
      <w:pPr>
        <w:ind w:left="1338" w:hanging="250"/>
      </w:pPr>
      <w:rPr>
        <w:rFonts w:hint="default"/>
      </w:rPr>
    </w:lvl>
    <w:lvl w:ilvl="3" w:tplc="3C04B68A">
      <w:start w:val="1"/>
      <w:numFmt w:val="bullet"/>
      <w:lvlText w:val="•"/>
      <w:lvlJc w:val="left"/>
      <w:pPr>
        <w:ind w:left="2327" w:hanging="250"/>
      </w:pPr>
      <w:rPr>
        <w:rFonts w:hint="default"/>
      </w:rPr>
    </w:lvl>
    <w:lvl w:ilvl="4" w:tplc="50D44EC8">
      <w:start w:val="1"/>
      <w:numFmt w:val="bullet"/>
      <w:lvlText w:val="•"/>
      <w:lvlJc w:val="left"/>
      <w:pPr>
        <w:ind w:left="3315" w:hanging="250"/>
      </w:pPr>
      <w:rPr>
        <w:rFonts w:hint="default"/>
      </w:rPr>
    </w:lvl>
    <w:lvl w:ilvl="5" w:tplc="9DE62F9E">
      <w:start w:val="1"/>
      <w:numFmt w:val="bullet"/>
      <w:lvlText w:val="•"/>
      <w:lvlJc w:val="left"/>
      <w:pPr>
        <w:ind w:left="4304" w:hanging="250"/>
      </w:pPr>
      <w:rPr>
        <w:rFonts w:hint="default"/>
      </w:rPr>
    </w:lvl>
    <w:lvl w:ilvl="6" w:tplc="4DDC8218">
      <w:start w:val="1"/>
      <w:numFmt w:val="bullet"/>
      <w:lvlText w:val="•"/>
      <w:lvlJc w:val="left"/>
      <w:pPr>
        <w:ind w:left="5292" w:hanging="250"/>
      </w:pPr>
      <w:rPr>
        <w:rFonts w:hint="default"/>
      </w:rPr>
    </w:lvl>
    <w:lvl w:ilvl="7" w:tplc="412C818A">
      <w:start w:val="1"/>
      <w:numFmt w:val="bullet"/>
      <w:lvlText w:val="•"/>
      <w:lvlJc w:val="left"/>
      <w:pPr>
        <w:ind w:left="6280" w:hanging="250"/>
      </w:pPr>
      <w:rPr>
        <w:rFonts w:hint="default"/>
      </w:rPr>
    </w:lvl>
    <w:lvl w:ilvl="8" w:tplc="3492520A">
      <w:start w:val="1"/>
      <w:numFmt w:val="bullet"/>
      <w:lvlText w:val="•"/>
      <w:lvlJc w:val="left"/>
      <w:pPr>
        <w:ind w:left="7269" w:hanging="250"/>
      </w:pPr>
      <w:rPr>
        <w:rFonts w:hint="default"/>
      </w:rPr>
    </w:lvl>
  </w:abstractNum>
  <w:abstractNum w:abstractNumId="3" w15:restartNumberingAfterBreak="0">
    <w:nsid w:val="3FD1040A"/>
    <w:multiLevelType w:val="multilevel"/>
    <w:tmpl w:val="CFFC9D04"/>
    <w:lvl w:ilvl="0">
      <w:start w:val="3"/>
      <w:numFmt w:val="decimal"/>
      <w:lvlText w:val="%1"/>
      <w:lvlJc w:val="left"/>
      <w:pPr>
        <w:ind w:left="460" w:hanging="1080"/>
        <w:jc w:val="left"/>
      </w:pPr>
      <w:rPr>
        <w:rFonts w:hint="default"/>
      </w:rPr>
    </w:lvl>
    <w:lvl w:ilvl="1">
      <w:start w:val="3"/>
      <w:numFmt w:val="decimal"/>
      <w:lvlText w:val="%1.%2"/>
      <w:lvlJc w:val="left"/>
      <w:pPr>
        <w:ind w:left="460" w:hanging="1080"/>
        <w:jc w:val="left"/>
      </w:pPr>
      <w:rPr>
        <w:rFonts w:ascii="Arial" w:eastAsia="Arial" w:hAnsi="Arial" w:hint="default"/>
        <w:sz w:val="22"/>
        <w:szCs w:val="22"/>
      </w:rPr>
    </w:lvl>
    <w:lvl w:ilvl="2">
      <w:start w:val="1"/>
      <w:numFmt w:val="bullet"/>
      <w:lvlText w:val="•"/>
      <w:lvlJc w:val="left"/>
      <w:pPr>
        <w:ind w:left="2217" w:hanging="1080"/>
      </w:pPr>
      <w:rPr>
        <w:rFonts w:hint="default"/>
      </w:rPr>
    </w:lvl>
    <w:lvl w:ilvl="3">
      <w:start w:val="1"/>
      <w:numFmt w:val="bullet"/>
      <w:lvlText w:val="•"/>
      <w:lvlJc w:val="left"/>
      <w:pPr>
        <w:ind w:left="3096" w:hanging="1080"/>
      </w:pPr>
      <w:rPr>
        <w:rFonts w:hint="default"/>
      </w:rPr>
    </w:lvl>
    <w:lvl w:ilvl="4">
      <w:start w:val="1"/>
      <w:numFmt w:val="bullet"/>
      <w:lvlText w:val="•"/>
      <w:lvlJc w:val="left"/>
      <w:pPr>
        <w:ind w:left="3974" w:hanging="1080"/>
      </w:pPr>
      <w:rPr>
        <w:rFonts w:hint="default"/>
      </w:rPr>
    </w:lvl>
    <w:lvl w:ilvl="5">
      <w:start w:val="1"/>
      <w:numFmt w:val="bullet"/>
      <w:lvlText w:val="•"/>
      <w:lvlJc w:val="left"/>
      <w:pPr>
        <w:ind w:left="4853" w:hanging="1080"/>
      </w:pPr>
      <w:rPr>
        <w:rFonts w:hint="default"/>
      </w:rPr>
    </w:lvl>
    <w:lvl w:ilvl="6">
      <w:start w:val="1"/>
      <w:numFmt w:val="bullet"/>
      <w:lvlText w:val="•"/>
      <w:lvlJc w:val="left"/>
      <w:pPr>
        <w:ind w:left="5732" w:hanging="1080"/>
      </w:pPr>
      <w:rPr>
        <w:rFonts w:hint="default"/>
      </w:rPr>
    </w:lvl>
    <w:lvl w:ilvl="7">
      <w:start w:val="1"/>
      <w:numFmt w:val="bullet"/>
      <w:lvlText w:val="•"/>
      <w:lvlJc w:val="left"/>
      <w:pPr>
        <w:ind w:left="6610" w:hanging="1080"/>
      </w:pPr>
      <w:rPr>
        <w:rFonts w:hint="default"/>
      </w:rPr>
    </w:lvl>
    <w:lvl w:ilvl="8">
      <w:start w:val="1"/>
      <w:numFmt w:val="bullet"/>
      <w:lvlText w:val="•"/>
      <w:lvlJc w:val="left"/>
      <w:pPr>
        <w:ind w:left="7489" w:hanging="1080"/>
      </w:pPr>
      <w:rPr>
        <w:rFonts w:hint="default"/>
      </w:rPr>
    </w:lvl>
  </w:abstractNum>
  <w:abstractNum w:abstractNumId="4" w15:restartNumberingAfterBreak="0">
    <w:nsid w:val="548C3909"/>
    <w:multiLevelType w:val="multilevel"/>
    <w:tmpl w:val="51F81B22"/>
    <w:lvl w:ilvl="0">
      <w:start w:val="1"/>
      <w:numFmt w:val="decimal"/>
      <w:lvlText w:val="%1."/>
      <w:lvlJc w:val="left"/>
      <w:pPr>
        <w:ind w:left="347" w:hanging="248"/>
        <w:jc w:val="left"/>
      </w:pPr>
      <w:rPr>
        <w:rFonts w:ascii="Arial" w:eastAsia="Arial" w:hAnsi="Arial" w:hint="default"/>
        <w:b/>
        <w:bCs/>
        <w:sz w:val="22"/>
        <w:szCs w:val="22"/>
      </w:rPr>
    </w:lvl>
    <w:lvl w:ilvl="1">
      <w:start w:val="1"/>
      <w:numFmt w:val="decimal"/>
      <w:lvlText w:val="%1.%2"/>
      <w:lvlJc w:val="left"/>
      <w:pPr>
        <w:ind w:left="100" w:hanging="720"/>
        <w:jc w:val="left"/>
      </w:pPr>
      <w:rPr>
        <w:rFonts w:ascii="Arial" w:eastAsia="Arial" w:hAnsi="Arial" w:hint="default"/>
        <w:sz w:val="22"/>
        <w:szCs w:val="22"/>
      </w:rPr>
    </w:lvl>
    <w:lvl w:ilvl="2">
      <w:start w:val="1"/>
      <w:numFmt w:val="bullet"/>
      <w:lvlText w:val="•"/>
      <w:lvlJc w:val="left"/>
      <w:pPr>
        <w:ind w:left="1336" w:hanging="720"/>
      </w:pPr>
      <w:rPr>
        <w:rFonts w:hint="default"/>
      </w:rPr>
    </w:lvl>
    <w:lvl w:ilvl="3">
      <w:start w:val="1"/>
      <w:numFmt w:val="bullet"/>
      <w:lvlText w:val="•"/>
      <w:lvlJc w:val="left"/>
      <w:pPr>
        <w:ind w:left="2325" w:hanging="720"/>
      </w:pPr>
      <w:rPr>
        <w:rFonts w:hint="default"/>
      </w:rPr>
    </w:lvl>
    <w:lvl w:ilvl="4">
      <w:start w:val="1"/>
      <w:numFmt w:val="bullet"/>
      <w:lvlText w:val="•"/>
      <w:lvlJc w:val="left"/>
      <w:pPr>
        <w:ind w:left="3313" w:hanging="720"/>
      </w:pPr>
      <w:rPr>
        <w:rFonts w:hint="default"/>
      </w:rPr>
    </w:lvl>
    <w:lvl w:ilvl="5">
      <w:start w:val="1"/>
      <w:numFmt w:val="bullet"/>
      <w:lvlText w:val="•"/>
      <w:lvlJc w:val="left"/>
      <w:pPr>
        <w:ind w:left="4302" w:hanging="720"/>
      </w:pPr>
      <w:rPr>
        <w:rFonts w:hint="default"/>
      </w:rPr>
    </w:lvl>
    <w:lvl w:ilvl="6">
      <w:start w:val="1"/>
      <w:numFmt w:val="bullet"/>
      <w:lvlText w:val="•"/>
      <w:lvlJc w:val="left"/>
      <w:pPr>
        <w:ind w:left="5291" w:hanging="720"/>
      </w:pPr>
      <w:rPr>
        <w:rFonts w:hint="default"/>
      </w:rPr>
    </w:lvl>
    <w:lvl w:ilvl="7">
      <w:start w:val="1"/>
      <w:numFmt w:val="bullet"/>
      <w:lvlText w:val="•"/>
      <w:lvlJc w:val="left"/>
      <w:pPr>
        <w:ind w:left="6280" w:hanging="720"/>
      </w:pPr>
      <w:rPr>
        <w:rFonts w:hint="default"/>
      </w:rPr>
    </w:lvl>
    <w:lvl w:ilvl="8">
      <w:start w:val="1"/>
      <w:numFmt w:val="bullet"/>
      <w:lvlText w:val="•"/>
      <w:lvlJc w:val="left"/>
      <w:pPr>
        <w:ind w:left="7268" w:hanging="720"/>
      </w:pPr>
      <w:rPr>
        <w:rFonts w:hint="default"/>
      </w:rPr>
    </w:lvl>
  </w:abstractNum>
  <w:abstractNum w:abstractNumId="5" w15:restartNumberingAfterBreak="0">
    <w:nsid w:val="7ADF1061"/>
    <w:multiLevelType w:val="multilevel"/>
    <w:tmpl w:val="3D66BA8E"/>
    <w:lvl w:ilvl="0">
      <w:start w:val="3"/>
      <w:numFmt w:val="decimal"/>
      <w:lvlText w:val="%1"/>
      <w:lvlJc w:val="left"/>
      <w:pPr>
        <w:ind w:left="100" w:hanging="720"/>
        <w:jc w:val="left"/>
      </w:pPr>
      <w:rPr>
        <w:rFonts w:hint="default"/>
      </w:rPr>
    </w:lvl>
    <w:lvl w:ilvl="1">
      <w:start w:val="2"/>
      <w:numFmt w:val="decimal"/>
      <w:lvlText w:val="%1.%2"/>
      <w:lvlJc w:val="left"/>
      <w:pPr>
        <w:ind w:left="100" w:hanging="720"/>
        <w:jc w:val="left"/>
      </w:pPr>
      <w:rPr>
        <w:rFonts w:ascii="Arial" w:eastAsia="Arial" w:hAnsi="Arial" w:hint="default"/>
        <w:b/>
        <w:bCs/>
        <w:sz w:val="22"/>
        <w:szCs w:val="22"/>
      </w:rPr>
    </w:lvl>
    <w:lvl w:ilvl="2">
      <w:start w:val="1"/>
      <w:numFmt w:val="bullet"/>
      <w:lvlText w:val=""/>
      <w:lvlJc w:val="left"/>
      <w:pPr>
        <w:ind w:left="1540" w:hanging="360"/>
      </w:pPr>
      <w:rPr>
        <w:rFonts w:ascii="Symbol" w:eastAsia="Symbol" w:hAnsi="Symbol" w:hint="default"/>
        <w:sz w:val="22"/>
        <w:szCs w:val="22"/>
      </w:rPr>
    </w:lvl>
    <w:lvl w:ilvl="3">
      <w:start w:val="1"/>
      <w:numFmt w:val="bullet"/>
      <w:lvlText w:val="•"/>
      <w:lvlJc w:val="left"/>
      <w:pPr>
        <w:ind w:left="3252" w:hanging="360"/>
      </w:pPr>
      <w:rPr>
        <w:rFonts w:hint="default"/>
      </w:rPr>
    </w:lvl>
    <w:lvl w:ilvl="4">
      <w:start w:val="1"/>
      <w:numFmt w:val="bullet"/>
      <w:lvlText w:val="•"/>
      <w:lvlJc w:val="left"/>
      <w:pPr>
        <w:ind w:left="4109" w:hanging="360"/>
      </w:pPr>
      <w:rPr>
        <w:rFonts w:hint="default"/>
      </w:rPr>
    </w:lvl>
    <w:lvl w:ilvl="5">
      <w:start w:val="1"/>
      <w:numFmt w:val="bullet"/>
      <w:lvlText w:val="•"/>
      <w:lvlJc w:val="left"/>
      <w:pPr>
        <w:ind w:left="4965" w:hanging="360"/>
      </w:pPr>
      <w:rPr>
        <w:rFonts w:hint="default"/>
      </w:rPr>
    </w:lvl>
    <w:lvl w:ilvl="6">
      <w:start w:val="1"/>
      <w:numFmt w:val="bullet"/>
      <w:lvlText w:val="•"/>
      <w:lvlJc w:val="left"/>
      <w:pPr>
        <w:ind w:left="5821" w:hanging="360"/>
      </w:pPr>
      <w:rPr>
        <w:rFonts w:hint="default"/>
      </w:rPr>
    </w:lvl>
    <w:lvl w:ilvl="7">
      <w:start w:val="1"/>
      <w:numFmt w:val="bullet"/>
      <w:lvlText w:val="•"/>
      <w:lvlJc w:val="left"/>
      <w:pPr>
        <w:ind w:left="6677" w:hanging="360"/>
      </w:pPr>
      <w:rPr>
        <w:rFonts w:hint="default"/>
      </w:rPr>
    </w:lvl>
    <w:lvl w:ilvl="8">
      <w:start w:val="1"/>
      <w:numFmt w:val="bullet"/>
      <w:lvlText w:val="•"/>
      <w:lvlJc w:val="left"/>
      <w:pPr>
        <w:ind w:left="7533" w:hanging="36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EB6"/>
    <w:rsid w:val="0001799E"/>
    <w:rsid w:val="00262D07"/>
    <w:rsid w:val="00393639"/>
    <w:rsid w:val="004343FE"/>
    <w:rsid w:val="005F055B"/>
    <w:rsid w:val="00751741"/>
    <w:rsid w:val="00775A97"/>
    <w:rsid w:val="007A783E"/>
    <w:rsid w:val="007B5A19"/>
    <w:rsid w:val="007B61FA"/>
    <w:rsid w:val="008F4495"/>
    <w:rsid w:val="00C833A2"/>
    <w:rsid w:val="00E32E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EC8EE"/>
  <w15:docId w15:val="{501109B1-42AA-41F1-A9BF-0899507E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75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A97"/>
    <w:rPr>
      <w:rFonts w:ascii="Lucida Grande" w:hAnsi="Lucida Grande" w:cs="Lucida Grande"/>
      <w:sz w:val="18"/>
      <w:szCs w:val="18"/>
    </w:rPr>
  </w:style>
  <w:style w:type="character" w:styleId="PlaceholderText">
    <w:name w:val="Placeholder Text"/>
    <w:basedOn w:val="DefaultParagraphFont"/>
    <w:uiPriority w:val="99"/>
    <w:semiHidden/>
    <w:rsid w:val="008F4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24E1E6984963A4C3A7EA4D0D730D"/>
        <w:category>
          <w:name w:val="General"/>
          <w:gallery w:val="placeholder"/>
        </w:category>
        <w:types>
          <w:type w:val="bbPlcHdr"/>
        </w:types>
        <w:behaviors>
          <w:behavior w:val="content"/>
        </w:behaviors>
        <w:guid w:val="{AA5ACD55-9D0D-4FC9-AE32-A50DB4640295}"/>
      </w:docPartPr>
      <w:docPartBody>
        <w:p w:rsidR="00DE1C92" w:rsidRDefault="007031A1">
          <w:r w:rsidRPr="0020222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1"/>
    <w:rsid w:val="007031A1"/>
    <w:rsid w:val="00AF7F70"/>
    <w:rsid w:val="00DE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1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 SAR – Executive Summary</dc:title>
  <dc:creator>Lipi Begum</dc:creator>
  <cp:lastModifiedBy>Phillip Nduoyo</cp:lastModifiedBy>
  <cp:revision>3</cp:revision>
  <dcterms:created xsi:type="dcterms:W3CDTF">2020-09-23T01:08:00Z</dcterms:created>
  <dcterms:modified xsi:type="dcterms:W3CDTF">2020-09-28T11:48:00Z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LastSaved">
    <vt:filetime>2018-01-26T00:00:00Z</vt:filetime>
  </property>
</Properties>
</file>