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E7E0C" w14:textId="77777777" w:rsidR="006C3746" w:rsidRPr="00E25E78" w:rsidRDefault="006C3746" w:rsidP="006C3746">
      <w:pPr>
        <w:rPr>
          <w:rFonts w:ascii="Arial" w:eastAsia="Times New Roman" w:hAnsi="Arial" w:cs="Times New Roman"/>
          <w:b/>
          <w:bCs/>
          <w:szCs w:val="22"/>
          <w:lang w:eastAsia="en-GB"/>
        </w:rPr>
      </w:pPr>
      <w:r w:rsidRPr="00E25E78">
        <w:rPr>
          <w:rFonts w:ascii="Arial" w:eastAsia="Times New Roman" w:hAnsi="Arial" w:cs="Times New Roman"/>
          <w:noProof/>
          <w:lang w:eastAsia="en-GB"/>
        </w:rPr>
        <w:drawing>
          <wp:anchor distT="0" distB="0" distL="114300" distR="114300" simplePos="0" relativeHeight="251659264" behindDoc="0" locked="0" layoutInCell="1" allowOverlap="1" wp14:anchorId="1207EC18" wp14:editId="15A52062">
            <wp:simplePos x="0" y="0"/>
            <wp:positionH relativeFrom="column">
              <wp:posOffset>3144832</wp:posOffset>
            </wp:positionH>
            <wp:positionV relativeFrom="paragraph">
              <wp:posOffset>-520005</wp:posOffset>
            </wp:positionV>
            <wp:extent cx="2751123" cy="71247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pi.begum\AppData\Local\Temp\TH_Safeguarding_ImageLogo_MS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1123" cy="712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26847A" w14:textId="77777777" w:rsidR="006C3746" w:rsidRPr="00E25E78" w:rsidRDefault="006C3746" w:rsidP="006C3746">
      <w:pPr>
        <w:jc w:val="center"/>
        <w:rPr>
          <w:rFonts w:ascii="Arial" w:eastAsia="Times New Roman" w:hAnsi="Arial" w:cs="Arial"/>
          <w:b/>
          <w:bCs/>
          <w:iCs/>
          <w:color w:val="000000"/>
          <w:sz w:val="32"/>
          <w:szCs w:val="32"/>
          <w:lang w:val="en-US" w:eastAsia="en-GB"/>
        </w:rPr>
      </w:pPr>
    </w:p>
    <w:p w14:paraId="37B5084C" w14:textId="77777777" w:rsidR="006C3746" w:rsidRPr="00E25E78" w:rsidRDefault="006C3746" w:rsidP="006C3746">
      <w:pPr>
        <w:jc w:val="center"/>
        <w:rPr>
          <w:rFonts w:ascii="Arial" w:eastAsia="Times New Roman" w:hAnsi="Arial" w:cs="Arial"/>
          <w:b/>
          <w:bCs/>
          <w:iCs/>
          <w:color w:val="000000"/>
          <w:sz w:val="32"/>
          <w:szCs w:val="32"/>
          <w:lang w:val="en-US" w:eastAsia="en-GB"/>
        </w:rPr>
      </w:pPr>
    </w:p>
    <w:p w14:paraId="370C2C7E" w14:textId="77777777" w:rsidR="006C3746" w:rsidRPr="00E25E78" w:rsidRDefault="006C3746" w:rsidP="006C3746">
      <w:pPr>
        <w:rPr>
          <w:rFonts w:ascii="Arial" w:eastAsia="Times New Roman" w:hAnsi="Arial" w:cs="Arial"/>
          <w:b/>
          <w:bCs/>
          <w:iCs/>
          <w:color w:val="000000"/>
          <w:sz w:val="40"/>
          <w:szCs w:val="40"/>
          <w:lang w:val="en-US" w:eastAsia="en-GB"/>
        </w:rPr>
      </w:pPr>
    </w:p>
    <w:p w14:paraId="33ABBCE4" w14:textId="211EAD49" w:rsidR="006C3746" w:rsidRPr="009E2289" w:rsidRDefault="00495230" w:rsidP="006C3746">
      <w:pPr>
        <w:rPr>
          <w:rFonts w:ascii="Arial" w:eastAsia="Times New Roman" w:hAnsi="Arial" w:cs="Arial"/>
          <w:b/>
          <w:bCs/>
          <w:iCs/>
          <w:color w:val="1F497D"/>
          <w:sz w:val="40"/>
          <w:szCs w:val="40"/>
          <w:lang w:val="en-US" w:eastAsia="en-GB"/>
        </w:rPr>
      </w:pPr>
      <w:sdt>
        <w:sdtPr>
          <w:rPr>
            <w:rFonts w:ascii="Arial" w:eastAsia="Times New Roman" w:hAnsi="Arial" w:cs="Arial"/>
            <w:b/>
            <w:bCs/>
            <w:iCs/>
            <w:color w:val="1F497D"/>
            <w:sz w:val="40"/>
            <w:szCs w:val="40"/>
            <w:lang w:val="en-US" w:eastAsia="en-GB"/>
          </w:rPr>
          <w:alias w:val="Title"/>
          <w:tag w:val=""/>
          <w:id w:val="1735120537"/>
          <w:placeholder>
            <w:docPart w:val="8238CD729066496DAE110C83CF0DBDF7"/>
          </w:placeholder>
          <w:dataBinding w:prefixMappings="xmlns:ns0='http://purl.org/dc/elements/1.1/' xmlns:ns1='http://schemas.openxmlformats.org/package/2006/metadata/core-properties' " w:xpath="/ns1:coreProperties[1]/ns0:title[1]" w:storeItemID="{6C3C8BC8-F283-45AE-878A-BAB7291924A1}"/>
          <w:text/>
        </w:sdtPr>
        <w:sdtEndPr/>
        <w:sdtContent>
          <w:r w:rsidR="009E2289">
            <w:rPr>
              <w:rFonts w:ascii="Arial" w:eastAsia="Times New Roman" w:hAnsi="Arial" w:cs="Arial"/>
              <w:b/>
              <w:bCs/>
              <w:iCs/>
              <w:color w:val="1F497D"/>
              <w:sz w:val="40"/>
              <w:szCs w:val="40"/>
              <w:lang w:val="en-US" w:eastAsia="en-GB"/>
            </w:rPr>
            <w:t>Safeguarding Adults Review</w:t>
          </w:r>
        </w:sdtContent>
      </w:sdt>
    </w:p>
    <w:p w14:paraId="5E7A41E8" w14:textId="77777777" w:rsidR="006C3746" w:rsidRPr="00E25E78" w:rsidRDefault="006C3746" w:rsidP="006C3746">
      <w:pPr>
        <w:rPr>
          <w:rFonts w:ascii="Arial" w:eastAsia="Times New Roman" w:hAnsi="Arial" w:cs="Arial"/>
          <w:b/>
          <w:bCs/>
          <w:iCs/>
          <w:color w:val="1F497D"/>
          <w:sz w:val="32"/>
          <w:szCs w:val="32"/>
          <w:lang w:val="en-US" w:eastAsia="en-GB"/>
        </w:rPr>
      </w:pPr>
      <w:r w:rsidRPr="00E25E78">
        <w:rPr>
          <w:rFonts w:ascii="Arial" w:eastAsia="Times New Roman" w:hAnsi="Arial" w:cs="Arial"/>
          <w:b/>
          <w:bCs/>
          <w:iCs/>
          <w:color w:val="1F497D"/>
          <w:sz w:val="32"/>
          <w:szCs w:val="32"/>
          <w:lang w:val="en-US" w:eastAsia="en-GB"/>
        </w:rPr>
        <w:t>Tower Hamlets Safeguarding Adults Board</w:t>
      </w:r>
    </w:p>
    <w:p w14:paraId="133F3B46" w14:textId="77777777" w:rsidR="006C3746" w:rsidRPr="00E25E78" w:rsidRDefault="006C3746" w:rsidP="006C3746">
      <w:pPr>
        <w:jc w:val="both"/>
        <w:rPr>
          <w:rFonts w:ascii="Arial" w:eastAsia="Times New Roman" w:hAnsi="Arial" w:cs="Times New Roman"/>
        </w:rPr>
      </w:pPr>
    </w:p>
    <w:p w14:paraId="7BD1A5AC" w14:textId="77777777" w:rsidR="006C3746" w:rsidRDefault="006C3746" w:rsidP="006C3746">
      <w:pPr>
        <w:pStyle w:val="Default"/>
        <w:rPr>
          <w:rFonts w:ascii="Arial" w:hAnsi="Arial" w:cs="Arial"/>
          <w:lang w:val="en-GB"/>
        </w:rPr>
      </w:pPr>
      <w:r w:rsidRPr="00E25E78">
        <w:rPr>
          <w:rFonts w:ascii="Arial" w:eastAsia="Times New Roman" w:hAnsi="Arial" w:cs="Arial"/>
          <w:b/>
        </w:rPr>
        <w:t>Title</w:t>
      </w:r>
      <w:r w:rsidRPr="00E25E78">
        <w:rPr>
          <w:rFonts w:ascii="Arial" w:eastAsia="Times New Roman" w:hAnsi="Arial" w:cs="Arial"/>
        </w:rPr>
        <w:t xml:space="preserve">: </w:t>
      </w:r>
      <w:r>
        <w:rPr>
          <w:rFonts w:ascii="Arial" w:hAnsi="Arial" w:cs="Arial"/>
          <w:lang w:val="en-GB"/>
        </w:rPr>
        <w:t>Mr Z</w:t>
      </w:r>
      <w:r w:rsidRPr="001B12FB">
        <w:rPr>
          <w:rFonts w:ascii="Arial" w:hAnsi="Arial" w:cs="Arial"/>
          <w:lang w:val="en-GB"/>
        </w:rPr>
        <w:t xml:space="preserve"> </w:t>
      </w:r>
    </w:p>
    <w:p w14:paraId="34CDAEFF" w14:textId="77777777" w:rsidR="006C3746" w:rsidRPr="00E25E78" w:rsidRDefault="006C3746" w:rsidP="006C3746">
      <w:pPr>
        <w:jc w:val="both"/>
        <w:rPr>
          <w:rFonts w:ascii="Arial" w:eastAsia="Times New Roman" w:hAnsi="Arial" w:cs="Arial"/>
        </w:rPr>
      </w:pPr>
      <w:r w:rsidRPr="00E25E78">
        <w:rPr>
          <w:rFonts w:ascii="Arial" w:eastAsia="Times New Roman" w:hAnsi="Arial" w:cs="Arial"/>
          <w:b/>
        </w:rPr>
        <w:t>Author</w:t>
      </w:r>
      <w:r w:rsidRPr="00E25E78">
        <w:rPr>
          <w:rFonts w:ascii="Arial" w:eastAsia="Times New Roman" w:hAnsi="Arial" w:cs="Arial"/>
        </w:rPr>
        <w:t>: Tim Bishop</w:t>
      </w:r>
    </w:p>
    <w:p w14:paraId="51BF3BAF" w14:textId="77777777" w:rsidR="006C3746" w:rsidRPr="00E25E78" w:rsidRDefault="006C3746" w:rsidP="006C3746">
      <w:pPr>
        <w:jc w:val="both"/>
        <w:rPr>
          <w:rFonts w:ascii="Arial" w:eastAsia="Times New Roman" w:hAnsi="Arial" w:cs="Arial"/>
        </w:rPr>
      </w:pPr>
      <w:r w:rsidRPr="00E25E78">
        <w:rPr>
          <w:rFonts w:ascii="Arial" w:eastAsia="Times New Roman" w:hAnsi="Arial" w:cs="Arial"/>
          <w:b/>
        </w:rPr>
        <w:t>Date of publication</w:t>
      </w:r>
      <w:r w:rsidRPr="00E25E78">
        <w:rPr>
          <w:rFonts w:ascii="Arial" w:eastAsia="Times New Roman" w:hAnsi="Arial" w:cs="Arial"/>
        </w:rPr>
        <w:t xml:space="preserve">: </w:t>
      </w:r>
      <w:r w:rsidR="00E826F3">
        <w:rPr>
          <w:rFonts w:ascii="Arial" w:eastAsia="Times New Roman" w:hAnsi="Arial" w:cs="Arial"/>
        </w:rPr>
        <w:t>Monday 9</w:t>
      </w:r>
      <w:r w:rsidR="00E826F3" w:rsidRPr="00E826F3">
        <w:rPr>
          <w:rFonts w:ascii="Arial" w:eastAsia="Times New Roman" w:hAnsi="Arial" w:cs="Arial"/>
          <w:vertAlign w:val="superscript"/>
        </w:rPr>
        <w:t>th</w:t>
      </w:r>
      <w:r w:rsidR="00E826F3">
        <w:rPr>
          <w:rFonts w:ascii="Arial" w:eastAsia="Times New Roman" w:hAnsi="Arial" w:cs="Arial"/>
        </w:rPr>
        <w:t xml:space="preserve"> December 2019</w:t>
      </w:r>
    </w:p>
    <w:p w14:paraId="30619A9E" w14:textId="77777777" w:rsidR="006C3746" w:rsidRPr="00E25E78" w:rsidRDefault="006C3746" w:rsidP="006C3746">
      <w:pPr>
        <w:jc w:val="both"/>
        <w:rPr>
          <w:rFonts w:ascii="Arial" w:eastAsia="Times New Roman" w:hAnsi="Arial" w:cs="Times New Roman"/>
        </w:rPr>
      </w:pPr>
    </w:p>
    <w:p w14:paraId="2B756469" w14:textId="77777777" w:rsidR="006C3746" w:rsidRPr="00E25E78" w:rsidRDefault="006C3746" w:rsidP="006C3746">
      <w:pPr>
        <w:jc w:val="both"/>
        <w:rPr>
          <w:rFonts w:ascii="Arial" w:eastAsia="Times New Roman" w:hAnsi="Arial" w:cs="Times New Roman"/>
        </w:rPr>
      </w:pPr>
    </w:p>
    <w:p w14:paraId="5199CEC9" w14:textId="77777777" w:rsidR="006C3746" w:rsidRDefault="006C3746" w:rsidP="006C3746">
      <w:pPr>
        <w:jc w:val="both"/>
        <w:rPr>
          <w:rFonts w:ascii="Arial" w:eastAsia="Times New Roman" w:hAnsi="Arial" w:cs="Times New Roman"/>
        </w:rPr>
      </w:pPr>
    </w:p>
    <w:p w14:paraId="149EC92B" w14:textId="77777777" w:rsidR="006C3746" w:rsidRDefault="006C3746" w:rsidP="006C3746">
      <w:pPr>
        <w:jc w:val="both"/>
        <w:rPr>
          <w:rFonts w:ascii="Arial" w:eastAsia="Times New Roman" w:hAnsi="Arial" w:cs="Times New Roman"/>
        </w:rPr>
      </w:pPr>
    </w:p>
    <w:p w14:paraId="2A98296D" w14:textId="77777777" w:rsidR="006C3746" w:rsidRDefault="006C3746" w:rsidP="006C3746">
      <w:pPr>
        <w:jc w:val="both"/>
        <w:rPr>
          <w:rFonts w:ascii="Arial" w:eastAsia="Times New Roman" w:hAnsi="Arial" w:cs="Times New Roman"/>
        </w:rPr>
      </w:pPr>
    </w:p>
    <w:p w14:paraId="2A79F3EB" w14:textId="77777777" w:rsidR="006C3746" w:rsidRDefault="006C3746" w:rsidP="006C3746">
      <w:pPr>
        <w:jc w:val="both"/>
        <w:rPr>
          <w:rFonts w:ascii="Arial" w:eastAsia="Times New Roman" w:hAnsi="Arial" w:cs="Times New Roman"/>
        </w:rPr>
      </w:pPr>
    </w:p>
    <w:p w14:paraId="238F567D" w14:textId="77777777" w:rsidR="006C3746" w:rsidRDefault="006C3746" w:rsidP="006C3746">
      <w:pPr>
        <w:jc w:val="both"/>
        <w:rPr>
          <w:rFonts w:ascii="Arial" w:eastAsia="Times New Roman" w:hAnsi="Arial" w:cs="Times New Roman"/>
        </w:rPr>
      </w:pPr>
    </w:p>
    <w:p w14:paraId="4CF5C443" w14:textId="77777777" w:rsidR="006C3746" w:rsidRDefault="006C3746" w:rsidP="006270CC">
      <w:pPr>
        <w:rPr>
          <w:rFonts w:asciiTheme="majorHAnsi" w:hAnsiTheme="majorHAnsi"/>
          <w:sz w:val="32"/>
          <w:szCs w:val="32"/>
        </w:rPr>
      </w:pPr>
    </w:p>
    <w:p w14:paraId="0B7729CA" w14:textId="77777777" w:rsidR="006C3746" w:rsidRDefault="006C3746" w:rsidP="006270CC">
      <w:pPr>
        <w:rPr>
          <w:rFonts w:asciiTheme="majorHAnsi" w:hAnsiTheme="majorHAnsi"/>
          <w:sz w:val="32"/>
          <w:szCs w:val="32"/>
        </w:rPr>
      </w:pPr>
    </w:p>
    <w:p w14:paraId="758AEFFD" w14:textId="77777777" w:rsidR="006C3746" w:rsidRDefault="006C3746" w:rsidP="006270CC">
      <w:pPr>
        <w:rPr>
          <w:rFonts w:asciiTheme="majorHAnsi" w:hAnsiTheme="majorHAnsi"/>
          <w:sz w:val="32"/>
          <w:szCs w:val="32"/>
        </w:rPr>
      </w:pPr>
    </w:p>
    <w:p w14:paraId="6E25B34B" w14:textId="77777777" w:rsidR="006C3746" w:rsidRDefault="006C3746" w:rsidP="006270CC">
      <w:pPr>
        <w:rPr>
          <w:rFonts w:asciiTheme="majorHAnsi" w:hAnsiTheme="majorHAnsi"/>
          <w:sz w:val="32"/>
          <w:szCs w:val="32"/>
        </w:rPr>
      </w:pPr>
    </w:p>
    <w:p w14:paraId="375C4426" w14:textId="77777777" w:rsidR="006C3746" w:rsidRDefault="006C3746" w:rsidP="006270CC">
      <w:pPr>
        <w:rPr>
          <w:rFonts w:asciiTheme="majorHAnsi" w:hAnsiTheme="majorHAnsi"/>
          <w:sz w:val="32"/>
          <w:szCs w:val="32"/>
        </w:rPr>
      </w:pPr>
    </w:p>
    <w:p w14:paraId="69AF420A" w14:textId="77777777" w:rsidR="006C3746" w:rsidRDefault="006C3746" w:rsidP="006270CC">
      <w:pPr>
        <w:rPr>
          <w:rFonts w:asciiTheme="majorHAnsi" w:hAnsiTheme="majorHAnsi"/>
          <w:sz w:val="32"/>
          <w:szCs w:val="32"/>
        </w:rPr>
      </w:pPr>
    </w:p>
    <w:p w14:paraId="03856A7B" w14:textId="77777777" w:rsidR="006C3746" w:rsidRDefault="006C3746" w:rsidP="006270CC">
      <w:pPr>
        <w:rPr>
          <w:rFonts w:asciiTheme="majorHAnsi" w:hAnsiTheme="majorHAnsi"/>
          <w:sz w:val="32"/>
          <w:szCs w:val="32"/>
        </w:rPr>
      </w:pPr>
    </w:p>
    <w:p w14:paraId="305292ED" w14:textId="77777777" w:rsidR="006C3746" w:rsidRDefault="006C3746" w:rsidP="006270CC">
      <w:pPr>
        <w:rPr>
          <w:rFonts w:asciiTheme="majorHAnsi" w:hAnsiTheme="majorHAnsi"/>
          <w:sz w:val="32"/>
          <w:szCs w:val="32"/>
        </w:rPr>
      </w:pPr>
    </w:p>
    <w:p w14:paraId="6ADB684F" w14:textId="77777777" w:rsidR="006C3746" w:rsidRDefault="006C3746" w:rsidP="006270CC">
      <w:pPr>
        <w:rPr>
          <w:rFonts w:asciiTheme="majorHAnsi" w:hAnsiTheme="majorHAnsi"/>
          <w:sz w:val="32"/>
          <w:szCs w:val="32"/>
        </w:rPr>
      </w:pPr>
    </w:p>
    <w:p w14:paraId="7E3D9336" w14:textId="77777777" w:rsidR="006C3746" w:rsidRDefault="006C3746" w:rsidP="006270CC">
      <w:pPr>
        <w:rPr>
          <w:rFonts w:asciiTheme="majorHAnsi" w:hAnsiTheme="majorHAnsi"/>
          <w:sz w:val="32"/>
          <w:szCs w:val="32"/>
        </w:rPr>
      </w:pPr>
    </w:p>
    <w:p w14:paraId="1B4569D8" w14:textId="77777777" w:rsidR="006C3746" w:rsidRDefault="006C3746" w:rsidP="006270CC">
      <w:pPr>
        <w:rPr>
          <w:rFonts w:asciiTheme="majorHAnsi" w:hAnsiTheme="majorHAnsi"/>
          <w:sz w:val="32"/>
          <w:szCs w:val="32"/>
        </w:rPr>
      </w:pPr>
    </w:p>
    <w:p w14:paraId="50FA343F" w14:textId="77777777" w:rsidR="006C3746" w:rsidRDefault="006C3746" w:rsidP="006270CC">
      <w:pPr>
        <w:rPr>
          <w:rFonts w:asciiTheme="majorHAnsi" w:hAnsiTheme="majorHAnsi"/>
          <w:sz w:val="32"/>
          <w:szCs w:val="32"/>
        </w:rPr>
      </w:pPr>
    </w:p>
    <w:p w14:paraId="29B3383E" w14:textId="77777777" w:rsidR="006C3746" w:rsidRDefault="006C3746" w:rsidP="006270CC">
      <w:pPr>
        <w:rPr>
          <w:rFonts w:asciiTheme="majorHAnsi" w:hAnsiTheme="majorHAnsi"/>
          <w:sz w:val="32"/>
          <w:szCs w:val="32"/>
        </w:rPr>
      </w:pPr>
    </w:p>
    <w:p w14:paraId="5B8176D1" w14:textId="77777777" w:rsidR="006C3746" w:rsidRDefault="006C3746" w:rsidP="006270CC">
      <w:pPr>
        <w:rPr>
          <w:rFonts w:asciiTheme="majorHAnsi" w:hAnsiTheme="majorHAnsi"/>
          <w:sz w:val="32"/>
          <w:szCs w:val="32"/>
        </w:rPr>
      </w:pPr>
    </w:p>
    <w:p w14:paraId="10B81708" w14:textId="77777777" w:rsidR="006C3746" w:rsidRDefault="006C3746" w:rsidP="006270CC">
      <w:pPr>
        <w:rPr>
          <w:rFonts w:asciiTheme="majorHAnsi" w:hAnsiTheme="majorHAnsi"/>
          <w:sz w:val="32"/>
          <w:szCs w:val="32"/>
        </w:rPr>
      </w:pPr>
    </w:p>
    <w:p w14:paraId="01583EFD" w14:textId="77777777" w:rsidR="006C3746" w:rsidRDefault="006C3746" w:rsidP="006270CC">
      <w:pPr>
        <w:rPr>
          <w:rFonts w:asciiTheme="majorHAnsi" w:hAnsiTheme="majorHAnsi"/>
          <w:sz w:val="32"/>
          <w:szCs w:val="32"/>
        </w:rPr>
      </w:pPr>
    </w:p>
    <w:p w14:paraId="3175226A" w14:textId="77777777" w:rsidR="006C3746" w:rsidRDefault="006C3746" w:rsidP="006270CC">
      <w:pPr>
        <w:rPr>
          <w:rFonts w:asciiTheme="majorHAnsi" w:hAnsiTheme="majorHAnsi"/>
          <w:sz w:val="32"/>
          <w:szCs w:val="32"/>
        </w:rPr>
      </w:pPr>
    </w:p>
    <w:p w14:paraId="75B60051" w14:textId="77777777" w:rsidR="006C3746" w:rsidRDefault="006C3746" w:rsidP="006270CC">
      <w:pPr>
        <w:rPr>
          <w:rFonts w:asciiTheme="majorHAnsi" w:hAnsiTheme="majorHAnsi"/>
          <w:sz w:val="32"/>
          <w:szCs w:val="32"/>
        </w:rPr>
      </w:pPr>
    </w:p>
    <w:p w14:paraId="62371787" w14:textId="77777777" w:rsidR="006C3746" w:rsidRDefault="006C3746" w:rsidP="006270CC">
      <w:pPr>
        <w:rPr>
          <w:rFonts w:asciiTheme="majorHAnsi" w:hAnsiTheme="majorHAnsi"/>
          <w:sz w:val="32"/>
          <w:szCs w:val="32"/>
        </w:rPr>
      </w:pPr>
    </w:p>
    <w:p w14:paraId="768E6E15" w14:textId="77777777" w:rsidR="006C3746" w:rsidRDefault="006C3746" w:rsidP="006270CC">
      <w:pPr>
        <w:rPr>
          <w:rFonts w:asciiTheme="majorHAnsi" w:hAnsiTheme="majorHAnsi"/>
          <w:sz w:val="32"/>
          <w:szCs w:val="32"/>
        </w:rPr>
      </w:pPr>
    </w:p>
    <w:p w14:paraId="512205E0" w14:textId="7AD7FFC7" w:rsidR="006C3746" w:rsidRDefault="006C3746" w:rsidP="006270CC">
      <w:pPr>
        <w:rPr>
          <w:rFonts w:asciiTheme="majorHAnsi" w:hAnsiTheme="majorHAnsi"/>
          <w:sz w:val="32"/>
          <w:szCs w:val="32"/>
        </w:rPr>
      </w:pPr>
    </w:p>
    <w:p w14:paraId="4B7C6DA1" w14:textId="77777777" w:rsidR="009E2289" w:rsidRDefault="009E2289" w:rsidP="006270CC">
      <w:pPr>
        <w:rPr>
          <w:rFonts w:asciiTheme="majorHAnsi" w:hAnsiTheme="majorHAnsi"/>
          <w:sz w:val="32"/>
          <w:szCs w:val="32"/>
        </w:rPr>
      </w:pPr>
    </w:p>
    <w:p w14:paraId="21485218" w14:textId="77777777" w:rsidR="006270CC" w:rsidRPr="00E30F88" w:rsidRDefault="006270CC" w:rsidP="008917D5">
      <w:pPr>
        <w:ind w:firstLine="720"/>
        <w:rPr>
          <w:rFonts w:ascii="Arial" w:hAnsi="Arial" w:cs="Arial"/>
          <w:sz w:val="32"/>
          <w:szCs w:val="32"/>
        </w:rPr>
      </w:pPr>
      <w:r w:rsidRPr="00E30F88">
        <w:rPr>
          <w:rFonts w:ascii="Arial" w:hAnsi="Arial" w:cs="Arial"/>
          <w:sz w:val="32"/>
          <w:szCs w:val="32"/>
        </w:rPr>
        <w:lastRenderedPageBreak/>
        <w:t>Executive summary</w:t>
      </w:r>
    </w:p>
    <w:p w14:paraId="6E8235E3" w14:textId="77777777" w:rsidR="006270CC" w:rsidRPr="00E30F88" w:rsidRDefault="006270CC" w:rsidP="006270CC">
      <w:pPr>
        <w:rPr>
          <w:rFonts w:ascii="Arial" w:hAnsi="Arial" w:cs="Arial"/>
        </w:rPr>
      </w:pPr>
    </w:p>
    <w:p w14:paraId="145A3722" w14:textId="77777777" w:rsidR="008917D5" w:rsidRPr="00E30F88" w:rsidRDefault="008917D5" w:rsidP="006270CC">
      <w:pPr>
        <w:rPr>
          <w:rFonts w:ascii="Arial" w:hAnsi="Arial" w:cs="Arial"/>
          <w:sz w:val="32"/>
          <w:szCs w:val="32"/>
        </w:rPr>
      </w:pPr>
      <w:r w:rsidRPr="00E30F88">
        <w:rPr>
          <w:rFonts w:ascii="Arial" w:hAnsi="Arial" w:cs="Arial"/>
        </w:rPr>
        <w:tab/>
      </w:r>
      <w:r w:rsidRPr="00E30F88">
        <w:rPr>
          <w:rFonts w:ascii="Arial" w:hAnsi="Arial" w:cs="Arial"/>
          <w:sz w:val="32"/>
          <w:szCs w:val="32"/>
        </w:rPr>
        <w:t>Preamble</w:t>
      </w:r>
    </w:p>
    <w:p w14:paraId="6401DBF5" w14:textId="77777777" w:rsidR="009B074F" w:rsidRPr="00E30F88" w:rsidRDefault="009B074F" w:rsidP="008917D5">
      <w:pPr>
        <w:ind w:left="720" w:hanging="720"/>
        <w:rPr>
          <w:rFonts w:ascii="Arial" w:hAnsi="Arial" w:cs="Arial"/>
        </w:rPr>
      </w:pPr>
    </w:p>
    <w:p w14:paraId="36602038" w14:textId="77777777" w:rsidR="009B074F" w:rsidRPr="00E30F88" w:rsidRDefault="006270CC" w:rsidP="008917D5">
      <w:pPr>
        <w:ind w:left="720" w:hanging="720"/>
        <w:rPr>
          <w:rFonts w:ascii="Arial" w:hAnsi="Arial" w:cs="Arial"/>
        </w:rPr>
      </w:pPr>
      <w:r w:rsidRPr="00E30F88">
        <w:rPr>
          <w:rFonts w:ascii="Arial" w:hAnsi="Arial" w:cs="Arial"/>
        </w:rPr>
        <w:t>1.1</w:t>
      </w:r>
      <w:r w:rsidRPr="00E30F88">
        <w:rPr>
          <w:rFonts w:ascii="Arial" w:hAnsi="Arial" w:cs="Arial"/>
        </w:rPr>
        <w:tab/>
      </w:r>
      <w:r w:rsidR="009B074F" w:rsidRPr="00E30F88">
        <w:rPr>
          <w:rFonts w:ascii="Arial" w:hAnsi="Arial" w:cs="Arial"/>
        </w:rPr>
        <w:t>When someone with care and support needs dies as a result of neglect or abuse, or where this is suspected, and there is a concern that the local authority or its partners could have done more to protect them, the Safeguarding Adults Board can commission a review to identify learning.</w:t>
      </w:r>
    </w:p>
    <w:p w14:paraId="20C0D27F" w14:textId="77777777" w:rsidR="009B074F" w:rsidRPr="00E30F88" w:rsidRDefault="009B074F" w:rsidP="008917D5">
      <w:pPr>
        <w:ind w:left="720" w:hanging="720"/>
        <w:rPr>
          <w:rFonts w:ascii="Arial" w:hAnsi="Arial" w:cs="Arial"/>
        </w:rPr>
      </w:pPr>
    </w:p>
    <w:p w14:paraId="205816EC" w14:textId="77777777" w:rsidR="009B074F" w:rsidRPr="00E30F88" w:rsidRDefault="009B074F" w:rsidP="009B074F">
      <w:pPr>
        <w:ind w:left="709" w:hanging="720"/>
        <w:rPr>
          <w:rFonts w:ascii="Arial" w:hAnsi="Arial" w:cs="Arial"/>
        </w:rPr>
      </w:pPr>
      <w:r w:rsidRPr="00E30F88">
        <w:rPr>
          <w:rFonts w:ascii="Arial" w:hAnsi="Arial" w:cs="Arial"/>
        </w:rPr>
        <w:t>1.2</w:t>
      </w:r>
      <w:r w:rsidRPr="00E30F88">
        <w:rPr>
          <w:rFonts w:ascii="Arial" w:hAnsi="Arial" w:cs="Arial"/>
        </w:rPr>
        <w:tab/>
        <w:t xml:space="preserve">It is not for a Safeguarding Adults Review to investigate how a death or serious incident happened. Neither is it the responsibility of the review to apportion blame. </w:t>
      </w:r>
    </w:p>
    <w:p w14:paraId="6E742BD5" w14:textId="77777777" w:rsidR="009B074F" w:rsidRPr="00E30F88" w:rsidRDefault="009B074F" w:rsidP="008917D5">
      <w:pPr>
        <w:ind w:left="720" w:hanging="720"/>
        <w:rPr>
          <w:rFonts w:ascii="Arial" w:hAnsi="Arial" w:cs="Arial"/>
        </w:rPr>
      </w:pPr>
    </w:p>
    <w:p w14:paraId="79C26AE2" w14:textId="77777777" w:rsidR="008917D5" w:rsidRPr="00E30F88" w:rsidRDefault="009B074F" w:rsidP="008917D5">
      <w:pPr>
        <w:ind w:left="720" w:hanging="720"/>
        <w:rPr>
          <w:rFonts w:ascii="Arial" w:hAnsi="Arial" w:cs="Arial"/>
        </w:rPr>
      </w:pPr>
      <w:r w:rsidRPr="00E30F88">
        <w:rPr>
          <w:rFonts w:ascii="Arial" w:hAnsi="Arial" w:cs="Arial"/>
        </w:rPr>
        <w:t>1.3</w:t>
      </w:r>
      <w:r w:rsidRPr="00E30F88">
        <w:rPr>
          <w:rFonts w:ascii="Arial" w:hAnsi="Arial" w:cs="Arial"/>
        </w:rPr>
        <w:tab/>
      </w:r>
      <w:r w:rsidR="008917D5" w:rsidRPr="00E30F88">
        <w:rPr>
          <w:rFonts w:ascii="Arial" w:hAnsi="Arial" w:cs="Arial"/>
        </w:rPr>
        <w:t xml:space="preserve">The purpose of all Safeguarding Adults Reviews is to focus on learning. The final Safeguarding Adults Review report and those responsible for disseminating the learning from it should ensure that the recommendations can be translated into practice, not just for those involved but to a wider audience to support ‘prevention strategies’ and influence strategic plans. </w:t>
      </w:r>
    </w:p>
    <w:p w14:paraId="328B5E82" w14:textId="77777777" w:rsidR="006270CC" w:rsidRPr="00E30F88" w:rsidRDefault="006270CC" w:rsidP="009B074F">
      <w:pPr>
        <w:rPr>
          <w:rFonts w:ascii="Arial" w:hAnsi="Arial" w:cs="Arial"/>
        </w:rPr>
      </w:pPr>
    </w:p>
    <w:p w14:paraId="27B56530" w14:textId="77777777" w:rsidR="006270CC" w:rsidRPr="00E30F88" w:rsidRDefault="008E1FD7" w:rsidP="006270CC">
      <w:pPr>
        <w:ind w:left="720" w:hanging="720"/>
        <w:rPr>
          <w:rFonts w:ascii="Arial" w:hAnsi="Arial" w:cs="Arial"/>
        </w:rPr>
      </w:pPr>
      <w:r w:rsidRPr="00E30F88">
        <w:rPr>
          <w:rFonts w:ascii="Arial" w:hAnsi="Arial" w:cs="Arial"/>
        </w:rPr>
        <w:t>1.4</w:t>
      </w:r>
      <w:r w:rsidR="006270CC" w:rsidRPr="00E30F88">
        <w:rPr>
          <w:rFonts w:ascii="Arial" w:hAnsi="Arial" w:cs="Arial"/>
        </w:rPr>
        <w:tab/>
        <w:t>This review primarily focuse</w:t>
      </w:r>
      <w:r w:rsidR="009B074F" w:rsidRPr="00E30F88">
        <w:rPr>
          <w:rFonts w:ascii="Arial" w:hAnsi="Arial" w:cs="Arial"/>
        </w:rPr>
        <w:t>d</w:t>
      </w:r>
      <w:r w:rsidR="006270CC" w:rsidRPr="00E30F88">
        <w:rPr>
          <w:rFonts w:ascii="Arial" w:hAnsi="Arial" w:cs="Arial"/>
        </w:rPr>
        <w:t xml:space="preserve"> on the care and support Mr Z received </w:t>
      </w:r>
      <w:r w:rsidR="001C76E1" w:rsidRPr="00E30F88">
        <w:rPr>
          <w:rFonts w:ascii="Arial" w:hAnsi="Arial" w:cs="Arial"/>
        </w:rPr>
        <w:t xml:space="preserve">during </w:t>
      </w:r>
      <w:r w:rsidR="006270CC" w:rsidRPr="00E30F88">
        <w:rPr>
          <w:rFonts w:ascii="Arial" w:hAnsi="Arial" w:cs="Arial"/>
        </w:rPr>
        <w:t xml:space="preserve">the 10 months prior to his death (July 2015 to April 2016) but does include relevant information from before that time, to give a better </w:t>
      </w:r>
      <w:r w:rsidR="009B074F" w:rsidRPr="00E30F88">
        <w:rPr>
          <w:rFonts w:ascii="Arial" w:hAnsi="Arial" w:cs="Arial"/>
        </w:rPr>
        <w:t>understanding</w:t>
      </w:r>
      <w:r w:rsidR="006270CC" w:rsidRPr="00E30F88">
        <w:rPr>
          <w:rFonts w:ascii="Arial" w:hAnsi="Arial" w:cs="Arial"/>
        </w:rPr>
        <w:t>.</w:t>
      </w:r>
    </w:p>
    <w:p w14:paraId="74F7B29C" w14:textId="77777777" w:rsidR="006270CC" w:rsidRPr="00E30F88" w:rsidRDefault="008917D5" w:rsidP="006270CC">
      <w:pPr>
        <w:ind w:left="720" w:hanging="720"/>
        <w:rPr>
          <w:rFonts w:ascii="Arial" w:hAnsi="Arial" w:cs="Arial"/>
        </w:rPr>
      </w:pPr>
      <w:r w:rsidRPr="00E30F88">
        <w:rPr>
          <w:rFonts w:ascii="Arial" w:hAnsi="Arial" w:cs="Arial"/>
        </w:rPr>
        <w:t xml:space="preserve"> </w:t>
      </w:r>
    </w:p>
    <w:p w14:paraId="5D8BF225" w14:textId="77777777" w:rsidR="008917D5" w:rsidRPr="00E30F88" w:rsidRDefault="008917D5" w:rsidP="006270CC">
      <w:pPr>
        <w:ind w:left="720" w:hanging="720"/>
        <w:rPr>
          <w:rFonts w:ascii="Arial" w:hAnsi="Arial" w:cs="Arial"/>
          <w:sz w:val="32"/>
          <w:szCs w:val="32"/>
        </w:rPr>
      </w:pPr>
      <w:r w:rsidRPr="00E30F88">
        <w:rPr>
          <w:rFonts w:ascii="Arial" w:hAnsi="Arial" w:cs="Arial"/>
          <w:sz w:val="32"/>
          <w:szCs w:val="32"/>
        </w:rPr>
        <w:tab/>
        <w:t>Summary</w:t>
      </w:r>
    </w:p>
    <w:p w14:paraId="5CD56FCC" w14:textId="77777777" w:rsidR="009B074F" w:rsidRPr="00E30F88" w:rsidRDefault="009B074F" w:rsidP="006270CC">
      <w:pPr>
        <w:ind w:left="720" w:hanging="720"/>
        <w:rPr>
          <w:rFonts w:ascii="Arial" w:hAnsi="Arial" w:cs="Arial"/>
          <w:sz w:val="32"/>
          <w:szCs w:val="32"/>
        </w:rPr>
      </w:pPr>
    </w:p>
    <w:p w14:paraId="032ED6B4" w14:textId="77777777" w:rsidR="006270CC" w:rsidRPr="00E30F88" w:rsidRDefault="008917D5" w:rsidP="006270CC">
      <w:pPr>
        <w:ind w:left="720" w:hanging="720"/>
        <w:rPr>
          <w:rFonts w:ascii="Arial" w:hAnsi="Arial" w:cs="Arial"/>
        </w:rPr>
      </w:pPr>
      <w:r w:rsidRPr="00E30F88">
        <w:rPr>
          <w:rFonts w:ascii="Arial" w:hAnsi="Arial" w:cs="Arial"/>
        </w:rPr>
        <w:t>2.1</w:t>
      </w:r>
      <w:r w:rsidR="006270CC" w:rsidRPr="00E30F88">
        <w:rPr>
          <w:rFonts w:ascii="Arial" w:hAnsi="Arial" w:cs="Arial"/>
        </w:rPr>
        <w:tab/>
        <w:t>Mr Z was described by a long-term support worker as a quiet man who often seemed nervous and didn’t like to mix. Other staff where he lived had a different view, that he was more out-going, able to be involved in projects and group activities. Professional staff characterised him as lonely. However, in the past he had been married and had a son. He looked forward to the visits his son made to him.</w:t>
      </w:r>
    </w:p>
    <w:p w14:paraId="36EF78F4" w14:textId="77777777" w:rsidR="006270CC" w:rsidRPr="00E30F88" w:rsidRDefault="006270CC" w:rsidP="006270CC">
      <w:pPr>
        <w:rPr>
          <w:rFonts w:ascii="Arial" w:hAnsi="Arial" w:cs="Arial"/>
        </w:rPr>
      </w:pPr>
    </w:p>
    <w:p w14:paraId="1C000003" w14:textId="77777777" w:rsidR="006270CC" w:rsidRPr="00E30F88" w:rsidRDefault="008917D5" w:rsidP="00F8587A">
      <w:pPr>
        <w:ind w:left="709" w:hanging="709"/>
        <w:rPr>
          <w:rFonts w:ascii="Arial" w:hAnsi="Arial" w:cs="Arial"/>
        </w:rPr>
      </w:pPr>
      <w:r w:rsidRPr="00E30F88">
        <w:rPr>
          <w:rFonts w:ascii="Arial" w:hAnsi="Arial" w:cs="Arial"/>
        </w:rPr>
        <w:t>2.2</w:t>
      </w:r>
      <w:r w:rsidR="006270CC" w:rsidRPr="00E30F88">
        <w:rPr>
          <w:rFonts w:ascii="Arial" w:hAnsi="Arial" w:cs="Arial"/>
        </w:rPr>
        <w:tab/>
        <w:t>Mr Z had a learning disability, a history o</w:t>
      </w:r>
      <w:r w:rsidR="00F8587A">
        <w:rPr>
          <w:rFonts w:ascii="Arial" w:hAnsi="Arial" w:cs="Arial"/>
        </w:rPr>
        <w:t xml:space="preserve">f being depressed and could get </w:t>
      </w:r>
      <w:r w:rsidR="006270CC" w:rsidRPr="00E30F88">
        <w:rPr>
          <w:rFonts w:ascii="Arial" w:hAnsi="Arial" w:cs="Arial"/>
        </w:rPr>
        <w:t>frustrated at times. He also had epilep</w:t>
      </w:r>
      <w:r w:rsidR="00F8587A">
        <w:rPr>
          <w:rFonts w:ascii="Arial" w:hAnsi="Arial" w:cs="Arial"/>
        </w:rPr>
        <w:t xml:space="preserve">sy and a diagnosis of paranoid </w:t>
      </w:r>
      <w:r w:rsidR="006270CC" w:rsidRPr="00E30F88">
        <w:rPr>
          <w:rFonts w:ascii="Arial" w:hAnsi="Arial" w:cs="Arial"/>
        </w:rPr>
        <w:t>psychosis.</w:t>
      </w:r>
    </w:p>
    <w:p w14:paraId="470D35A0" w14:textId="77777777" w:rsidR="008917D5" w:rsidRPr="00E30F88" w:rsidRDefault="008917D5" w:rsidP="008917D5">
      <w:pPr>
        <w:ind w:left="720" w:hanging="720"/>
        <w:rPr>
          <w:rFonts w:ascii="Arial" w:hAnsi="Arial" w:cs="Arial"/>
        </w:rPr>
      </w:pPr>
    </w:p>
    <w:p w14:paraId="60CF205A" w14:textId="77777777" w:rsidR="008917D5" w:rsidRPr="00E30F88" w:rsidRDefault="008917D5" w:rsidP="008917D5">
      <w:pPr>
        <w:ind w:left="720" w:hanging="720"/>
        <w:rPr>
          <w:rFonts w:ascii="Arial" w:hAnsi="Arial" w:cs="Arial"/>
          <w:color w:val="FF0000"/>
        </w:rPr>
      </w:pPr>
      <w:r w:rsidRPr="00E30F88">
        <w:rPr>
          <w:rFonts w:ascii="Arial" w:hAnsi="Arial" w:cs="Arial"/>
        </w:rPr>
        <w:t>2.3</w:t>
      </w:r>
      <w:r w:rsidRPr="00E30F88">
        <w:rPr>
          <w:rFonts w:ascii="Arial" w:hAnsi="Arial" w:cs="Arial"/>
        </w:rPr>
        <w:tab/>
        <w:t xml:space="preserve">Mr Z received care and support including: personal care, cooking, cleaning, shopping, and also to monitor his health and wellbeing and medication. He also attended a day centre twice a week.  </w:t>
      </w:r>
    </w:p>
    <w:p w14:paraId="051905C0" w14:textId="77777777" w:rsidR="006270CC" w:rsidRPr="00E30F88" w:rsidRDefault="006270CC" w:rsidP="006270CC">
      <w:pPr>
        <w:rPr>
          <w:rFonts w:ascii="Arial" w:hAnsi="Arial" w:cs="Arial"/>
        </w:rPr>
      </w:pPr>
    </w:p>
    <w:p w14:paraId="2BFE3D31" w14:textId="77777777" w:rsidR="006270CC" w:rsidRPr="00E30F88" w:rsidRDefault="008917D5" w:rsidP="006270CC">
      <w:pPr>
        <w:ind w:left="720" w:hanging="720"/>
        <w:rPr>
          <w:rFonts w:ascii="Arial" w:hAnsi="Arial" w:cs="Arial"/>
        </w:rPr>
      </w:pPr>
      <w:r w:rsidRPr="00E30F88">
        <w:rPr>
          <w:rFonts w:ascii="Arial" w:hAnsi="Arial" w:cs="Arial"/>
        </w:rPr>
        <w:t>2.4</w:t>
      </w:r>
      <w:r w:rsidR="006270CC" w:rsidRPr="00E30F88">
        <w:rPr>
          <w:rFonts w:ascii="Arial" w:hAnsi="Arial" w:cs="Arial"/>
        </w:rPr>
        <w:tab/>
        <w:t>While there was little evidence of assessments of capacity, it was apparent that he was deemed to have capacity.</w:t>
      </w:r>
    </w:p>
    <w:p w14:paraId="537E3B3E" w14:textId="77777777" w:rsidR="006270CC" w:rsidRPr="00E30F88" w:rsidRDefault="006270CC" w:rsidP="006270CC">
      <w:pPr>
        <w:rPr>
          <w:rFonts w:ascii="Arial" w:hAnsi="Arial" w:cs="Arial"/>
        </w:rPr>
      </w:pPr>
    </w:p>
    <w:p w14:paraId="2CB3AD70" w14:textId="77777777" w:rsidR="006270CC" w:rsidRPr="00E30F88" w:rsidRDefault="008917D5" w:rsidP="00F8587A">
      <w:pPr>
        <w:ind w:left="720" w:hanging="720"/>
        <w:rPr>
          <w:rFonts w:ascii="Arial" w:hAnsi="Arial" w:cs="Arial"/>
        </w:rPr>
      </w:pPr>
      <w:r w:rsidRPr="00E30F88">
        <w:rPr>
          <w:rFonts w:ascii="Arial" w:hAnsi="Arial" w:cs="Arial"/>
        </w:rPr>
        <w:t>2.5</w:t>
      </w:r>
      <w:r w:rsidR="006270CC" w:rsidRPr="00E30F88">
        <w:rPr>
          <w:rFonts w:ascii="Arial" w:hAnsi="Arial" w:cs="Arial"/>
        </w:rPr>
        <w:tab/>
        <w:t xml:space="preserve">Mr Z had a number of physical health needs. His care plan notes an </w:t>
      </w:r>
      <w:r w:rsidR="00F8587A">
        <w:rPr>
          <w:rFonts w:ascii="Arial" w:hAnsi="Arial" w:cs="Arial"/>
        </w:rPr>
        <w:t xml:space="preserve">‘eating </w:t>
      </w:r>
      <w:r w:rsidR="006270CC" w:rsidRPr="00E30F88">
        <w:rPr>
          <w:rFonts w:ascii="Arial" w:hAnsi="Arial" w:cs="Arial"/>
        </w:rPr>
        <w:t xml:space="preserve">disorder’ and he was often incontinent of urine and faeces. </w:t>
      </w:r>
      <w:r w:rsidR="006270CC" w:rsidRPr="00E30F88">
        <w:rPr>
          <w:rFonts w:ascii="Arial" w:hAnsi="Arial" w:cs="Arial"/>
        </w:rPr>
        <w:lastRenderedPageBreak/>
        <w:t xml:space="preserve">From time to </w:t>
      </w:r>
      <w:r w:rsidR="006270CC" w:rsidRPr="00E30F88">
        <w:rPr>
          <w:rFonts w:ascii="Arial" w:hAnsi="Arial" w:cs="Arial"/>
        </w:rPr>
        <w:tab/>
        <w:t>time this was investigated, or plans were made to investigate it.</w:t>
      </w:r>
    </w:p>
    <w:p w14:paraId="04117B75" w14:textId="77777777" w:rsidR="006270CC" w:rsidRPr="00E30F88" w:rsidRDefault="006270CC" w:rsidP="006270CC">
      <w:pPr>
        <w:rPr>
          <w:rFonts w:ascii="Arial" w:hAnsi="Arial" w:cs="Arial"/>
        </w:rPr>
      </w:pPr>
    </w:p>
    <w:p w14:paraId="2DB9DBD8" w14:textId="77777777" w:rsidR="008917D5" w:rsidRPr="00E30F88" w:rsidRDefault="008917D5" w:rsidP="006270CC">
      <w:pPr>
        <w:ind w:left="720" w:hanging="720"/>
        <w:rPr>
          <w:rFonts w:ascii="Arial" w:hAnsi="Arial" w:cs="Arial"/>
        </w:rPr>
      </w:pPr>
      <w:r w:rsidRPr="00E30F88">
        <w:rPr>
          <w:rFonts w:ascii="Arial" w:hAnsi="Arial" w:cs="Arial"/>
        </w:rPr>
        <w:t>2.6</w:t>
      </w:r>
      <w:r w:rsidR="006270CC" w:rsidRPr="00E30F88">
        <w:rPr>
          <w:rFonts w:ascii="Arial" w:hAnsi="Arial" w:cs="Arial"/>
        </w:rPr>
        <w:tab/>
      </w:r>
      <w:r w:rsidR="003B721B" w:rsidRPr="00E30F88">
        <w:rPr>
          <w:rFonts w:ascii="Arial" w:hAnsi="Arial" w:cs="Arial"/>
        </w:rPr>
        <w:t>Mr Z was very anxious about visiting doctors and hospitals, some care staff even said he “hated” doing so</w:t>
      </w:r>
      <w:r w:rsidRPr="00E30F88">
        <w:rPr>
          <w:rFonts w:ascii="Arial" w:hAnsi="Arial" w:cs="Arial"/>
        </w:rPr>
        <w:t>, although he did attend his GP from time to time and was willing to have x-rays. Staff at the accommodation where he lived, and who supported him, knew they had to convince him of the need to visit a doctor or seek medical help.</w:t>
      </w:r>
    </w:p>
    <w:p w14:paraId="4E33CAFB" w14:textId="77777777" w:rsidR="008917D5" w:rsidRPr="00E30F88" w:rsidRDefault="008917D5" w:rsidP="006270CC">
      <w:pPr>
        <w:ind w:left="720" w:hanging="720"/>
        <w:rPr>
          <w:rFonts w:ascii="Arial" w:hAnsi="Arial" w:cs="Arial"/>
        </w:rPr>
      </w:pPr>
    </w:p>
    <w:p w14:paraId="33FECD09" w14:textId="77777777" w:rsidR="006270CC" w:rsidRPr="00E30F88" w:rsidRDefault="008917D5" w:rsidP="00F8587A">
      <w:pPr>
        <w:ind w:left="720" w:hanging="720"/>
        <w:rPr>
          <w:rFonts w:ascii="Arial" w:hAnsi="Arial" w:cs="Arial"/>
        </w:rPr>
      </w:pPr>
      <w:r w:rsidRPr="00E30F88">
        <w:rPr>
          <w:rFonts w:ascii="Arial" w:hAnsi="Arial" w:cs="Arial"/>
        </w:rPr>
        <w:t>2.7</w:t>
      </w:r>
      <w:r w:rsidR="006270CC" w:rsidRPr="00E30F88">
        <w:rPr>
          <w:rFonts w:ascii="Arial" w:hAnsi="Arial" w:cs="Arial"/>
        </w:rPr>
        <w:tab/>
        <w:t>Mr Z died in April 2016 at home. The po</w:t>
      </w:r>
      <w:r w:rsidR="00F8587A">
        <w:rPr>
          <w:rFonts w:ascii="Arial" w:hAnsi="Arial" w:cs="Arial"/>
        </w:rPr>
        <w:t xml:space="preserve">st mortem report indicated that the </w:t>
      </w:r>
      <w:r w:rsidR="006270CC" w:rsidRPr="00E30F88">
        <w:rPr>
          <w:rFonts w:ascii="Arial" w:hAnsi="Arial" w:cs="Arial"/>
        </w:rPr>
        <w:t xml:space="preserve">cause of death was peritonitis, which was due to bowel ischemia, which </w:t>
      </w:r>
      <w:r w:rsidR="006270CC" w:rsidRPr="00E30F88">
        <w:rPr>
          <w:rFonts w:ascii="Arial" w:hAnsi="Arial" w:cs="Arial"/>
        </w:rPr>
        <w:tab/>
        <w:t>related to faecal loading ischemia. The se</w:t>
      </w:r>
      <w:r w:rsidR="00F8587A">
        <w:rPr>
          <w:rFonts w:ascii="Arial" w:hAnsi="Arial" w:cs="Arial"/>
        </w:rPr>
        <w:t xml:space="preserve">condary cause was hypertension </w:t>
      </w:r>
      <w:r w:rsidR="006270CC" w:rsidRPr="00E30F88">
        <w:rPr>
          <w:rFonts w:ascii="Arial" w:hAnsi="Arial" w:cs="Arial"/>
        </w:rPr>
        <w:t>and hypertensive disease.</w:t>
      </w:r>
    </w:p>
    <w:p w14:paraId="510CA18B" w14:textId="77777777" w:rsidR="008917D5" w:rsidRPr="00E30F88" w:rsidRDefault="008917D5" w:rsidP="006270CC">
      <w:pPr>
        <w:rPr>
          <w:rFonts w:ascii="Arial" w:hAnsi="Arial" w:cs="Arial"/>
        </w:rPr>
      </w:pPr>
    </w:p>
    <w:p w14:paraId="6C9E3214" w14:textId="77777777" w:rsidR="006270CC" w:rsidRPr="00E30F88" w:rsidRDefault="008917D5" w:rsidP="006270CC">
      <w:pPr>
        <w:rPr>
          <w:rFonts w:ascii="Arial" w:hAnsi="Arial" w:cs="Arial"/>
          <w:sz w:val="32"/>
          <w:szCs w:val="32"/>
        </w:rPr>
      </w:pPr>
      <w:r w:rsidRPr="00E30F88">
        <w:rPr>
          <w:rFonts w:ascii="Arial" w:hAnsi="Arial" w:cs="Arial"/>
          <w:sz w:val="32"/>
          <w:szCs w:val="32"/>
        </w:rPr>
        <w:tab/>
        <w:t>Learning</w:t>
      </w:r>
    </w:p>
    <w:p w14:paraId="0BF40847" w14:textId="77777777" w:rsidR="009B074F" w:rsidRPr="00E30F88" w:rsidRDefault="009B074F" w:rsidP="006270CC">
      <w:pPr>
        <w:rPr>
          <w:rFonts w:ascii="Arial" w:hAnsi="Arial" w:cs="Arial"/>
          <w:sz w:val="32"/>
          <w:szCs w:val="32"/>
        </w:rPr>
      </w:pPr>
    </w:p>
    <w:p w14:paraId="2BEE4B8F" w14:textId="77777777" w:rsidR="008917D5" w:rsidRPr="00E30F88" w:rsidRDefault="008917D5" w:rsidP="00F8587A">
      <w:pPr>
        <w:ind w:left="720" w:hanging="720"/>
        <w:rPr>
          <w:rFonts w:ascii="Arial" w:hAnsi="Arial" w:cs="Arial"/>
        </w:rPr>
      </w:pPr>
      <w:r w:rsidRPr="00E30F88">
        <w:rPr>
          <w:rFonts w:ascii="Arial" w:hAnsi="Arial" w:cs="Arial"/>
        </w:rPr>
        <w:t>3.1</w:t>
      </w:r>
      <w:r w:rsidRPr="00E30F88">
        <w:rPr>
          <w:rFonts w:ascii="Arial" w:hAnsi="Arial" w:cs="Arial"/>
        </w:rPr>
        <w:tab/>
        <w:t xml:space="preserve">There was no one safeguarding incident that led to Mr Z’s death. The Safeguarding Adults Review (SAR) report evidences a lack of curiosity </w:t>
      </w:r>
      <w:r w:rsidR="00F8587A">
        <w:rPr>
          <w:rFonts w:ascii="Arial" w:hAnsi="Arial" w:cs="Arial"/>
        </w:rPr>
        <w:t xml:space="preserve">and </w:t>
      </w:r>
      <w:r w:rsidRPr="00E30F88">
        <w:rPr>
          <w:rFonts w:ascii="Arial" w:hAnsi="Arial" w:cs="Arial"/>
        </w:rPr>
        <w:t xml:space="preserve">focussed intervention over a number of years to: </w:t>
      </w:r>
      <w:r w:rsidRPr="00E30F88">
        <w:rPr>
          <w:rFonts w:ascii="Arial" w:hAnsi="Arial" w:cs="Arial"/>
        </w:rPr>
        <w:tab/>
      </w:r>
    </w:p>
    <w:p w14:paraId="6FD57687" w14:textId="77777777" w:rsidR="008917D5" w:rsidRPr="00E30F88" w:rsidRDefault="008917D5" w:rsidP="008917D5">
      <w:pPr>
        <w:pStyle w:val="ListParagraph"/>
        <w:numPr>
          <w:ilvl w:val="0"/>
          <w:numId w:val="1"/>
        </w:numPr>
        <w:rPr>
          <w:rFonts w:ascii="Arial" w:hAnsi="Arial" w:cs="Arial"/>
        </w:rPr>
      </w:pPr>
      <w:r w:rsidRPr="00E30F88">
        <w:rPr>
          <w:rFonts w:ascii="Arial" w:hAnsi="Arial" w:cs="Arial"/>
        </w:rPr>
        <w:t>understand Mr Z’s eating difficulties and put a treatment plan in place;</w:t>
      </w:r>
    </w:p>
    <w:p w14:paraId="6B31011E" w14:textId="77777777" w:rsidR="008917D5" w:rsidRPr="00E30F88" w:rsidRDefault="008917D5" w:rsidP="008917D5">
      <w:pPr>
        <w:pStyle w:val="ListParagraph"/>
        <w:numPr>
          <w:ilvl w:val="0"/>
          <w:numId w:val="1"/>
        </w:numPr>
        <w:rPr>
          <w:rFonts w:ascii="Arial" w:hAnsi="Arial" w:cs="Arial"/>
        </w:rPr>
      </w:pPr>
      <w:r w:rsidRPr="00E30F88">
        <w:rPr>
          <w:rFonts w:ascii="Arial" w:hAnsi="Arial" w:cs="Arial"/>
        </w:rPr>
        <w:t>understand Mr Z’s incontinence and put a treatment plan in place;</w:t>
      </w:r>
    </w:p>
    <w:p w14:paraId="5204C147" w14:textId="77777777" w:rsidR="008917D5" w:rsidRPr="00E30F88" w:rsidRDefault="008917D5" w:rsidP="008917D5">
      <w:pPr>
        <w:pStyle w:val="ListParagraph"/>
        <w:numPr>
          <w:ilvl w:val="0"/>
          <w:numId w:val="1"/>
        </w:numPr>
        <w:rPr>
          <w:rFonts w:ascii="Arial" w:hAnsi="Arial" w:cs="Arial"/>
        </w:rPr>
      </w:pPr>
      <w:r w:rsidRPr="00E30F88">
        <w:rPr>
          <w:rFonts w:ascii="Arial" w:hAnsi="Arial" w:cs="Arial"/>
        </w:rPr>
        <w:t>assess Mr Z’s capacity to make decisions and to plan interventions accordingly; and</w:t>
      </w:r>
    </w:p>
    <w:p w14:paraId="1B77917E" w14:textId="77777777" w:rsidR="008917D5" w:rsidRPr="00E30F88" w:rsidRDefault="008917D5" w:rsidP="008917D5">
      <w:pPr>
        <w:pStyle w:val="ListParagraph"/>
        <w:numPr>
          <w:ilvl w:val="0"/>
          <w:numId w:val="1"/>
        </w:numPr>
        <w:rPr>
          <w:rFonts w:ascii="Arial" w:hAnsi="Arial" w:cs="Arial"/>
        </w:rPr>
      </w:pPr>
      <w:r w:rsidRPr="00E30F88">
        <w:rPr>
          <w:rFonts w:ascii="Arial" w:hAnsi="Arial" w:cs="Arial"/>
        </w:rPr>
        <w:t>recognise that what were seen as his choices should have been seen in the wider context of self-neglect.</w:t>
      </w:r>
    </w:p>
    <w:p w14:paraId="55155A4D" w14:textId="77777777" w:rsidR="008917D5" w:rsidRPr="00E30F88" w:rsidRDefault="008917D5" w:rsidP="008917D5">
      <w:pPr>
        <w:rPr>
          <w:rFonts w:ascii="Arial" w:hAnsi="Arial" w:cs="Arial"/>
        </w:rPr>
      </w:pPr>
    </w:p>
    <w:p w14:paraId="2F361969" w14:textId="77777777" w:rsidR="008917D5" w:rsidRPr="00E30F88" w:rsidRDefault="008917D5" w:rsidP="008917D5">
      <w:pPr>
        <w:ind w:left="720" w:hanging="720"/>
        <w:rPr>
          <w:rFonts w:ascii="Arial" w:hAnsi="Arial" w:cs="Arial"/>
        </w:rPr>
      </w:pPr>
      <w:r w:rsidRPr="00E30F88">
        <w:rPr>
          <w:rFonts w:ascii="Arial" w:hAnsi="Arial" w:cs="Arial"/>
        </w:rPr>
        <w:t>3.2</w:t>
      </w:r>
      <w:r w:rsidRPr="00E30F88">
        <w:rPr>
          <w:rFonts w:ascii="Arial" w:hAnsi="Arial" w:cs="Arial"/>
        </w:rPr>
        <w:tab/>
        <w:t>While there is learning around person centred support</w:t>
      </w:r>
      <w:r w:rsidR="009B074F" w:rsidRPr="00E30F88">
        <w:rPr>
          <w:rFonts w:ascii="Arial" w:hAnsi="Arial" w:cs="Arial"/>
        </w:rPr>
        <w:t xml:space="preserve"> and</w:t>
      </w:r>
      <w:r w:rsidRPr="00E30F88">
        <w:rPr>
          <w:rFonts w:ascii="Arial" w:hAnsi="Arial" w:cs="Arial"/>
        </w:rPr>
        <w:t xml:space="preserve"> professional curiosity the key areas for learning from this report are around:</w:t>
      </w:r>
    </w:p>
    <w:p w14:paraId="49799807" w14:textId="77777777" w:rsidR="008917D5" w:rsidRPr="00E30F88" w:rsidRDefault="008917D5" w:rsidP="008917D5">
      <w:pPr>
        <w:pStyle w:val="ListParagraph"/>
        <w:numPr>
          <w:ilvl w:val="0"/>
          <w:numId w:val="3"/>
        </w:numPr>
        <w:rPr>
          <w:rFonts w:ascii="Arial" w:hAnsi="Arial" w:cs="Arial"/>
        </w:rPr>
      </w:pPr>
      <w:r w:rsidRPr="00E30F88">
        <w:rPr>
          <w:rFonts w:ascii="Arial" w:hAnsi="Arial" w:cs="Arial"/>
        </w:rPr>
        <w:t xml:space="preserve">constipation and healthy eating; and </w:t>
      </w:r>
    </w:p>
    <w:p w14:paraId="58CA17F0" w14:textId="77777777" w:rsidR="008917D5" w:rsidRPr="00E30F88" w:rsidRDefault="008917D5" w:rsidP="008917D5">
      <w:pPr>
        <w:pStyle w:val="ListParagraph"/>
        <w:numPr>
          <w:ilvl w:val="0"/>
          <w:numId w:val="3"/>
        </w:numPr>
        <w:rPr>
          <w:rFonts w:ascii="Arial" w:hAnsi="Arial" w:cs="Arial"/>
        </w:rPr>
      </w:pPr>
      <w:r w:rsidRPr="00E30F88">
        <w:rPr>
          <w:rFonts w:ascii="Arial" w:hAnsi="Arial" w:cs="Arial"/>
        </w:rPr>
        <w:t>capacity.</w:t>
      </w:r>
    </w:p>
    <w:p w14:paraId="5C053265" w14:textId="77777777" w:rsidR="008917D5" w:rsidRPr="00E30F88" w:rsidRDefault="008917D5" w:rsidP="008917D5">
      <w:pPr>
        <w:rPr>
          <w:rFonts w:ascii="Arial" w:hAnsi="Arial" w:cs="Arial"/>
        </w:rPr>
      </w:pPr>
    </w:p>
    <w:p w14:paraId="4E6B2F39" w14:textId="77777777" w:rsidR="008917D5" w:rsidRPr="00E30F88" w:rsidRDefault="008917D5" w:rsidP="00F8587A">
      <w:pPr>
        <w:ind w:left="720" w:hanging="720"/>
        <w:rPr>
          <w:rFonts w:ascii="Arial" w:hAnsi="Arial" w:cs="Arial"/>
        </w:rPr>
      </w:pPr>
      <w:r w:rsidRPr="00E30F88">
        <w:rPr>
          <w:rFonts w:ascii="Arial" w:hAnsi="Arial" w:cs="Arial"/>
        </w:rPr>
        <w:t>3.3</w:t>
      </w:r>
      <w:r w:rsidRPr="00E30F88">
        <w:rPr>
          <w:rFonts w:ascii="Arial" w:hAnsi="Arial" w:cs="Arial"/>
        </w:rPr>
        <w:tab/>
        <w:t>Constipation can kill people. Const</w:t>
      </w:r>
      <w:r w:rsidR="00F8587A">
        <w:rPr>
          <w:rFonts w:ascii="Arial" w:hAnsi="Arial" w:cs="Arial"/>
        </w:rPr>
        <w:t xml:space="preserve">ipation is more of an issue for </w:t>
      </w:r>
      <w:r w:rsidRPr="00E30F88">
        <w:rPr>
          <w:rFonts w:ascii="Arial" w:hAnsi="Arial" w:cs="Arial"/>
        </w:rPr>
        <w:t xml:space="preserve">people with </w:t>
      </w:r>
      <w:r w:rsidRPr="00E30F88">
        <w:rPr>
          <w:rFonts w:ascii="Arial" w:hAnsi="Arial" w:cs="Arial"/>
        </w:rPr>
        <w:tab/>
        <w:t>a learning disability than the general p</w:t>
      </w:r>
      <w:r w:rsidR="00F8587A">
        <w:rPr>
          <w:rFonts w:ascii="Arial" w:hAnsi="Arial" w:cs="Arial"/>
        </w:rPr>
        <w:t xml:space="preserve">opulation. Constipation can be </w:t>
      </w:r>
      <w:r w:rsidRPr="00E30F88">
        <w:rPr>
          <w:rFonts w:ascii="Arial" w:hAnsi="Arial" w:cs="Arial"/>
        </w:rPr>
        <w:t>treated.</w:t>
      </w:r>
    </w:p>
    <w:p w14:paraId="00FF7215" w14:textId="77777777" w:rsidR="003F06C6" w:rsidRPr="00E30F88" w:rsidRDefault="003F06C6">
      <w:pPr>
        <w:rPr>
          <w:rFonts w:ascii="Arial" w:hAnsi="Arial" w:cs="Arial"/>
        </w:rPr>
      </w:pPr>
    </w:p>
    <w:p w14:paraId="62C830F8" w14:textId="77777777" w:rsidR="008917D5" w:rsidRPr="00E30F88" w:rsidRDefault="008917D5">
      <w:pPr>
        <w:rPr>
          <w:rFonts w:ascii="Arial" w:hAnsi="Arial" w:cs="Arial"/>
          <w:sz w:val="32"/>
          <w:szCs w:val="32"/>
        </w:rPr>
      </w:pPr>
      <w:r w:rsidRPr="00E30F88">
        <w:rPr>
          <w:rFonts w:ascii="Arial" w:hAnsi="Arial" w:cs="Arial"/>
        </w:rPr>
        <w:tab/>
      </w:r>
      <w:r w:rsidRPr="00E30F88">
        <w:rPr>
          <w:rFonts w:ascii="Arial" w:hAnsi="Arial" w:cs="Arial"/>
          <w:sz w:val="32"/>
          <w:szCs w:val="32"/>
        </w:rPr>
        <w:t>Recommendations</w:t>
      </w:r>
    </w:p>
    <w:p w14:paraId="350B93C8" w14:textId="77777777" w:rsidR="00F8587A" w:rsidRDefault="00F8587A" w:rsidP="008917D5">
      <w:pPr>
        <w:rPr>
          <w:rFonts w:ascii="Arial" w:hAnsi="Arial" w:cs="Arial"/>
        </w:rPr>
      </w:pPr>
    </w:p>
    <w:p w14:paraId="18311E00" w14:textId="77777777" w:rsidR="008917D5" w:rsidRPr="00E30F88" w:rsidRDefault="008917D5" w:rsidP="008917D5">
      <w:pPr>
        <w:rPr>
          <w:rFonts w:ascii="Arial" w:hAnsi="Arial" w:cs="Arial"/>
        </w:rPr>
      </w:pPr>
      <w:r w:rsidRPr="00E30F88">
        <w:rPr>
          <w:rFonts w:ascii="Arial" w:hAnsi="Arial" w:cs="Arial"/>
        </w:rPr>
        <w:t>4.1</w:t>
      </w:r>
      <w:r w:rsidRPr="00E30F88">
        <w:rPr>
          <w:rFonts w:ascii="Arial" w:hAnsi="Arial" w:cs="Arial"/>
        </w:rPr>
        <w:tab/>
        <w:t>The report makes recommendations for partners on:</w:t>
      </w:r>
    </w:p>
    <w:p w14:paraId="2F589E46" w14:textId="77777777" w:rsidR="008917D5" w:rsidRPr="00E30F88" w:rsidRDefault="008917D5" w:rsidP="008917D5">
      <w:pPr>
        <w:pStyle w:val="ListParagraph"/>
        <w:numPr>
          <w:ilvl w:val="0"/>
          <w:numId w:val="2"/>
        </w:numPr>
        <w:ind w:left="1080"/>
        <w:rPr>
          <w:rFonts w:ascii="Arial" w:hAnsi="Arial" w:cs="Arial"/>
          <w:lang w:val="en-US"/>
        </w:rPr>
      </w:pPr>
      <w:r w:rsidRPr="00E30F88">
        <w:rPr>
          <w:rFonts w:ascii="Arial" w:hAnsi="Arial" w:cs="Arial"/>
          <w:lang w:val="en-US"/>
        </w:rPr>
        <w:t xml:space="preserve">health and social care needs being reviewed; </w:t>
      </w:r>
    </w:p>
    <w:p w14:paraId="75BCA6B6" w14:textId="77777777" w:rsidR="008917D5" w:rsidRPr="00E30F88" w:rsidRDefault="008917D5" w:rsidP="008917D5">
      <w:pPr>
        <w:pStyle w:val="ListParagraph"/>
        <w:numPr>
          <w:ilvl w:val="0"/>
          <w:numId w:val="2"/>
        </w:numPr>
        <w:ind w:left="1080"/>
        <w:rPr>
          <w:rFonts w:ascii="Arial" w:hAnsi="Arial" w:cs="Arial"/>
          <w:lang w:val="en-US"/>
        </w:rPr>
      </w:pPr>
      <w:r w:rsidRPr="00E30F88">
        <w:rPr>
          <w:rFonts w:ascii="Arial" w:hAnsi="Arial" w:cs="Arial"/>
          <w:lang w:val="en-US"/>
        </w:rPr>
        <w:t>record keeping and information sharing;</w:t>
      </w:r>
    </w:p>
    <w:p w14:paraId="615498AA" w14:textId="77777777" w:rsidR="008917D5" w:rsidRPr="00E30F88" w:rsidRDefault="008917D5" w:rsidP="008917D5">
      <w:pPr>
        <w:pStyle w:val="ListParagraph"/>
        <w:numPr>
          <w:ilvl w:val="0"/>
          <w:numId w:val="2"/>
        </w:numPr>
        <w:ind w:left="1080"/>
        <w:rPr>
          <w:rFonts w:ascii="Arial" w:hAnsi="Arial" w:cs="Arial"/>
          <w:lang w:val="en-US"/>
        </w:rPr>
      </w:pPr>
      <w:r w:rsidRPr="00E30F88">
        <w:rPr>
          <w:rFonts w:ascii="Arial" w:hAnsi="Arial" w:cs="Arial"/>
          <w:lang w:val="en-US"/>
        </w:rPr>
        <w:t xml:space="preserve">assessments and reviews of capacity; </w:t>
      </w:r>
    </w:p>
    <w:p w14:paraId="0571980A" w14:textId="77777777" w:rsidR="008917D5" w:rsidRPr="00E30F88" w:rsidRDefault="008917D5" w:rsidP="008917D5">
      <w:pPr>
        <w:pStyle w:val="ListParagraph"/>
        <w:numPr>
          <w:ilvl w:val="0"/>
          <w:numId w:val="2"/>
        </w:numPr>
        <w:ind w:left="1080"/>
        <w:rPr>
          <w:rFonts w:ascii="Arial" w:hAnsi="Arial" w:cs="Arial"/>
          <w:lang w:val="en-US"/>
        </w:rPr>
      </w:pPr>
      <w:r w:rsidRPr="00E30F88">
        <w:rPr>
          <w:rFonts w:ascii="Arial" w:hAnsi="Arial" w:cs="Arial"/>
          <w:color w:val="000000"/>
          <w:lang w:val="en-US"/>
        </w:rPr>
        <w:t xml:space="preserve">training  around the Mental Capacity Act 2005; </w:t>
      </w:r>
    </w:p>
    <w:p w14:paraId="71E268C8" w14:textId="77777777" w:rsidR="008917D5" w:rsidRPr="00E30F88" w:rsidRDefault="008917D5" w:rsidP="008917D5">
      <w:pPr>
        <w:pStyle w:val="ListParagraph"/>
        <w:numPr>
          <w:ilvl w:val="0"/>
          <w:numId w:val="2"/>
        </w:numPr>
        <w:ind w:left="1080"/>
        <w:rPr>
          <w:rFonts w:ascii="Arial" w:hAnsi="Arial" w:cs="Arial"/>
          <w:lang w:val="en-US"/>
        </w:rPr>
      </w:pPr>
      <w:r w:rsidRPr="00E30F88">
        <w:rPr>
          <w:rFonts w:ascii="Arial" w:hAnsi="Arial" w:cs="Arial"/>
          <w:lang w:val="en-US"/>
        </w:rPr>
        <w:t xml:space="preserve">advocacy for people with a learning disability in supported or residential care setting; </w:t>
      </w:r>
    </w:p>
    <w:p w14:paraId="15DAC6DB" w14:textId="77777777" w:rsidR="008917D5" w:rsidRPr="00E30F88" w:rsidRDefault="008917D5" w:rsidP="008917D5">
      <w:pPr>
        <w:pStyle w:val="ListParagraph"/>
        <w:numPr>
          <w:ilvl w:val="0"/>
          <w:numId w:val="2"/>
        </w:numPr>
        <w:ind w:left="1080"/>
        <w:rPr>
          <w:rFonts w:ascii="Arial" w:hAnsi="Arial" w:cs="Arial"/>
          <w:lang w:val="en-US"/>
        </w:rPr>
      </w:pPr>
      <w:r w:rsidRPr="00E30F88">
        <w:rPr>
          <w:rFonts w:ascii="Arial" w:hAnsi="Arial" w:cs="Arial"/>
          <w:lang w:val="en-US"/>
        </w:rPr>
        <w:t xml:space="preserve">advice and information around constipation; </w:t>
      </w:r>
    </w:p>
    <w:p w14:paraId="050B7F54" w14:textId="77777777" w:rsidR="006C3746" w:rsidRPr="00E30F88" w:rsidRDefault="00E816F0" w:rsidP="006C3746">
      <w:pPr>
        <w:pStyle w:val="ListParagraph"/>
        <w:numPr>
          <w:ilvl w:val="0"/>
          <w:numId w:val="2"/>
        </w:numPr>
        <w:ind w:left="1080"/>
        <w:rPr>
          <w:rFonts w:ascii="Arial" w:hAnsi="Arial" w:cs="Arial"/>
          <w:lang w:val="en-US"/>
        </w:rPr>
      </w:pPr>
      <w:r w:rsidRPr="00E30F88">
        <w:rPr>
          <w:rFonts w:ascii="Arial" w:hAnsi="Arial" w:cs="Arial"/>
          <w:lang w:val="en-US"/>
        </w:rPr>
        <w:t>learning events on self-neglect; and</w:t>
      </w:r>
    </w:p>
    <w:p w14:paraId="19A2B509" w14:textId="12764378" w:rsidR="00E30F88" w:rsidRPr="009E2289" w:rsidRDefault="006C3746" w:rsidP="00E30F88">
      <w:pPr>
        <w:pStyle w:val="ListParagraph"/>
        <w:numPr>
          <w:ilvl w:val="0"/>
          <w:numId w:val="2"/>
        </w:numPr>
        <w:ind w:left="1080"/>
        <w:rPr>
          <w:rFonts w:ascii="Arial" w:hAnsi="Arial" w:cs="Arial"/>
          <w:lang w:val="en-US"/>
        </w:rPr>
      </w:pPr>
      <w:r w:rsidRPr="00E30F88">
        <w:rPr>
          <w:rFonts w:ascii="Arial" w:hAnsi="Arial" w:cs="Arial"/>
          <w:lang w:val="en-US"/>
        </w:rPr>
        <w:t>ensuring effective c</w:t>
      </w:r>
      <w:bookmarkStart w:id="0" w:name="_GoBack"/>
      <w:bookmarkEnd w:id="0"/>
      <w:r w:rsidRPr="00E30F88">
        <w:rPr>
          <w:rFonts w:ascii="Arial" w:hAnsi="Arial" w:cs="Arial"/>
          <w:lang w:val="en-US"/>
        </w:rPr>
        <w:t>ommunication with emergency services.</w:t>
      </w:r>
    </w:p>
    <w:sectPr w:rsidR="00E30F88" w:rsidRPr="009E2289" w:rsidSect="002D208E">
      <w:footerReference w:type="even" r:id="rId9"/>
      <w:footerReference w:type="default" r:id="rId10"/>
      <w:pgSz w:w="11904" w:h="16835"/>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6B859" w14:textId="77777777" w:rsidR="00D84DF3" w:rsidRDefault="00D84DF3" w:rsidP="006270CC">
      <w:r>
        <w:separator/>
      </w:r>
    </w:p>
  </w:endnote>
  <w:endnote w:type="continuationSeparator" w:id="0">
    <w:p w14:paraId="148BB50A" w14:textId="77777777" w:rsidR="00D84DF3" w:rsidRDefault="00D84DF3" w:rsidP="00627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E6AB0" w14:textId="77777777" w:rsidR="00F53B05" w:rsidRDefault="00F53B05" w:rsidP="00FF3F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AFC943" w14:textId="77777777" w:rsidR="00F53B05" w:rsidRDefault="00F53B05" w:rsidP="00F53B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C5B98" w14:textId="77777777" w:rsidR="00F53B05" w:rsidRPr="00F53B05" w:rsidRDefault="00F53B05" w:rsidP="00FF3FFD">
    <w:pPr>
      <w:pStyle w:val="Footer"/>
      <w:framePr w:wrap="around" w:vAnchor="text" w:hAnchor="margin" w:xAlign="right" w:y="1"/>
      <w:rPr>
        <w:rStyle w:val="PageNumber"/>
        <w:rFonts w:asciiTheme="majorHAnsi" w:hAnsiTheme="majorHAnsi"/>
        <w:sz w:val="20"/>
        <w:szCs w:val="20"/>
      </w:rPr>
    </w:pPr>
    <w:r w:rsidRPr="00F53B05">
      <w:rPr>
        <w:rStyle w:val="PageNumber"/>
        <w:rFonts w:asciiTheme="majorHAnsi" w:hAnsiTheme="majorHAnsi"/>
        <w:sz w:val="20"/>
        <w:szCs w:val="20"/>
      </w:rPr>
      <w:fldChar w:fldCharType="begin"/>
    </w:r>
    <w:r w:rsidRPr="00F53B05">
      <w:rPr>
        <w:rStyle w:val="PageNumber"/>
        <w:rFonts w:asciiTheme="majorHAnsi" w:hAnsiTheme="majorHAnsi"/>
        <w:sz w:val="20"/>
        <w:szCs w:val="20"/>
      </w:rPr>
      <w:instrText xml:space="preserve">PAGE  </w:instrText>
    </w:r>
    <w:r w:rsidRPr="00F53B05">
      <w:rPr>
        <w:rStyle w:val="PageNumber"/>
        <w:rFonts w:asciiTheme="majorHAnsi" w:hAnsiTheme="majorHAnsi"/>
        <w:sz w:val="20"/>
        <w:szCs w:val="20"/>
      </w:rPr>
      <w:fldChar w:fldCharType="separate"/>
    </w:r>
    <w:r w:rsidR="00F8587A">
      <w:rPr>
        <w:rStyle w:val="PageNumber"/>
        <w:rFonts w:asciiTheme="majorHAnsi" w:hAnsiTheme="majorHAnsi"/>
        <w:noProof/>
        <w:sz w:val="20"/>
        <w:szCs w:val="20"/>
      </w:rPr>
      <w:t>4</w:t>
    </w:r>
    <w:r w:rsidRPr="00F53B05">
      <w:rPr>
        <w:rStyle w:val="PageNumber"/>
        <w:rFonts w:asciiTheme="majorHAnsi" w:hAnsiTheme="majorHAnsi"/>
        <w:sz w:val="20"/>
        <w:szCs w:val="20"/>
      </w:rPr>
      <w:fldChar w:fldCharType="end"/>
    </w:r>
  </w:p>
  <w:p w14:paraId="050282BB" w14:textId="7166C8D0" w:rsidR="00F53B05" w:rsidRPr="00F53B05" w:rsidRDefault="00170442" w:rsidP="00170442">
    <w:pPr>
      <w:pStyle w:val="Footer"/>
      <w:ind w:right="360"/>
      <w:rPr>
        <w:rFonts w:asciiTheme="majorHAnsi" w:hAnsiTheme="majorHAnsi"/>
        <w:sz w:val="20"/>
        <w:szCs w:val="20"/>
      </w:rPr>
    </w:pPr>
    <w:r w:rsidRPr="00170442">
      <w:rPr>
        <w:rFonts w:asciiTheme="majorHAnsi" w:hAnsiTheme="majorHAnsi"/>
        <w:sz w:val="20"/>
        <w:szCs w:val="20"/>
      </w:rPr>
      <w:t xml:space="preserve">Mr Z </w:t>
    </w:r>
    <w:r>
      <w:rPr>
        <w:rFonts w:asciiTheme="majorHAnsi" w:hAnsiTheme="majorHAnsi"/>
        <w:sz w:val="20"/>
        <w:szCs w:val="20"/>
      </w:rPr>
      <w:t xml:space="preserve">Executive Summary </w:t>
    </w:r>
    <w:r w:rsidR="00E30F88">
      <w:rPr>
        <w:rFonts w:asciiTheme="majorHAnsi" w:hAnsiTheme="majorHAnsi"/>
        <w:sz w:val="20"/>
        <w:szCs w:val="20"/>
      </w:rPr>
      <w:t xml:space="preserve">SAR Final </w:t>
    </w:r>
    <w:r w:rsidR="00F8587A">
      <w:rPr>
        <w:rFonts w:asciiTheme="majorHAnsi" w:hAnsiTheme="majorHAnsi"/>
        <w:sz w:val="20"/>
        <w:szCs w:val="20"/>
      </w:rPr>
      <w:t>09</w:t>
    </w:r>
    <w:r w:rsidR="00495230">
      <w:rPr>
        <w:rFonts w:asciiTheme="majorHAnsi" w:hAnsiTheme="majorHAnsi"/>
        <w:sz w:val="20"/>
        <w:szCs w:val="20"/>
      </w:rPr>
      <w:t>/</w:t>
    </w:r>
    <w:r w:rsidR="00F8587A">
      <w:rPr>
        <w:rFonts w:asciiTheme="majorHAnsi" w:hAnsiTheme="majorHAnsi"/>
        <w:sz w:val="20"/>
        <w:szCs w:val="20"/>
      </w:rPr>
      <w:t>12</w:t>
    </w:r>
    <w:r w:rsidR="00495230">
      <w:rPr>
        <w:rFonts w:asciiTheme="majorHAnsi" w:hAnsiTheme="majorHAnsi"/>
        <w:sz w:val="20"/>
        <w:szCs w:val="20"/>
      </w:rPr>
      <w:t>/</w:t>
    </w:r>
    <w:r w:rsidR="00F8587A">
      <w:rPr>
        <w:rFonts w:asciiTheme="majorHAnsi" w:hAnsiTheme="majorHAnsi"/>
        <w:sz w:val="20"/>
        <w:szCs w:val="20"/>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1A08E" w14:textId="77777777" w:rsidR="00D84DF3" w:rsidRDefault="00D84DF3" w:rsidP="006270CC">
      <w:r>
        <w:separator/>
      </w:r>
    </w:p>
  </w:footnote>
  <w:footnote w:type="continuationSeparator" w:id="0">
    <w:p w14:paraId="784FD925" w14:textId="77777777" w:rsidR="00D84DF3" w:rsidRDefault="00D84DF3" w:rsidP="00627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B72F9"/>
    <w:multiLevelType w:val="hybridMultilevel"/>
    <w:tmpl w:val="FA66B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F95482B"/>
    <w:multiLevelType w:val="hybridMultilevel"/>
    <w:tmpl w:val="AC5A9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C83510F"/>
    <w:multiLevelType w:val="hybridMultilevel"/>
    <w:tmpl w:val="64582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0CC"/>
    <w:rsid w:val="00170442"/>
    <w:rsid w:val="001C76E1"/>
    <w:rsid w:val="002D208E"/>
    <w:rsid w:val="00365935"/>
    <w:rsid w:val="003A3518"/>
    <w:rsid w:val="003B721B"/>
    <w:rsid w:val="003F06C6"/>
    <w:rsid w:val="00495230"/>
    <w:rsid w:val="004E59AC"/>
    <w:rsid w:val="005241A3"/>
    <w:rsid w:val="00560D56"/>
    <w:rsid w:val="006270CC"/>
    <w:rsid w:val="00680B6B"/>
    <w:rsid w:val="006C3746"/>
    <w:rsid w:val="00865214"/>
    <w:rsid w:val="008917D5"/>
    <w:rsid w:val="008E1FD7"/>
    <w:rsid w:val="009B074F"/>
    <w:rsid w:val="009E2289"/>
    <w:rsid w:val="00A14220"/>
    <w:rsid w:val="00B56A36"/>
    <w:rsid w:val="00D84DF3"/>
    <w:rsid w:val="00E03863"/>
    <w:rsid w:val="00E30F88"/>
    <w:rsid w:val="00E816F0"/>
    <w:rsid w:val="00E826F3"/>
    <w:rsid w:val="00F523E6"/>
    <w:rsid w:val="00F53B05"/>
    <w:rsid w:val="00F858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39F19B4"/>
  <w14:defaultImageDpi w14:val="300"/>
  <w15:docId w15:val="{FE7D3FB7-B839-4736-A139-430F4DE10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0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0CC"/>
    <w:pPr>
      <w:ind w:left="720"/>
      <w:contextualSpacing/>
    </w:pPr>
  </w:style>
  <w:style w:type="paragraph" w:styleId="FootnoteText">
    <w:name w:val="footnote text"/>
    <w:basedOn w:val="Normal"/>
    <w:link w:val="FootnoteTextChar"/>
    <w:uiPriority w:val="99"/>
    <w:unhideWhenUsed/>
    <w:rsid w:val="006270CC"/>
  </w:style>
  <w:style w:type="character" w:customStyle="1" w:styleId="FootnoteTextChar">
    <w:name w:val="Footnote Text Char"/>
    <w:basedOn w:val="DefaultParagraphFont"/>
    <w:link w:val="FootnoteText"/>
    <w:uiPriority w:val="99"/>
    <w:rsid w:val="006270CC"/>
  </w:style>
  <w:style w:type="character" w:styleId="FootnoteReference">
    <w:name w:val="footnote reference"/>
    <w:basedOn w:val="DefaultParagraphFont"/>
    <w:uiPriority w:val="99"/>
    <w:unhideWhenUsed/>
    <w:rsid w:val="006270CC"/>
    <w:rPr>
      <w:vertAlign w:val="superscript"/>
    </w:rPr>
  </w:style>
  <w:style w:type="character" w:styleId="Hyperlink">
    <w:name w:val="Hyperlink"/>
    <w:basedOn w:val="DefaultParagraphFont"/>
    <w:uiPriority w:val="99"/>
    <w:unhideWhenUsed/>
    <w:rsid w:val="006270CC"/>
    <w:rPr>
      <w:color w:val="0000FF" w:themeColor="hyperlink"/>
      <w:u w:val="single"/>
    </w:rPr>
  </w:style>
  <w:style w:type="paragraph" w:styleId="BalloonText">
    <w:name w:val="Balloon Text"/>
    <w:basedOn w:val="Normal"/>
    <w:link w:val="BalloonTextChar"/>
    <w:uiPriority w:val="99"/>
    <w:semiHidden/>
    <w:unhideWhenUsed/>
    <w:rsid w:val="001C76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76E1"/>
    <w:rPr>
      <w:rFonts w:ascii="Lucida Grande" w:hAnsi="Lucida Grande" w:cs="Lucida Grande"/>
      <w:sz w:val="18"/>
      <w:szCs w:val="18"/>
    </w:rPr>
  </w:style>
  <w:style w:type="paragraph" w:styleId="Footer">
    <w:name w:val="footer"/>
    <w:basedOn w:val="Normal"/>
    <w:link w:val="FooterChar"/>
    <w:uiPriority w:val="99"/>
    <w:unhideWhenUsed/>
    <w:rsid w:val="00F53B05"/>
    <w:pPr>
      <w:tabs>
        <w:tab w:val="center" w:pos="4320"/>
        <w:tab w:val="right" w:pos="8640"/>
      </w:tabs>
    </w:pPr>
  </w:style>
  <w:style w:type="character" w:customStyle="1" w:styleId="FooterChar">
    <w:name w:val="Footer Char"/>
    <w:basedOn w:val="DefaultParagraphFont"/>
    <w:link w:val="Footer"/>
    <w:uiPriority w:val="99"/>
    <w:rsid w:val="00F53B05"/>
  </w:style>
  <w:style w:type="character" w:styleId="PageNumber">
    <w:name w:val="page number"/>
    <w:basedOn w:val="DefaultParagraphFont"/>
    <w:uiPriority w:val="99"/>
    <w:semiHidden/>
    <w:unhideWhenUsed/>
    <w:rsid w:val="00F53B05"/>
  </w:style>
  <w:style w:type="paragraph" w:styleId="Header">
    <w:name w:val="header"/>
    <w:basedOn w:val="Normal"/>
    <w:link w:val="HeaderChar"/>
    <w:uiPriority w:val="99"/>
    <w:unhideWhenUsed/>
    <w:rsid w:val="00F53B05"/>
    <w:pPr>
      <w:tabs>
        <w:tab w:val="center" w:pos="4320"/>
        <w:tab w:val="right" w:pos="8640"/>
      </w:tabs>
    </w:pPr>
  </w:style>
  <w:style w:type="character" w:customStyle="1" w:styleId="HeaderChar">
    <w:name w:val="Header Char"/>
    <w:basedOn w:val="DefaultParagraphFont"/>
    <w:link w:val="Header"/>
    <w:uiPriority w:val="99"/>
    <w:rsid w:val="00F53B05"/>
  </w:style>
  <w:style w:type="paragraph" w:customStyle="1" w:styleId="Default">
    <w:name w:val="Default"/>
    <w:rsid w:val="006C3746"/>
    <w:pPr>
      <w:widowControl w:val="0"/>
      <w:autoSpaceDE w:val="0"/>
      <w:autoSpaceDN w:val="0"/>
      <w:adjustRightInd w:val="0"/>
    </w:pPr>
    <w:rPr>
      <w:rFonts w:ascii="Calibri" w:hAnsi="Calibri" w:cs="Calibri"/>
      <w:color w:val="000000"/>
      <w:lang w:val="en-US"/>
    </w:rPr>
  </w:style>
  <w:style w:type="table" w:styleId="TableGrid">
    <w:name w:val="Table Grid"/>
    <w:basedOn w:val="TableNormal"/>
    <w:rsid w:val="00E30F88"/>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E22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38CD729066496DAE110C83CF0DBDF7"/>
        <w:category>
          <w:name w:val="General"/>
          <w:gallery w:val="placeholder"/>
        </w:category>
        <w:types>
          <w:type w:val="bbPlcHdr"/>
        </w:types>
        <w:behaviors>
          <w:behavior w:val="content"/>
        </w:behaviors>
        <w:guid w:val="{8B5435B8-3D4D-4823-81EC-1BD682353B2D}"/>
      </w:docPartPr>
      <w:docPartBody>
        <w:p w:rsidR="00907924" w:rsidRDefault="00000B41">
          <w:r w:rsidRPr="00DE01C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B41"/>
    <w:rsid w:val="00000B41"/>
    <w:rsid w:val="00907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B4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2B6C8-D04D-4F0E-B540-DD51B2C30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London Borough of Tower Hamlets</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Review</dc:title>
  <dc:creator>Tim Bishop</dc:creator>
  <cp:lastModifiedBy>Phillip Nduoyo</cp:lastModifiedBy>
  <cp:revision>3</cp:revision>
  <dcterms:created xsi:type="dcterms:W3CDTF">2020-09-23T00:11:00Z</dcterms:created>
  <dcterms:modified xsi:type="dcterms:W3CDTF">2020-09-28T11:26:00Z</dcterms:modified>
</cp:coreProperties>
</file>