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8F2F7" w14:textId="2E775DE5" w:rsidR="00D51F96" w:rsidRDefault="00D51F96">
      <w:pPr>
        <w:rPr>
          <w:b/>
          <w:color w:val="4F81BD" w:themeColor="accent1"/>
          <w:sz w:val="32"/>
          <w:szCs w:val="32"/>
        </w:rPr>
      </w:pPr>
      <w:r w:rsidRPr="00D51F96">
        <w:rPr>
          <w:b/>
          <w:color w:val="4F81BD" w:themeColor="accent1"/>
          <w:sz w:val="32"/>
          <w:szCs w:val="32"/>
        </w:rPr>
        <w:t>Tower Hamlets Safeguarding Adults Board</w:t>
      </w:r>
      <w:r>
        <w:rPr>
          <w:b/>
          <w:color w:val="4F81BD" w:themeColor="accent1"/>
          <w:sz w:val="32"/>
          <w:szCs w:val="32"/>
        </w:rPr>
        <w:t xml:space="preserve">: </w:t>
      </w:r>
      <w:r w:rsidRPr="00D51F96">
        <w:rPr>
          <w:b/>
          <w:color w:val="4F81BD" w:themeColor="accent1"/>
          <w:sz w:val="32"/>
          <w:szCs w:val="32"/>
        </w:rPr>
        <w:t>20</w:t>
      </w:r>
      <w:r w:rsidR="00393F84">
        <w:rPr>
          <w:b/>
          <w:color w:val="4F81BD" w:themeColor="accent1"/>
          <w:sz w:val="32"/>
          <w:szCs w:val="32"/>
        </w:rPr>
        <w:t>20</w:t>
      </w:r>
      <w:r w:rsidRPr="00D51F96">
        <w:rPr>
          <w:b/>
          <w:color w:val="4F81BD" w:themeColor="accent1"/>
          <w:sz w:val="32"/>
          <w:szCs w:val="32"/>
        </w:rPr>
        <w:t>-2</w:t>
      </w:r>
      <w:r w:rsidR="008C3FFF">
        <w:rPr>
          <w:b/>
          <w:color w:val="4F81BD" w:themeColor="accent1"/>
          <w:sz w:val="32"/>
          <w:szCs w:val="32"/>
        </w:rPr>
        <w:t xml:space="preserve">1 </w:t>
      </w:r>
      <w:r w:rsidRPr="00D51F96">
        <w:rPr>
          <w:b/>
          <w:color w:val="4F81BD" w:themeColor="accent1"/>
          <w:sz w:val="32"/>
          <w:szCs w:val="32"/>
        </w:rPr>
        <w:t>Business Plan</w:t>
      </w:r>
    </w:p>
    <w:p w14:paraId="162DD1EA" w14:textId="3459E8F1" w:rsidR="00D51F96" w:rsidRDefault="00E737C4">
      <w:pPr>
        <w:rPr>
          <w:b/>
          <w:color w:val="4F81BD" w:themeColor="accent1"/>
          <w:sz w:val="32"/>
          <w:szCs w:val="32"/>
        </w:rPr>
      </w:pPr>
      <w:r>
        <w:rPr>
          <w:b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5E9F5D81" wp14:editId="43CD3EE0">
            <wp:simplePos x="0" y="0"/>
            <wp:positionH relativeFrom="column">
              <wp:posOffset>82550</wp:posOffset>
            </wp:positionH>
            <wp:positionV relativeFrom="paragraph">
              <wp:posOffset>177165</wp:posOffset>
            </wp:positionV>
            <wp:extent cx="9196705" cy="6248400"/>
            <wp:effectExtent l="38100" t="0" r="61595" b="0"/>
            <wp:wrapNone/>
            <wp:docPr id="2" name="Diagram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AABDC" w14:textId="21FFDFD0" w:rsidR="000E189E" w:rsidRDefault="000E189E">
      <w:pPr>
        <w:rPr>
          <w:b/>
          <w:color w:val="4F81BD" w:themeColor="accent1"/>
          <w:sz w:val="32"/>
          <w:szCs w:val="32"/>
        </w:rPr>
      </w:pPr>
    </w:p>
    <w:p w14:paraId="3E001D6B" w14:textId="3C70A392" w:rsidR="000E189E" w:rsidRDefault="000E189E">
      <w:pPr>
        <w:rPr>
          <w:b/>
          <w:color w:val="4F81BD" w:themeColor="accent1"/>
          <w:sz w:val="32"/>
          <w:szCs w:val="32"/>
        </w:rPr>
      </w:pPr>
    </w:p>
    <w:p w14:paraId="25756D83" w14:textId="2A50C8E2" w:rsidR="000E189E" w:rsidRDefault="000E189E">
      <w:pPr>
        <w:rPr>
          <w:b/>
          <w:color w:val="4F81BD" w:themeColor="accent1"/>
          <w:sz w:val="32"/>
          <w:szCs w:val="32"/>
        </w:rPr>
      </w:pPr>
    </w:p>
    <w:p w14:paraId="24F6F3B0" w14:textId="27541B7E" w:rsidR="000E189E" w:rsidRDefault="000E189E">
      <w:pPr>
        <w:rPr>
          <w:b/>
          <w:color w:val="4F81BD" w:themeColor="accent1"/>
          <w:sz w:val="32"/>
          <w:szCs w:val="32"/>
        </w:rPr>
      </w:pPr>
    </w:p>
    <w:p w14:paraId="30EF6A26" w14:textId="78376183" w:rsidR="000E189E" w:rsidRDefault="000E189E">
      <w:pPr>
        <w:rPr>
          <w:b/>
          <w:color w:val="4F81BD" w:themeColor="accent1"/>
          <w:sz w:val="32"/>
          <w:szCs w:val="32"/>
        </w:rPr>
      </w:pPr>
    </w:p>
    <w:p w14:paraId="6BC80B05" w14:textId="32A5F9B9" w:rsidR="000E189E" w:rsidRDefault="000E189E">
      <w:pPr>
        <w:rPr>
          <w:b/>
          <w:color w:val="4F81BD" w:themeColor="accent1"/>
          <w:sz w:val="32"/>
          <w:szCs w:val="32"/>
        </w:rPr>
      </w:pPr>
    </w:p>
    <w:p w14:paraId="745BA923" w14:textId="7FA4CF81" w:rsidR="000E189E" w:rsidRDefault="000E189E">
      <w:pPr>
        <w:rPr>
          <w:b/>
          <w:color w:val="4F81BD" w:themeColor="accent1"/>
          <w:sz w:val="32"/>
          <w:szCs w:val="32"/>
        </w:rPr>
      </w:pPr>
    </w:p>
    <w:p w14:paraId="7B749A53" w14:textId="0443B5AE" w:rsidR="000E189E" w:rsidRDefault="000E189E">
      <w:pPr>
        <w:rPr>
          <w:b/>
          <w:color w:val="4F81BD" w:themeColor="accent1"/>
          <w:sz w:val="32"/>
          <w:szCs w:val="32"/>
        </w:rPr>
      </w:pPr>
    </w:p>
    <w:p w14:paraId="435150AC" w14:textId="70B97DDF" w:rsidR="000E189E" w:rsidRDefault="000E189E">
      <w:pPr>
        <w:rPr>
          <w:b/>
          <w:color w:val="4F81BD" w:themeColor="accent1"/>
          <w:sz w:val="32"/>
          <w:szCs w:val="32"/>
        </w:rPr>
      </w:pPr>
    </w:p>
    <w:p w14:paraId="2190AD54" w14:textId="46579DE2" w:rsidR="000E189E" w:rsidRDefault="000E189E">
      <w:pPr>
        <w:rPr>
          <w:b/>
          <w:color w:val="4F81BD" w:themeColor="accent1"/>
          <w:sz w:val="32"/>
          <w:szCs w:val="32"/>
        </w:rPr>
      </w:pPr>
    </w:p>
    <w:p w14:paraId="465636FF" w14:textId="171ED784" w:rsidR="000E189E" w:rsidRDefault="000E189E">
      <w:pPr>
        <w:rPr>
          <w:b/>
          <w:color w:val="4F81BD" w:themeColor="accent1"/>
          <w:sz w:val="32"/>
          <w:szCs w:val="32"/>
        </w:rPr>
      </w:pPr>
    </w:p>
    <w:p w14:paraId="7488B96A" w14:textId="5555D48B" w:rsidR="000E189E" w:rsidRDefault="000E189E">
      <w:pPr>
        <w:rPr>
          <w:b/>
          <w:color w:val="4F81BD" w:themeColor="accent1"/>
          <w:sz w:val="32"/>
          <w:szCs w:val="32"/>
        </w:rPr>
      </w:pPr>
    </w:p>
    <w:p w14:paraId="22EE5061" w14:textId="77777777" w:rsidR="00EC6138" w:rsidRDefault="00EC6138" w:rsidP="00585992">
      <w:pPr>
        <w:rPr>
          <w:b/>
          <w:color w:val="4F81BD" w:themeColor="accent1"/>
          <w:sz w:val="32"/>
          <w:szCs w:val="32"/>
        </w:rPr>
      </w:pPr>
      <w:bookmarkStart w:id="0" w:name="_GoBack"/>
      <w:bookmarkEnd w:id="0"/>
    </w:p>
    <w:p w14:paraId="2CEEC243" w14:textId="26965FE6" w:rsidR="000E189E" w:rsidRPr="00D51F96" w:rsidRDefault="000E189E" w:rsidP="00585992">
      <w:pPr>
        <w:rPr>
          <w:b/>
          <w:color w:val="4F81BD" w:themeColor="accent1"/>
          <w:sz w:val="32"/>
          <w:szCs w:val="32"/>
        </w:rPr>
      </w:pPr>
    </w:p>
    <w:sectPr w:rsidR="000E189E" w:rsidRPr="00D51F96" w:rsidSect="00D51F96">
      <w:footerReference w:type="default" r:id="rId12"/>
      <w:pgSz w:w="16838" w:h="11906" w:orient="landscape"/>
      <w:pgMar w:top="993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5FA23" w14:textId="77777777" w:rsidR="00064BC8" w:rsidRDefault="00064BC8" w:rsidP="000E189E">
      <w:r>
        <w:separator/>
      </w:r>
    </w:p>
  </w:endnote>
  <w:endnote w:type="continuationSeparator" w:id="0">
    <w:p w14:paraId="17B181F8" w14:textId="77777777" w:rsidR="00064BC8" w:rsidRDefault="00064BC8" w:rsidP="000E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FA8A" w14:textId="77777777" w:rsidR="006B4BD5" w:rsidRDefault="006B4BD5">
    <w:pPr>
      <w:pStyle w:val="Footer"/>
      <w:rPr>
        <w:b/>
      </w:rPr>
    </w:pPr>
  </w:p>
  <w:p w14:paraId="66A64032" w14:textId="77777777" w:rsidR="006B4BD5" w:rsidRDefault="006B4BD5">
    <w:pPr>
      <w:pStyle w:val="Footer"/>
      <w:rPr>
        <w:b/>
      </w:rPr>
    </w:pPr>
  </w:p>
  <w:p w14:paraId="12F9A39F" w14:textId="77777777" w:rsidR="006B4BD5" w:rsidRPr="006B4BD5" w:rsidRDefault="006B4BD5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46116" w14:textId="77777777" w:rsidR="00064BC8" w:rsidRDefault="00064BC8" w:rsidP="000E189E">
      <w:r>
        <w:separator/>
      </w:r>
    </w:p>
  </w:footnote>
  <w:footnote w:type="continuationSeparator" w:id="0">
    <w:p w14:paraId="7FA0DADB" w14:textId="77777777" w:rsidR="00064BC8" w:rsidRDefault="00064BC8" w:rsidP="000E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96"/>
    <w:rsid w:val="00022DC8"/>
    <w:rsid w:val="00044F45"/>
    <w:rsid w:val="000552D2"/>
    <w:rsid w:val="00064BC8"/>
    <w:rsid w:val="00071D78"/>
    <w:rsid w:val="000A2C04"/>
    <w:rsid w:val="000E189E"/>
    <w:rsid w:val="000F5FF0"/>
    <w:rsid w:val="00140DE9"/>
    <w:rsid w:val="001E0142"/>
    <w:rsid w:val="002A3F46"/>
    <w:rsid w:val="002A49EE"/>
    <w:rsid w:val="002E3486"/>
    <w:rsid w:val="00382667"/>
    <w:rsid w:val="0038576A"/>
    <w:rsid w:val="00393F84"/>
    <w:rsid w:val="003F234D"/>
    <w:rsid w:val="003F796D"/>
    <w:rsid w:val="004006D3"/>
    <w:rsid w:val="00405740"/>
    <w:rsid w:val="0045048E"/>
    <w:rsid w:val="00477F3D"/>
    <w:rsid w:val="004B6E45"/>
    <w:rsid w:val="00585992"/>
    <w:rsid w:val="005E0EBC"/>
    <w:rsid w:val="00604619"/>
    <w:rsid w:val="00604AB9"/>
    <w:rsid w:val="00674935"/>
    <w:rsid w:val="006B1A49"/>
    <w:rsid w:val="006B4BD5"/>
    <w:rsid w:val="006C0A4B"/>
    <w:rsid w:val="006C0E16"/>
    <w:rsid w:val="00777F6D"/>
    <w:rsid w:val="00783AB7"/>
    <w:rsid w:val="00820757"/>
    <w:rsid w:val="008250DF"/>
    <w:rsid w:val="008C3FFF"/>
    <w:rsid w:val="008E3CFE"/>
    <w:rsid w:val="00A33D82"/>
    <w:rsid w:val="00A9457C"/>
    <w:rsid w:val="00AA4D5A"/>
    <w:rsid w:val="00AA7DD6"/>
    <w:rsid w:val="00B01F33"/>
    <w:rsid w:val="00B11456"/>
    <w:rsid w:val="00B7539C"/>
    <w:rsid w:val="00B75BFA"/>
    <w:rsid w:val="00B82B4B"/>
    <w:rsid w:val="00BD63A5"/>
    <w:rsid w:val="00C00AC7"/>
    <w:rsid w:val="00C704F2"/>
    <w:rsid w:val="00CE4402"/>
    <w:rsid w:val="00CE6992"/>
    <w:rsid w:val="00D36E8E"/>
    <w:rsid w:val="00D51F96"/>
    <w:rsid w:val="00D83550"/>
    <w:rsid w:val="00DF7C04"/>
    <w:rsid w:val="00E737C4"/>
    <w:rsid w:val="00E819EA"/>
    <w:rsid w:val="00EC6138"/>
    <w:rsid w:val="00F025B3"/>
    <w:rsid w:val="00F32AEF"/>
    <w:rsid w:val="00F7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C70D7"/>
  <w15:docId w15:val="{A9BA3DAC-0314-4984-B012-84ED7232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51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1F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E18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189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0E18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189E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B82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2B4B"/>
    <w:pPr>
      <w:ind w:left="720"/>
      <w:contextualSpacing/>
    </w:pPr>
  </w:style>
  <w:style w:type="character" w:styleId="Strong">
    <w:name w:val="Strong"/>
    <w:basedOn w:val="DefaultParagraphFont"/>
    <w:qFormat/>
    <w:rsid w:val="00477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05647F-8236-44C0-9E95-CA4F3DE273C5}" type="doc">
      <dgm:prSet loTypeId="urn:microsoft.com/office/officeart/2005/8/layout/defaul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B539A7FB-FEBA-4CA8-9043-680EE5770648}">
      <dgm:prSet phldrT="[Text]" custT="1"/>
      <dgm:spPr>
        <a:xfrm>
          <a:off x="4828646" y="3154018"/>
          <a:ext cx="4388655" cy="2633193"/>
        </a:xfrm>
        <a:solidFill>
          <a:srgbClr val="0070C0"/>
        </a:solidFill>
      </dgm:spPr>
      <dgm:t>
        <a:bodyPr/>
        <a:lstStyle/>
        <a:p>
          <a:pPr>
            <a:buNone/>
          </a:pPr>
          <a:r>
            <a:rPr lang="en-GB" sz="1600" b="1">
              <a:latin typeface="Calibri"/>
              <a:ea typeface="+mn-ea"/>
              <a:cs typeface="+mn-cs"/>
            </a:rPr>
            <a:t>4. Safeguarding Adult Reviews and other key activity</a:t>
          </a:r>
        </a:p>
      </dgm:t>
    </dgm:pt>
    <dgm:pt modelId="{A8B3573E-74F1-46F8-B4F4-FEEC79F14373}" type="sibTrans" cxnId="{F612B887-1A2B-425E-95D5-EF66C8CB59A7}">
      <dgm:prSet/>
      <dgm:spPr/>
      <dgm:t>
        <a:bodyPr/>
        <a:lstStyle/>
        <a:p>
          <a:endParaRPr lang="en-GB"/>
        </a:p>
      </dgm:t>
    </dgm:pt>
    <dgm:pt modelId="{5C897FCB-8920-4F54-BCAD-EDF71D31F0B0}" type="parTrans" cxnId="{F612B887-1A2B-425E-95D5-EF66C8CB59A7}">
      <dgm:prSet/>
      <dgm:spPr/>
      <dgm:t>
        <a:bodyPr/>
        <a:lstStyle/>
        <a:p>
          <a:endParaRPr lang="en-GB"/>
        </a:p>
      </dgm:t>
    </dgm:pt>
    <dgm:pt modelId="{59EF9DF3-52B1-486E-81EF-1247BDE2ED22}">
      <dgm:prSet phldrT="[Text]" custT="1"/>
      <dgm:spPr>
        <a:xfrm>
          <a:off x="4828646" y="3154018"/>
          <a:ext cx="4388655" cy="2633193"/>
        </a:xfrm>
        <a:solidFill>
          <a:srgbClr val="0070C0"/>
        </a:solidFill>
      </dgm:spPr>
      <dgm:t>
        <a:bodyPr/>
        <a:lstStyle/>
        <a:p>
          <a:r>
            <a:rPr lang="en-GB" sz="1300" b="0">
              <a:latin typeface="Calibri"/>
              <a:ea typeface="+mn-ea"/>
              <a:cs typeface="+mn-cs"/>
            </a:rPr>
            <a:t>Continue to commission Safegaurding Adult Reviews where necessary, but with a more innovative approach to better embed learning quickly (e.g table top SAR exercise) (Q1)</a:t>
          </a:r>
        </a:p>
      </dgm:t>
    </dgm:pt>
    <dgm:pt modelId="{4BD75FE5-85BB-429E-B52F-227975948437}" type="sibTrans" cxnId="{E2144A28-0CC4-4B51-A865-0057E015F2A7}">
      <dgm:prSet/>
      <dgm:spPr/>
      <dgm:t>
        <a:bodyPr/>
        <a:lstStyle/>
        <a:p>
          <a:endParaRPr lang="en-GB"/>
        </a:p>
      </dgm:t>
    </dgm:pt>
    <dgm:pt modelId="{786302A5-8C28-46B2-B715-1F7D50AB56A4}" type="parTrans" cxnId="{E2144A28-0CC4-4B51-A865-0057E015F2A7}">
      <dgm:prSet/>
      <dgm:spPr/>
      <dgm:t>
        <a:bodyPr/>
        <a:lstStyle/>
        <a:p>
          <a:endParaRPr lang="en-GB"/>
        </a:p>
      </dgm:t>
    </dgm:pt>
    <dgm:pt modelId="{093C848C-438B-460D-918C-8DBFAAB24C42}">
      <dgm:prSet phldrT="[Text]" custT="1"/>
      <dgm:spPr>
        <a:xfrm>
          <a:off x="1125" y="3154018"/>
          <a:ext cx="4388655" cy="2633193"/>
        </a:xfrm>
      </dgm:spPr>
      <dgm:t>
        <a:bodyPr/>
        <a:lstStyle/>
        <a:p>
          <a:r>
            <a:rPr lang="en-GB" sz="1600" b="1">
              <a:latin typeface="Calibri"/>
              <a:ea typeface="+mn-ea"/>
              <a:cs typeface="+mn-cs"/>
            </a:rPr>
            <a:t>3. Community engagement</a:t>
          </a:r>
        </a:p>
      </dgm:t>
    </dgm:pt>
    <dgm:pt modelId="{851B9DD7-41EB-4EAF-A85D-2FF41BC6F645}" type="sibTrans" cxnId="{72D18E80-075B-4560-85EC-212DC57FA597}">
      <dgm:prSet/>
      <dgm:spPr/>
      <dgm:t>
        <a:bodyPr/>
        <a:lstStyle/>
        <a:p>
          <a:endParaRPr lang="en-GB"/>
        </a:p>
      </dgm:t>
    </dgm:pt>
    <dgm:pt modelId="{6AB4E8F5-8B2A-4218-84FC-0BF85C748A3F}" type="parTrans" cxnId="{72D18E80-075B-4560-85EC-212DC57FA597}">
      <dgm:prSet/>
      <dgm:spPr/>
      <dgm:t>
        <a:bodyPr/>
        <a:lstStyle/>
        <a:p>
          <a:endParaRPr lang="en-GB"/>
        </a:p>
      </dgm:t>
    </dgm:pt>
    <dgm:pt modelId="{3BBCA50B-DC48-4C8C-BDD9-9E4178E438E2}">
      <dgm:prSet phldrT="[Text]" custT="1"/>
      <dgm:spPr>
        <a:xfrm>
          <a:off x="1125" y="3154018"/>
          <a:ext cx="4388655" cy="2633193"/>
        </a:xfrm>
      </dgm:spPr>
      <dgm:t>
        <a:bodyPr/>
        <a:lstStyle/>
        <a:p>
          <a:r>
            <a:rPr lang="en-GB" sz="1300">
              <a:latin typeface="Calibri"/>
              <a:ea typeface="+mn-ea"/>
              <a:cs typeface="+mn-cs"/>
            </a:rPr>
            <a:t>Carry out a promotional campaign around safeguarding promoting adult social care services as 'business as usual' (Q1)</a:t>
          </a:r>
        </a:p>
      </dgm:t>
    </dgm:pt>
    <dgm:pt modelId="{6FF6E1D9-C73A-4BA3-A730-F199466B2505}" type="sibTrans" cxnId="{1C59E6EE-BA53-45F9-AC3E-189B570C784A}">
      <dgm:prSet/>
      <dgm:spPr/>
      <dgm:t>
        <a:bodyPr/>
        <a:lstStyle/>
        <a:p>
          <a:endParaRPr lang="en-GB"/>
        </a:p>
      </dgm:t>
    </dgm:pt>
    <dgm:pt modelId="{AB7EB109-BEFA-4F9E-AC92-2FC1A66ABBBF}" type="parTrans" cxnId="{1C59E6EE-BA53-45F9-AC3E-189B570C784A}">
      <dgm:prSet/>
      <dgm:spPr/>
      <dgm:t>
        <a:bodyPr/>
        <a:lstStyle/>
        <a:p>
          <a:endParaRPr lang="en-GB"/>
        </a:p>
      </dgm:t>
    </dgm:pt>
    <dgm:pt modelId="{1CD22156-D8F4-438E-B256-063F21711631}">
      <dgm:prSet phldrT="[Text]" custT="1"/>
      <dgm:spPr>
        <a:xfrm>
          <a:off x="1125" y="3154018"/>
          <a:ext cx="4388655" cy="2633193"/>
        </a:xfrm>
      </dgm:spPr>
      <dgm:t>
        <a:bodyPr/>
        <a:lstStyle/>
        <a:p>
          <a:r>
            <a:rPr lang="en-GB" sz="1300">
              <a:latin typeface="Calibri"/>
              <a:ea typeface="+mn-ea"/>
              <a:cs typeface="+mn-cs"/>
            </a:rPr>
            <a:t>Carry out a  detailed programme of public awareness-raising activity over November 2020 (Q3)</a:t>
          </a:r>
        </a:p>
      </dgm:t>
    </dgm:pt>
    <dgm:pt modelId="{8D15EF87-0901-4A90-8301-E2C98B7FE246}" type="sibTrans" cxnId="{E062F6BF-21AA-4C75-A1F2-F44035B46E3F}">
      <dgm:prSet/>
      <dgm:spPr/>
      <dgm:t>
        <a:bodyPr/>
        <a:lstStyle/>
        <a:p>
          <a:endParaRPr lang="en-GB"/>
        </a:p>
      </dgm:t>
    </dgm:pt>
    <dgm:pt modelId="{4381CDDD-C3FD-4E57-B388-D31E0F461604}" type="parTrans" cxnId="{E062F6BF-21AA-4C75-A1F2-F44035B46E3F}">
      <dgm:prSet/>
      <dgm:spPr/>
      <dgm:t>
        <a:bodyPr/>
        <a:lstStyle/>
        <a:p>
          <a:endParaRPr lang="en-GB"/>
        </a:p>
      </dgm:t>
    </dgm:pt>
    <dgm:pt modelId="{9BAACDFF-E146-4369-8B9F-2C0334BEE8FA}">
      <dgm:prSet phldrT="[Text]" custT="1"/>
      <dgm:spPr>
        <a:xfrm>
          <a:off x="4828646" y="81959"/>
          <a:ext cx="4388655" cy="2633193"/>
        </a:xfrm>
        <a:solidFill>
          <a:schemeClr val="accent3">
            <a:lumMod val="75000"/>
          </a:schemeClr>
        </a:solidFill>
      </dgm:spPr>
      <dgm:t>
        <a:bodyPr/>
        <a:lstStyle/>
        <a:p>
          <a:r>
            <a:rPr lang="en-GB" sz="1600" b="1">
              <a:latin typeface="Calibri"/>
              <a:ea typeface="+mn-ea"/>
              <a:cs typeface="+mn-cs"/>
            </a:rPr>
            <a:t>2. Quality assurance and performance</a:t>
          </a:r>
        </a:p>
      </dgm:t>
    </dgm:pt>
    <dgm:pt modelId="{DFC6D1FD-7306-470F-955B-AD9146313D1E}" type="sibTrans" cxnId="{735E3AF1-87BF-4255-938C-BDFC6BA3596D}">
      <dgm:prSet/>
      <dgm:spPr/>
      <dgm:t>
        <a:bodyPr/>
        <a:lstStyle/>
        <a:p>
          <a:endParaRPr lang="en-GB"/>
        </a:p>
      </dgm:t>
    </dgm:pt>
    <dgm:pt modelId="{0CB4B71D-17B5-465B-BE31-A41A401F2219}" type="parTrans" cxnId="{735E3AF1-87BF-4255-938C-BDFC6BA3596D}">
      <dgm:prSet/>
      <dgm:spPr/>
      <dgm:t>
        <a:bodyPr/>
        <a:lstStyle/>
        <a:p>
          <a:endParaRPr lang="en-GB"/>
        </a:p>
      </dgm:t>
    </dgm:pt>
    <dgm:pt modelId="{070246B2-D302-430E-9BD7-A2375C134440}">
      <dgm:prSet phldrT="[Text]" custT="1"/>
      <dgm:spPr>
        <a:xfrm>
          <a:off x="4828646" y="81959"/>
          <a:ext cx="4388655" cy="2633193"/>
        </a:xfrm>
        <a:solidFill>
          <a:schemeClr val="accent3">
            <a:lumMod val="75000"/>
          </a:schemeClr>
        </a:solidFill>
      </dgm:spPr>
      <dgm:t>
        <a:bodyPr/>
        <a:lstStyle/>
        <a:p>
          <a:r>
            <a:rPr lang="en-GB" sz="1300" b="0">
              <a:latin typeface="Calibri"/>
              <a:ea typeface="+mn-ea"/>
              <a:cs typeface="+mn-cs"/>
            </a:rPr>
            <a:t>Develop a new, comprehensive, multi-agency dashboard and audit programme that has a clear focus on outcomes (Q1)</a:t>
          </a:r>
        </a:p>
      </dgm:t>
    </dgm:pt>
    <dgm:pt modelId="{A208C20F-FD25-4FED-AC7D-D2EB5CB64868}" type="sibTrans" cxnId="{815ED251-E673-4C08-A7A1-E33D956CE689}">
      <dgm:prSet/>
      <dgm:spPr/>
      <dgm:t>
        <a:bodyPr/>
        <a:lstStyle/>
        <a:p>
          <a:endParaRPr lang="en-GB"/>
        </a:p>
      </dgm:t>
    </dgm:pt>
    <dgm:pt modelId="{266521F4-D7D8-46ED-B7CF-7CC0C76F035F}" type="parTrans" cxnId="{815ED251-E673-4C08-A7A1-E33D956CE689}">
      <dgm:prSet/>
      <dgm:spPr/>
      <dgm:t>
        <a:bodyPr/>
        <a:lstStyle/>
        <a:p>
          <a:endParaRPr lang="en-GB"/>
        </a:p>
      </dgm:t>
    </dgm:pt>
    <dgm:pt modelId="{566AEA11-381E-487E-90B6-1DD214AA6859}">
      <dgm:prSet phldrT="[Text]" custT="1"/>
      <dgm:spPr>
        <a:xfrm>
          <a:off x="4828646" y="81959"/>
          <a:ext cx="4388655" cy="2633193"/>
        </a:xfrm>
        <a:solidFill>
          <a:schemeClr val="accent3">
            <a:lumMod val="75000"/>
          </a:schemeClr>
        </a:solidFill>
      </dgm:spPr>
      <dgm:t>
        <a:bodyPr/>
        <a:lstStyle/>
        <a:p>
          <a:r>
            <a:rPr lang="en-GB" sz="1300" b="0">
              <a:latin typeface="Calibri"/>
              <a:ea typeface="+mn-ea"/>
              <a:cs typeface="+mn-cs"/>
            </a:rPr>
            <a:t>Explore how data is shared between partnerships to better inform the work of the SAB (Q2)</a:t>
          </a:r>
        </a:p>
      </dgm:t>
    </dgm:pt>
    <dgm:pt modelId="{B9358D54-4A28-4646-9B74-A10FC2023D89}" type="sibTrans" cxnId="{1A8754CC-8BA2-4C21-B6A8-5149CB5581F4}">
      <dgm:prSet/>
      <dgm:spPr/>
      <dgm:t>
        <a:bodyPr/>
        <a:lstStyle/>
        <a:p>
          <a:endParaRPr lang="en-GB"/>
        </a:p>
      </dgm:t>
    </dgm:pt>
    <dgm:pt modelId="{E9A7994D-8A30-4CDE-896E-DE935736BC02}" type="parTrans" cxnId="{1A8754CC-8BA2-4C21-B6A8-5149CB5581F4}">
      <dgm:prSet/>
      <dgm:spPr/>
      <dgm:t>
        <a:bodyPr/>
        <a:lstStyle/>
        <a:p>
          <a:endParaRPr lang="en-GB"/>
        </a:p>
      </dgm:t>
    </dgm:pt>
    <dgm:pt modelId="{0DDF9130-49AE-4212-A8E0-A13595209FBB}">
      <dgm:prSet phldrT="[Text]" custT="1"/>
      <dgm:spPr>
        <a:xfrm>
          <a:off x="4828646" y="81959"/>
          <a:ext cx="4388655" cy="2633193"/>
        </a:xfrm>
        <a:solidFill>
          <a:schemeClr val="accent3">
            <a:lumMod val="75000"/>
          </a:schemeClr>
        </a:solidFill>
      </dgm:spPr>
      <dgm:t>
        <a:bodyPr/>
        <a:lstStyle/>
        <a:p>
          <a:r>
            <a:rPr lang="en-GB" sz="1300" b="0">
              <a:latin typeface="Calibri"/>
              <a:ea typeface="+mn-ea"/>
              <a:cs typeface="+mn-cs"/>
            </a:rPr>
            <a:t>Identify and conduct a 'deep dive' on new and emerging risks such as modern slavery and/or cuckooing (Q3)</a:t>
          </a:r>
        </a:p>
      </dgm:t>
    </dgm:pt>
    <dgm:pt modelId="{40C7E97A-0279-4E27-80D5-A7854146A522}" type="sibTrans" cxnId="{EF8F7EE8-32C5-459B-B223-44F54E15A7A3}">
      <dgm:prSet/>
      <dgm:spPr/>
      <dgm:t>
        <a:bodyPr/>
        <a:lstStyle/>
        <a:p>
          <a:endParaRPr lang="en-GB"/>
        </a:p>
      </dgm:t>
    </dgm:pt>
    <dgm:pt modelId="{4A487992-22F3-4080-B4F2-668BE6539CBB}" type="parTrans" cxnId="{EF8F7EE8-32C5-459B-B223-44F54E15A7A3}">
      <dgm:prSet/>
      <dgm:spPr/>
      <dgm:t>
        <a:bodyPr/>
        <a:lstStyle/>
        <a:p>
          <a:endParaRPr lang="en-GB"/>
        </a:p>
      </dgm:t>
    </dgm:pt>
    <dgm:pt modelId="{414D2BC6-18FF-434D-971E-9A9F51D02DC4}">
      <dgm:prSet phldrT="[Text]" custT="1"/>
      <dgm:spPr>
        <a:xfrm>
          <a:off x="4828646" y="81959"/>
          <a:ext cx="4388655" cy="2633193"/>
        </a:xfrm>
        <a:solidFill>
          <a:schemeClr val="accent3">
            <a:lumMod val="75000"/>
          </a:schemeClr>
        </a:solidFill>
      </dgm:spPr>
      <dgm:t>
        <a:bodyPr/>
        <a:lstStyle/>
        <a:p>
          <a:r>
            <a:rPr lang="en-GB" sz="1300" b="0">
              <a:latin typeface="Calibri"/>
              <a:ea typeface="+mn-ea"/>
              <a:cs typeface="+mn-cs"/>
            </a:rPr>
            <a:t>Carry out further analysis on the interplay between housing and safeguarding in Tower Hamlets (Q4)</a:t>
          </a:r>
        </a:p>
      </dgm:t>
    </dgm:pt>
    <dgm:pt modelId="{B878F00C-E088-4039-B500-0E4A4E4FF631}" type="sibTrans" cxnId="{E5DABDD9-4CD2-41FB-9125-A3E3A142F8FE}">
      <dgm:prSet/>
      <dgm:spPr/>
      <dgm:t>
        <a:bodyPr/>
        <a:lstStyle/>
        <a:p>
          <a:endParaRPr lang="en-GB"/>
        </a:p>
      </dgm:t>
    </dgm:pt>
    <dgm:pt modelId="{424B6A22-63DB-40B9-9979-CB1C5050408A}" type="parTrans" cxnId="{E5DABDD9-4CD2-41FB-9125-A3E3A142F8FE}">
      <dgm:prSet/>
      <dgm:spPr/>
      <dgm:t>
        <a:bodyPr/>
        <a:lstStyle/>
        <a:p>
          <a:endParaRPr lang="en-GB"/>
        </a:p>
      </dgm:t>
    </dgm:pt>
    <dgm:pt modelId="{E453EC66-6932-406C-A8D8-2F4E2DE8B0B1}">
      <dgm:prSet custT="1"/>
      <dgm:spPr>
        <a:solidFill>
          <a:schemeClr val="accent3">
            <a:lumMod val="75000"/>
          </a:schemeClr>
        </a:solidFill>
      </dgm:spPr>
      <dgm:t>
        <a:bodyPr/>
        <a:lstStyle/>
        <a:p>
          <a:endParaRPr lang="en-GB" sz="1400" b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8DDCCDE-AA0A-4F27-80AA-68EA42795255}" type="sibTrans" cxnId="{80E6D6A5-42A7-4390-8DB6-0421E6C9047A}">
      <dgm:prSet/>
      <dgm:spPr/>
      <dgm:t>
        <a:bodyPr/>
        <a:lstStyle/>
        <a:p>
          <a:endParaRPr lang="en-GB"/>
        </a:p>
      </dgm:t>
    </dgm:pt>
    <dgm:pt modelId="{CD530F31-B6E5-41D2-9860-B94D0D4FFBB4}" type="parTrans" cxnId="{80E6D6A5-42A7-4390-8DB6-0421E6C9047A}">
      <dgm:prSet/>
      <dgm:spPr/>
      <dgm:t>
        <a:bodyPr/>
        <a:lstStyle/>
        <a:p>
          <a:endParaRPr lang="en-GB"/>
        </a:p>
      </dgm:t>
    </dgm:pt>
    <dgm:pt modelId="{4679CB35-78EB-4E7D-8E62-FEBF168A2BDE}">
      <dgm:prSet phldrT="[Text]" custT="1"/>
      <dgm:spPr>
        <a:xfrm>
          <a:off x="1125" y="81959"/>
          <a:ext cx="4388655" cy="2633193"/>
        </a:xfrm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 sz="1600" b="1">
              <a:latin typeface="Calibri"/>
              <a:ea typeface="+mn-ea"/>
              <a:cs typeface="+mn-cs"/>
            </a:rPr>
            <a:t>1. Learning and communication</a:t>
          </a:r>
        </a:p>
      </dgm:t>
    </dgm:pt>
    <dgm:pt modelId="{411F4D82-7651-4892-988B-160D6FA37689}" type="sibTrans" cxnId="{AA7B0F6D-67C9-4592-9708-B095280290BE}">
      <dgm:prSet/>
      <dgm:spPr/>
      <dgm:t>
        <a:bodyPr/>
        <a:lstStyle/>
        <a:p>
          <a:endParaRPr lang="en-GB"/>
        </a:p>
      </dgm:t>
    </dgm:pt>
    <dgm:pt modelId="{F78ED44A-21DF-46C4-B9F2-F8DDF46E6F29}" type="parTrans" cxnId="{AA7B0F6D-67C9-4592-9708-B095280290BE}">
      <dgm:prSet/>
      <dgm:spPr/>
      <dgm:t>
        <a:bodyPr/>
        <a:lstStyle/>
        <a:p>
          <a:endParaRPr lang="en-GB"/>
        </a:p>
      </dgm:t>
    </dgm:pt>
    <dgm:pt modelId="{1403D683-2BDB-4DC6-9253-DC35403E337A}">
      <dgm:prSet phldrT="[Text]" custT="1"/>
      <dgm:spPr>
        <a:xfrm>
          <a:off x="1125" y="81959"/>
          <a:ext cx="4388655" cy="2633193"/>
        </a:xfrm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 sz="1300" i="0">
              <a:latin typeface="Calibri"/>
              <a:ea typeface="+mn-ea"/>
              <a:cs typeface="+mn-cs"/>
            </a:rPr>
            <a:t>Agree how and when to pool budgets across partners in order to commission joint staff training on safeguarding (Q2)</a:t>
          </a:r>
        </a:p>
      </dgm:t>
    </dgm:pt>
    <dgm:pt modelId="{5AAB1B24-2F64-4175-80C0-FB655D7B6B77}" type="sibTrans" cxnId="{650DEC6B-4507-478C-A29C-372E1BE2E2CF}">
      <dgm:prSet/>
      <dgm:spPr/>
      <dgm:t>
        <a:bodyPr/>
        <a:lstStyle/>
        <a:p>
          <a:endParaRPr lang="en-GB"/>
        </a:p>
      </dgm:t>
    </dgm:pt>
    <dgm:pt modelId="{782C1C9E-C408-4E80-AE02-E2FD933DED5D}" type="parTrans" cxnId="{650DEC6B-4507-478C-A29C-372E1BE2E2CF}">
      <dgm:prSet/>
      <dgm:spPr/>
      <dgm:t>
        <a:bodyPr/>
        <a:lstStyle/>
        <a:p>
          <a:endParaRPr lang="en-GB"/>
        </a:p>
      </dgm:t>
    </dgm:pt>
    <dgm:pt modelId="{3C32A8BE-02D4-42B7-84C7-53D8641C0099}">
      <dgm:prSet phldrT="[Text]" custT="1"/>
      <dgm:spPr>
        <a:xfrm>
          <a:off x="1125" y="81959"/>
          <a:ext cx="4388655" cy="2633193"/>
        </a:xfrm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 sz="1300">
              <a:latin typeface="Calibri"/>
              <a:ea typeface="+mn-ea"/>
              <a:cs typeface="+mn-cs"/>
            </a:rPr>
            <a:t>Establish and deliver a 6 monthly/annual multi agency learning event that focuses on the learning that has come out of recent SARs (Q3)</a:t>
          </a:r>
        </a:p>
      </dgm:t>
    </dgm:pt>
    <dgm:pt modelId="{7523CCF8-C8E5-443E-B54B-1690173EC472}" type="sibTrans" cxnId="{3396471B-ACAA-4D7B-88FA-24DEB9A6D3B3}">
      <dgm:prSet/>
      <dgm:spPr/>
      <dgm:t>
        <a:bodyPr/>
        <a:lstStyle/>
        <a:p>
          <a:endParaRPr lang="en-GB"/>
        </a:p>
      </dgm:t>
    </dgm:pt>
    <dgm:pt modelId="{E9EE11A2-5D9C-45D8-935C-AE05292AF53C}" type="parTrans" cxnId="{3396471B-ACAA-4D7B-88FA-24DEB9A6D3B3}">
      <dgm:prSet/>
      <dgm:spPr/>
      <dgm:t>
        <a:bodyPr/>
        <a:lstStyle/>
        <a:p>
          <a:endParaRPr lang="en-GB"/>
        </a:p>
      </dgm:t>
    </dgm:pt>
    <dgm:pt modelId="{0743CB85-D987-4377-BFF1-2CA63E172136}">
      <dgm:prSet phldrT="[Text]" custT="1"/>
      <dgm:spPr>
        <a:xfrm>
          <a:off x="1125" y="81959"/>
          <a:ext cx="4388655" cy="2633193"/>
        </a:xfrm>
        <a:solidFill>
          <a:schemeClr val="accent2">
            <a:lumMod val="75000"/>
          </a:schemeClr>
        </a:solidFill>
      </dgm:spPr>
      <dgm:t>
        <a:bodyPr/>
        <a:lstStyle/>
        <a:p>
          <a:endParaRPr lang="en-GB" sz="13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13967330-5B32-493C-8411-6FF2281AD0AA}" type="parTrans" cxnId="{E5532079-9A18-455D-B673-B378FB7EDBAE}">
      <dgm:prSet/>
      <dgm:spPr/>
      <dgm:t>
        <a:bodyPr/>
        <a:lstStyle/>
        <a:p>
          <a:endParaRPr lang="en-GB"/>
        </a:p>
      </dgm:t>
    </dgm:pt>
    <dgm:pt modelId="{2D9CF9DC-B55C-4E91-A3F2-CC863DE74817}" type="sibTrans" cxnId="{E5532079-9A18-455D-B673-B378FB7EDBAE}">
      <dgm:prSet/>
      <dgm:spPr/>
      <dgm:t>
        <a:bodyPr/>
        <a:lstStyle/>
        <a:p>
          <a:endParaRPr lang="en-GB"/>
        </a:p>
      </dgm:t>
    </dgm:pt>
    <dgm:pt modelId="{0C644C43-15F1-4C42-9F69-2E1BD2AD1CA2}">
      <dgm:prSet phldrT="[Text]" custT="1"/>
      <dgm:spPr>
        <a:xfrm>
          <a:off x="1125" y="81959"/>
          <a:ext cx="4388655" cy="2633193"/>
        </a:xfrm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 sz="1300">
              <a:latin typeface="Calibri"/>
              <a:ea typeface="+mn-ea"/>
              <a:cs typeface="+mn-cs"/>
            </a:rPr>
            <a:t>Hold a staff conference in July 2020 that incorporates the training needs identified in SARs on topics such as Mental Capacity, Learning Disablity and Homelessness and Multiple Exclusion (Q3)</a:t>
          </a:r>
        </a:p>
      </dgm:t>
    </dgm:pt>
    <dgm:pt modelId="{FD0A00DD-B384-4792-83A9-5B89BA5211D2}" type="parTrans" cxnId="{45FB2264-E9D2-4DAD-B43C-67E63FE71FF1}">
      <dgm:prSet/>
      <dgm:spPr/>
      <dgm:t>
        <a:bodyPr/>
        <a:lstStyle/>
        <a:p>
          <a:endParaRPr lang="en-GB"/>
        </a:p>
      </dgm:t>
    </dgm:pt>
    <dgm:pt modelId="{16A41C56-C798-43A2-ADFE-FFA2C28D4102}" type="sibTrans" cxnId="{45FB2264-E9D2-4DAD-B43C-67E63FE71FF1}">
      <dgm:prSet/>
      <dgm:spPr/>
      <dgm:t>
        <a:bodyPr/>
        <a:lstStyle/>
        <a:p>
          <a:endParaRPr lang="en-GB"/>
        </a:p>
      </dgm:t>
    </dgm:pt>
    <dgm:pt modelId="{DDD16034-EDF6-4559-A6F5-C5E4A33691AC}">
      <dgm:prSet phldrT="[Text]" custT="1"/>
      <dgm:spPr>
        <a:xfrm>
          <a:off x="4828646" y="3154018"/>
          <a:ext cx="4388655" cy="2633193"/>
        </a:xfrm>
        <a:solidFill>
          <a:srgbClr val="0070C0"/>
        </a:solidFill>
      </dgm:spPr>
      <dgm:t>
        <a:bodyPr/>
        <a:lstStyle/>
        <a:p>
          <a:r>
            <a:rPr lang="en-GB" sz="1300">
              <a:latin typeface="Calibri"/>
              <a:ea typeface="+mn-ea"/>
              <a:cs typeface="+mn-cs"/>
            </a:rPr>
            <a:t>Develop the Safeguarding Adults Board internet pages on the London Borough of Tower Hamlets website as a better resource for staff and residents on safeguarding (Q4)</a:t>
          </a:r>
          <a:endParaRPr lang="en-GB" sz="1300" b="0">
            <a:latin typeface="Calibri"/>
            <a:ea typeface="+mn-ea"/>
            <a:cs typeface="+mn-cs"/>
          </a:endParaRPr>
        </a:p>
      </dgm:t>
    </dgm:pt>
    <dgm:pt modelId="{66F6C3B9-1224-40E1-9EF3-6B92F50B54F1}" type="parTrans" cxnId="{71D098E8-EB97-4F89-AC55-4CF412426270}">
      <dgm:prSet/>
      <dgm:spPr/>
      <dgm:t>
        <a:bodyPr/>
        <a:lstStyle/>
        <a:p>
          <a:endParaRPr lang="en-GB"/>
        </a:p>
      </dgm:t>
    </dgm:pt>
    <dgm:pt modelId="{04F9611B-88F8-4AB7-89C3-939BD1E1CC36}" type="sibTrans" cxnId="{71D098E8-EB97-4F89-AC55-4CF412426270}">
      <dgm:prSet/>
      <dgm:spPr/>
      <dgm:t>
        <a:bodyPr/>
        <a:lstStyle/>
        <a:p>
          <a:endParaRPr lang="en-GB"/>
        </a:p>
      </dgm:t>
    </dgm:pt>
    <dgm:pt modelId="{5CA824D7-C8FB-433D-A845-3554547803D6}">
      <dgm:prSet phldrT="[Text]" custT="1"/>
      <dgm:spPr>
        <a:xfrm>
          <a:off x="1125" y="3154018"/>
          <a:ext cx="4388655" cy="2633193"/>
        </a:xfrm>
      </dgm:spPr>
      <dgm:t>
        <a:bodyPr/>
        <a:lstStyle/>
        <a:p>
          <a:r>
            <a:rPr lang="en-GB" sz="1300">
              <a:latin typeface="Calibri"/>
              <a:ea typeface="+mn-ea"/>
              <a:cs typeface="+mn-cs"/>
            </a:rPr>
            <a:t>Undertake a comprehensive safeguarding awareness raising campaing targeted towards those that are 'underrepresented' in safeguardign referrals/enquiries i.e BAME group (Q2)</a:t>
          </a:r>
        </a:p>
      </dgm:t>
    </dgm:pt>
    <dgm:pt modelId="{AA18A55C-8244-4C32-BA75-DB7AFD4A2F8B}" type="parTrans" cxnId="{9A140C67-A9D6-4555-B33D-23CF4403D898}">
      <dgm:prSet/>
      <dgm:spPr/>
      <dgm:t>
        <a:bodyPr/>
        <a:lstStyle/>
        <a:p>
          <a:endParaRPr lang="en-GB"/>
        </a:p>
      </dgm:t>
    </dgm:pt>
    <dgm:pt modelId="{5A6F230A-D912-4F95-8412-CB3B5DB97975}" type="sibTrans" cxnId="{9A140C67-A9D6-4555-B33D-23CF4403D898}">
      <dgm:prSet/>
      <dgm:spPr/>
      <dgm:t>
        <a:bodyPr/>
        <a:lstStyle/>
        <a:p>
          <a:endParaRPr lang="en-GB"/>
        </a:p>
      </dgm:t>
    </dgm:pt>
    <dgm:pt modelId="{1D3063E4-36CA-42D4-B966-E5C92A47CF56}">
      <dgm:prSet phldrT="[Text]" custT="1"/>
      <dgm:spPr>
        <a:xfrm>
          <a:off x="4828646" y="81959"/>
          <a:ext cx="4388655" cy="2633193"/>
        </a:xfrm>
        <a:solidFill>
          <a:schemeClr val="accent3">
            <a:lumMod val="75000"/>
          </a:schemeClr>
        </a:solidFill>
      </dgm:spPr>
      <dgm:t>
        <a:bodyPr/>
        <a:lstStyle/>
        <a:p>
          <a:r>
            <a:rPr lang="en-GB" sz="1300" b="0">
              <a:latin typeface="Calibri"/>
              <a:ea typeface="+mn-ea"/>
              <a:cs typeface="+mn-cs"/>
            </a:rPr>
            <a:t>Collectivily agree on a method to better identify the 'hidden' safegaurding concerns/risks in the community created by the Covid-19 Pandemic (Q2)</a:t>
          </a:r>
        </a:p>
      </dgm:t>
    </dgm:pt>
    <dgm:pt modelId="{F6E74BF3-7219-4F29-8EF3-E882F7AC24DD}" type="parTrans" cxnId="{7D156FA7-812C-4D76-8223-0C34D9100145}">
      <dgm:prSet/>
      <dgm:spPr/>
      <dgm:t>
        <a:bodyPr/>
        <a:lstStyle/>
        <a:p>
          <a:endParaRPr lang="en-GB"/>
        </a:p>
      </dgm:t>
    </dgm:pt>
    <dgm:pt modelId="{9ADB8C18-0BC3-4B51-A99F-6772E027FD7F}" type="sibTrans" cxnId="{7D156FA7-812C-4D76-8223-0C34D9100145}">
      <dgm:prSet/>
      <dgm:spPr/>
      <dgm:t>
        <a:bodyPr/>
        <a:lstStyle/>
        <a:p>
          <a:endParaRPr lang="en-GB"/>
        </a:p>
      </dgm:t>
    </dgm:pt>
    <dgm:pt modelId="{AE036C59-36C4-44EC-B59E-4D58F5D2EF78}">
      <dgm:prSet phldrT="[Text]" custT="1"/>
      <dgm:spPr>
        <a:xfrm>
          <a:off x="4828646" y="3154018"/>
          <a:ext cx="4388655" cy="2633193"/>
        </a:xfrm>
        <a:solidFill>
          <a:srgbClr val="0070C0"/>
        </a:solidFill>
      </dgm:spPr>
      <dgm:t>
        <a:bodyPr/>
        <a:lstStyle/>
        <a:p>
          <a:r>
            <a:rPr lang="en-GB" sz="1300" b="0">
              <a:latin typeface="Calibri"/>
              <a:ea typeface="+mn-ea"/>
              <a:cs typeface="+mn-cs"/>
            </a:rPr>
            <a:t>Develop a joint priority with the THCSP around exploitation (Q3)</a:t>
          </a:r>
        </a:p>
      </dgm:t>
    </dgm:pt>
    <dgm:pt modelId="{BCA34E58-DEF8-4CE0-B48D-0826DDE9F70E}" type="parTrans" cxnId="{CB50D5D7-6483-4BCF-8C79-FE75A0CB4E38}">
      <dgm:prSet/>
      <dgm:spPr/>
      <dgm:t>
        <a:bodyPr/>
        <a:lstStyle/>
        <a:p>
          <a:endParaRPr lang="en-GB"/>
        </a:p>
      </dgm:t>
    </dgm:pt>
    <dgm:pt modelId="{C5A33426-DB29-4E0E-9B9B-16B1331205AD}" type="sibTrans" cxnId="{CB50D5D7-6483-4BCF-8C79-FE75A0CB4E38}">
      <dgm:prSet/>
      <dgm:spPr/>
      <dgm:t>
        <a:bodyPr/>
        <a:lstStyle/>
        <a:p>
          <a:endParaRPr lang="en-GB"/>
        </a:p>
      </dgm:t>
    </dgm:pt>
    <dgm:pt modelId="{CA4DB729-DFD8-436E-AD5D-D24B428F5E3C}">
      <dgm:prSet phldrT="[Text]" custT="1"/>
      <dgm:spPr>
        <a:xfrm>
          <a:off x="4828646" y="3154018"/>
          <a:ext cx="4388655" cy="2633193"/>
        </a:xfrm>
        <a:solidFill>
          <a:srgbClr val="0070C0"/>
        </a:solidFill>
      </dgm:spPr>
      <dgm:t>
        <a:bodyPr/>
        <a:lstStyle/>
        <a:p>
          <a:r>
            <a:rPr lang="en-GB" sz="1300" b="0">
              <a:latin typeface="Calibri"/>
              <a:ea typeface="+mn-ea"/>
              <a:cs typeface="+mn-cs"/>
            </a:rPr>
            <a:t>Review learning from the national report on the deaths of people with a learning disability from Covid-19 (Q2/Q3)</a:t>
          </a:r>
        </a:p>
      </dgm:t>
    </dgm:pt>
    <dgm:pt modelId="{47B359AD-BFA5-4953-BA66-A0CF69EA2D7D}" type="sibTrans" cxnId="{F71EBBB7-544D-49E1-8EE3-16461FD8E3FC}">
      <dgm:prSet/>
      <dgm:spPr/>
      <dgm:t>
        <a:bodyPr/>
        <a:lstStyle/>
        <a:p>
          <a:endParaRPr lang="en-GB"/>
        </a:p>
      </dgm:t>
    </dgm:pt>
    <dgm:pt modelId="{00419ACC-8839-471F-BD6C-D2CF17DB6B4F}" type="parTrans" cxnId="{F71EBBB7-544D-49E1-8EE3-16461FD8E3FC}">
      <dgm:prSet/>
      <dgm:spPr/>
      <dgm:t>
        <a:bodyPr/>
        <a:lstStyle/>
        <a:p>
          <a:endParaRPr lang="en-GB"/>
        </a:p>
      </dgm:t>
    </dgm:pt>
    <dgm:pt modelId="{FB2772F4-9020-48BC-BB34-198593E01C13}">
      <dgm:prSet phldrT="[Text]" custT="1"/>
      <dgm:spPr>
        <a:xfrm>
          <a:off x="1125" y="3154018"/>
          <a:ext cx="4388655" cy="2633193"/>
        </a:xfrm>
      </dgm:spPr>
      <dgm:t>
        <a:bodyPr/>
        <a:lstStyle/>
        <a:p>
          <a:r>
            <a:rPr lang="en-GB" sz="1300" b="0" i="0"/>
            <a:t>Reflect on ways of working around community engagement during Covid and develop a  more rapid, 'grass roots' action approach (Q2)</a:t>
          </a:r>
          <a:endParaRPr lang="en-GB" sz="1300">
            <a:latin typeface="Calibri"/>
            <a:ea typeface="+mn-ea"/>
            <a:cs typeface="+mn-cs"/>
          </a:endParaRPr>
        </a:p>
      </dgm:t>
    </dgm:pt>
    <dgm:pt modelId="{09B97FCB-8331-4E1F-A8AB-1ABE229314CF}" type="parTrans" cxnId="{98150EE9-68E0-4DED-AA3D-292D07F8C5D1}">
      <dgm:prSet/>
      <dgm:spPr/>
      <dgm:t>
        <a:bodyPr/>
        <a:lstStyle/>
        <a:p>
          <a:endParaRPr lang="en-GB"/>
        </a:p>
      </dgm:t>
    </dgm:pt>
    <dgm:pt modelId="{5F09EBC7-F7B0-492C-B51D-9A2CE02FDA66}" type="sibTrans" cxnId="{98150EE9-68E0-4DED-AA3D-292D07F8C5D1}">
      <dgm:prSet/>
      <dgm:spPr/>
      <dgm:t>
        <a:bodyPr/>
        <a:lstStyle/>
        <a:p>
          <a:endParaRPr lang="en-GB"/>
        </a:p>
      </dgm:t>
    </dgm:pt>
    <dgm:pt modelId="{2BACECF6-203D-4EED-9B08-CDE36B5255A9}">
      <dgm:prSet phldrT="[Text]" custT="1"/>
      <dgm:spPr>
        <a:xfrm>
          <a:off x="1125" y="81959"/>
          <a:ext cx="4388655" cy="2633193"/>
        </a:xfrm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 sz="1300">
              <a:latin typeface="Calibri"/>
              <a:ea typeface="+mn-ea"/>
              <a:cs typeface="+mn-cs"/>
            </a:rPr>
            <a:t>Undertake a review of the governance of the Safeguarding Adults Board (Q1, led by SAB Executive)</a:t>
          </a:r>
        </a:p>
      </dgm:t>
    </dgm:pt>
    <dgm:pt modelId="{75566906-F320-4B56-9596-6A27AC1B8BE1}" type="parTrans" cxnId="{D68A3376-093A-42A5-B77A-E5935E598246}">
      <dgm:prSet/>
      <dgm:spPr/>
      <dgm:t>
        <a:bodyPr/>
        <a:lstStyle/>
        <a:p>
          <a:endParaRPr lang="en-GB"/>
        </a:p>
      </dgm:t>
    </dgm:pt>
    <dgm:pt modelId="{674A8182-9741-4AF7-9A93-13C7A0B05A66}" type="sibTrans" cxnId="{D68A3376-093A-42A5-B77A-E5935E598246}">
      <dgm:prSet/>
      <dgm:spPr/>
      <dgm:t>
        <a:bodyPr/>
        <a:lstStyle/>
        <a:p>
          <a:endParaRPr lang="en-GB"/>
        </a:p>
      </dgm:t>
    </dgm:pt>
    <dgm:pt modelId="{E693B127-DA73-498D-954C-7D0634AEDBE9}">
      <dgm:prSet phldrT="[Text]" custT="1"/>
      <dgm:spPr>
        <a:xfrm>
          <a:off x="1125" y="81959"/>
          <a:ext cx="4388655" cy="2633193"/>
        </a:xfrm>
        <a:solidFill>
          <a:schemeClr val="accent2">
            <a:lumMod val="75000"/>
          </a:schemeClr>
        </a:solidFill>
      </dgm:spPr>
      <dgm:t>
        <a:bodyPr/>
        <a:lstStyle/>
        <a:p>
          <a:endParaRPr lang="en-GB" sz="13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3BE903D-7190-4C19-B676-88B94471DBC2}" type="parTrans" cxnId="{461522F2-5E17-4B1D-AF92-8026733A636E}">
      <dgm:prSet/>
      <dgm:spPr/>
      <dgm:t>
        <a:bodyPr/>
        <a:lstStyle/>
        <a:p>
          <a:endParaRPr lang="en-GB"/>
        </a:p>
      </dgm:t>
    </dgm:pt>
    <dgm:pt modelId="{EFA721F4-248E-4EF3-9B5C-CCDC96380245}" type="sibTrans" cxnId="{461522F2-5E17-4B1D-AF92-8026733A636E}">
      <dgm:prSet/>
      <dgm:spPr/>
      <dgm:t>
        <a:bodyPr/>
        <a:lstStyle/>
        <a:p>
          <a:endParaRPr lang="en-GB"/>
        </a:p>
      </dgm:t>
    </dgm:pt>
    <dgm:pt modelId="{82BE0EEC-D354-4429-8177-C731A4F258ED}">
      <dgm:prSet phldrT="[Text]" custT="1"/>
      <dgm:spPr>
        <a:xfrm>
          <a:off x="1125" y="81959"/>
          <a:ext cx="4388655" cy="2633193"/>
        </a:xfrm>
        <a:solidFill>
          <a:schemeClr val="accent2">
            <a:lumMod val="75000"/>
          </a:schemeClr>
        </a:solidFill>
      </dgm:spPr>
      <dgm:t>
        <a:bodyPr/>
        <a:lstStyle/>
        <a:p>
          <a:endParaRPr lang="en-GB" sz="13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1EE4BF4-75EF-448F-B689-98A678AE4402}" type="parTrans" cxnId="{25FACFF7-4EA2-44FD-B8CA-DB1642742C5D}">
      <dgm:prSet/>
      <dgm:spPr/>
      <dgm:t>
        <a:bodyPr/>
        <a:lstStyle/>
        <a:p>
          <a:endParaRPr lang="en-GB"/>
        </a:p>
      </dgm:t>
    </dgm:pt>
    <dgm:pt modelId="{01798F74-EBB0-4FB1-AC21-017E79AF07AC}" type="sibTrans" cxnId="{25FACFF7-4EA2-44FD-B8CA-DB1642742C5D}">
      <dgm:prSet/>
      <dgm:spPr/>
      <dgm:t>
        <a:bodyPr/>
        <a:lstStyle/>
        <a:p>
          <a:endParaRPr lang="en-GB"/>
        </a:p>
      </dgm:t>
    </dgm:pt>
    <dgm:pt modelId="{CF933BD6-79CF-492A-ACA8-5F6A6CD99BFA}">
      <dgm:prSet phldrT="[Text]" custT="1"/>
      <dgm:spPr>
        <a:xfrm>
          <a:off x="1125" y="81959"/>
          <a:ext cx="4388655" cy="2633193"/>
        </a:xfrm>
        <a:solidFill>
          <a:schemeClr val="accent2">
            <a:lumMod val="75000"/>
          </a:schemeClr>
        </a:solidFill>
      </dgm:spPr>
      <dgm:t>
        <a:bodyPr/>
        <a:lstStyle/>
        <a:p>
          <a:endParaRPr lang="en-GB" sz="13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4EA4D59-9ACE-4ED0-A8D1-8D305AE3407F}" type="parTrans" cxnId="{3DC0E3D5-4A73-48C8-A429-1D1C64F47F27}">
      <dgm:prSet/>
      <dgm:spPr/>
      <dgm:t>
        <a:bodyPr/>
        <a:lstStyle/>
        <a:p>
          <a:endParaRPr lang="en-GB"/>
        </a:p>
      </dgm:t>
    </dgm:pt>
    <dgm:pt modelId="{957311FE-577C-4646-8C6A-C60870EC2C50}" type="sibTrans" cxnId="{3DC0E3D5-4A73-48C8-A429-1D1C64F47F27}">
      <dgm:prSet/>
      <dgm:spPr/>
      <dgm:t>
        <a:bodyPr/>
        <a:lstStyle/>
        <a:p>
          <a:endParaRPr lang="en-GB"/>
        </a:p>
      </dgm:t>
    </dgm:pt>
    <dgm:pt modelId="{9BA93E0E-6812-4BD2-8B7F-2B64E134E0A9}">
      <dgm:prSet phldrT="[Text]" custT="1"/>
      <dgm:spPr>
        <a:xfrm>
          <a:off x="1125" y="81959"/>
          <a:ext cx="4388655" cy="2633193"/>
        </a:xfrm>
        <a:solidFill>
          <a:schemeClr val="accent2">
            <a:lumMod val="75000"/>
          </a:schemeClr>
        </a:solidFill>
      </dgm:spPr>
      <dgm:t>
        <a:bodyPr/>
        <a:lstStyle/>
        <a:p>
          <a:endParaRPr lang="en-GB" sz="13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D921A32-8DDA-4A6F-9108-D959E9F7DC19}" type="parTrans" cxnId="{15649012-9AC6-41C8-8BCA-9725D97DE305}">
      <dgm:prSet/>
      <dgm:spPr/>
      <dgm:t>
        <a:bodyPr/>
        <a:lstStyle/>
        <a:p>
          <a:endParaRPr lang="en-GB"/>
        </a:p>
      </dgm:t>
    </dgm:pt>
    <dgm:pt modelId="{614F9889-0655-426F-8324-4C98717D402C}" type="sibTrans" cxnId="{15649012-9AC6-41C8-8BCA-9725D97DE305}">
      <dgm:prSet/>
      <dgm:spPr/>
      <dgm:t>
        <a:bodyPr/>
        <a:lstStyle/>
        <a:p>
          <a:endParaRPr lang="en-GB"/>
        </a:p>
      </dgm:t>
    </dgm:pt>
    <dgm:pt modelId="{4005FE2A-47FC-4419-904E-4BBCB003C881}">
      <dgm:prSet phldrT="[Text]" custT="1"/>
      <dgm:spPr>
        <a:xfrm>
          <a:off x="1125" y="81959"/>
          <a:ext cx="4388655" cy="2633193"/>
        </a:xfrm>
        <a:solidFill>
          <a:schemeClr val="accent2">
            <a:lumMod val="75000"/>
          </a:schemeClr>
        </a:solidFill>
      </dgm:spPr>
      <dgm:t>
        <a:bodyPr/>
        <a:lstStyle/>
        <a:p>
          <a:endParaRPr lang="en-GB" sz="13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9F2187D-E4C4-4F71-A997-D72533678003}" type="parTrans" cxnId="{5BAF1075-6C6C-4EDE-8B00-4AC0DC8F0E8F}">
      <dgm:prSet/>
      <dgm:spPr/>
      <dgm:t>
        <a:bodyPr/>
        <a:lstStyle/>
        <a:p>
          <a:endParaRPr lang="en-GB"/>
        </a:p>
      </dgm:t>
    </dgm:pt>
    <dgm:pt modelId="{975E0FD2-12E0-4ED5-A7E3-172A9415BF01}" type="sibTrans" cxnId="{5BAF1075-6C6C-4EDE-8B00-4AC0DC8F0E8F}">
      <dgm:prSet/>
      <dgm:spPr/>
      <dgm:t>
        <a:bodyPr/>
        <a:lstStyle/>
        <a:p>
          <a:endParaRPr lang="en-GB"/>
        </a:p>
      </dgm:t>
    </dgm:pt>
    <dgm:pt modelId="{0D7D3227-E171-4A6D-A788-BB605CF4F63F}">
      <dgm:prSet phldrT="[Text]" custT="1"/>
      <dgm:spPr>
        <a:xfrm>
          <a:off x="1125" y="81959"/>
          <a:ext cx="4388655" cy="2633193"/>
        </a:xfrm>
        <a:solidFill>
          <a:schemeClr val="accent2">
            <a:lumMod val="75000"/>
          </a:schemeClr>
        </a:solidFill>
      </dgm:spPr>
      <dgm:t>
        <a:bodyPr/>
        <a:lstStyle/>
        <a:p>
          <a:endParaRPr lang="en-GB" sz="13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7FC3EDD-683D-4E63-9CA6-B3D54DBB138A}" type="parTrans" cxnId="{6F4DA61C-FF6E-4476-B89A-559BA25C3FAE}">
      <dgm:prSet/>
      <dgm:spPr/>
      <dgm:t>
        <a:bodyPr/>
        <a:lstStyle/>
        <a:p>
          <a:endParaRPr lang="en-GB"/>
        </a:p>
      </dgm:t>
    </dgm:pt>
    <dgm:pt modelId="{DD1EF162-2FA2-4000-A705-52F7AB8C7396}" type="sibTrans" cxnId="{6F4DA61C-FF6E-4476-B89A-559BA25C3FAE}">
      <dgm:prSet/>
      <dgm:spPr/>
      <dgm:t>
        <a:bodyPr/>
        <a:lstStyle/>
        <a:p>
          <a:endParaRPr lang="en-GB"/>
        </a:p>
      </dgm:t>
    </dgm:pt>
    <dgm:pt modelId="{6E4BD61A-D2C4-4C85-9CC0-DDC849C5A260}">
      <dgm:prSet phldrT="[Text]" custT="1"/>
      <dgm:spPr>
        <a:xfrm>
          <a:off x="1125" y="81959"/>
          <a:ext cx="4388655" cy="2633193"/>
        </a:xfrm>
        <a:solidFill>
          <a:schemeClr val="accent2">
            <a:lumMod val="75000"/>
          </a:schemeClr>
        </a:solidFill>
      </dgm:spPr>
      <dgm:t>
        <a:bodyPr/>
        <a:lstStyle/>
        <a:p>
          <a:endParaRPr lang="en-GB" sz="13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E396805-9CF9-41EA-83C8-990FEF803EA7}" type="parTrans" cxnId="{9447CA52-CD13-4003-B2F9-C31E423B52C2}">
      <dgm:prSet/>
      <dgm:spPr/>
      <dgm:t>
        <a:bodyPr/>
        <a:lstStyle/>
        <a:p>
          <a:endParaRPr lang="en-GB"/>
        </a:p>
      </dgm:t>
    </dgm:pt>
    <dgm:pt modelId="{F430CBD4-3134-4998-8CE8-1501A9258019}" type="sibTrans" cxnId="{9447CA52-CD13-4003-B2F9-C31E423B52C2}">
      <dgm:prSet/>
      <dgm:spPr/>
      <dgm:t>
        <a:bodyPr/>
        <a:lstStyle/>
        <a:p>
          <a:endParaRPr lang="en-GB"/>
        </a:p>
      </dgm:t>
    </dgm:pt>
    <dgm:pt modelId="{6C6E36D3-11E7-4181-97D0-DED8521886BE}">
      <dgm:prSet phldrT="[Text]" custT="1"/>
      <dgm:spPr>
        <a:xfrm>
          <a:off x="1125" y="81959"/>
          <a:ext cx="4388655" cy="2633193"/>
        </a:xfrm>
        <a:solidFill>
          <a:schemeClr val="accent2">
            <a:lumMod val="75000"/>
          </a:schemeClr>
        </a:solidFill>
      </dgm:spPr>
      <dgm:t>
        <a:bodyPr/>
        <a:lstStyle/>
        <a:p>
          <a:endParaRPr lang="en-GB" sz="13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6F6F7FA-37E2-4EC2-8FEE-F2E0F71D1455}" type="parTrans" cxnId="{1D7B3A83-7E40-402F-90E6-B05206060D07}">
      <dgm:prSet/>
      <dgm:spPr/>
      <dgm:t>
        <a:bodyPr/>
        <a:lstStyle/>
        <a:p>
          <a:endParaRPr lang="en-GB"/>
        </a:p>
      </dgm:t>
    </dgm:pt>
    <dgm:pt modelId="{18ED3BEE-EE8D-41DF-88DC-F608A20B3C3B}" type="sibTrans" cxnId="{1D7B3A83-7E40-402F-90E6-B05206060D07}">
      <dgm:prSet/>
      <dgm:spPr/>
      <dgm:t>
        <a:bodyPr/>
        <a:lstStyle/>
        <a:p>
          <a:endParaRPr lang="en-GB"/>
        </a:p>
      </dgm:t>
    </dgm:pt>
    <dgm:pt modelId="{CF76B1A0-DE44-4A1C-A114-B30DD9F31BA7}">
      <dgm:prSet phldrT="[Text]" custT="1"/>
      <dgm:spPr>
        <a:xfrm>
          <a:off x="4828646" y="3154018"/>
          <a:ext cx="4388655" cy="2633193"/>
        </a:xfrm>
        <a:solidFill>
          <a:srgbClr val="0070C0"/>
        </a:solidFill>
      </dgm:spPr>
      <dgm:t>
        <a:bodyPr/>
        <a:lstStyle/>
        <a:p>
          <a:r>
            <a:rPr lang="en-GB" sz="1300" b="0">
              <a:latin typeface="Calibri"/>
              <a:ea typeface="+mn-ea"/>
              <a:cs typeface="+mn-cs"/>
            </a:rPr>
            <a:t>Review the results of the LBTH learning review into Covid-19 and care homes (Q3)</a:t>
          </a:r>
        </a:p>
      </dgm:t>
    </dgm:pt>
    <dgm:pt modelId="{D61865CE-0850-4C91-81DC-7D5B6DEAD5BD}" type="parTrans" cxnId="{81631031-B201-47C4-9EBA-E5ED51883A54}">
      <dgm:prSet/>
      <dgm:spPr/>
      <dgm:t>
        <a:bodyPr/>
        <a:lstStyle/>
        <a:p>
          <a:endParaRPr lang="en-GB"/>
        </a:p>
      </dgm:t>
    </dgm:pt>
    <dgm:pt modelId="{7E7B43A6-26B7-4CC4-8716-6CDF89FC1AFF}" type="sibTrans" cxnId="{81631031-B201-47C4-9EBA-E5ED51883A54}">
      <dgm:prSet/>
      <dgm:spPr/>
      <dgm:t>
        <a:bodyPr/>
        <a:lstStyle/>
        <a:p>
          <a:endParaRPr lang="en-GB"/>
        </a:p>
      </dgm:t>
    </dgm:pt>
    <dgm:pt modelId="{C9E82488-2AE3-4030-B927-BEEA38B176B4}" type="pres">
      <dgm:prSet presAssocID="{C105647F-8236-44C0-9E95-CA4F3DE273C5}" presName="diagram" presStyleCnt="0">
        <dgm:presLayoutVars>
          <dgm:dir/>
          <dgm:resizeHandles val="exact"/>
        </dgm:presLayoutVars>
      </dgm:prSet>
      <dgm:spPr/>
    </dgm:pt>
    <dgm:pt modelId="{080B056E-4EDE-47B3-933F-AF0B9B6945CC}" type="pres">
      <dgm:prSet presAssocID="{4679CB35-78EB-4E7D-8E62-FEBF168A2BDE}" presName="node" presStyleLbl="node1" presStyleIdx="0" presStyleCnt="4" custScaleX="121000" custScaleY="121000">
        <dgm:presLayoutVars>
          <dgm:bulletEnabled val="1"/>
        </dgm:presLayoutVars>
      </dgm:prSet>
      <dgm:spPr>
        <a:prstGeom prst="rect">
          <a:avLst/>
        </a:prstGeom>
      </dgm:spPr>
    </dgm:pt>
    <dgm:pt modelId="{00964E00-18C3-494D-A7A9-3610F5C8078F}" type="pres">
      <dgm:prSet presAssocID="{411F4D82-7651-4892-988B-160D6FA37689}" presName="sibTrans" presStyleCnt="0"/>
      <dgm:spPr/>
    </dgm:pt>
    <dgm:pt modelId="{EDD8FFEA-44DA-4E58-8D48-DB9CE011870D}" type="pres">
      <dgm:prSet presAssocID="{9BAACDFF-E146-4369-8B9F-2C0334BEE8FA}" presName="node" presStyleLbl="node1" presStyleIdx="1" presStyleCnt="4" custScaleX="121000" custScaleY="121000">
        <dgm:presLayoutVars>
          <dgm:bulletEnabled val="1"/>
        </dgm:presLayoutVars>
      </dgm:prSet>
      <dgm:spPr>
        <a:prstGeom prst="rect">
          <a:avLst/>
        </a:prstGeom>
      </dgm:spPr>
    </dgm:pt>
    <dgm:pt modelId="{D02C0E11-AF12-4086-8927-0B4F59D82994}" type="pres">
      <dgm:prSet presAssocID="{DFC6D1FD-7306-470F-955B-AD9146313D1E}" presName="sibTrans" presStyleCnt="0"/>
      <dgm:spPr/>
    </dgm:pt>
    <dgm:pt modelId="{8A30796A-5811-41C1-8731-574DFCE193FE}" type="pres">
      <dgm:prSet presAssocID="{093C848C-438B-460D-918C-8DBFAAB24C42}" presName="node" presStyleLbl="node1" presStyleIdx="2" presStyleCnt="4" custScaleX="121000" custScaleY="135347" custLinFactNeighborY="-1450">
        <dgm:presLayoutVars>
          <dgm:bulletEnabled val="1"/>
        </dgm:presLayoutVars>
      </dgm:prSet>
      <dgm:spPr>
        <a:prstGeom prst="rect">
          <a:avLst/>
        </a:prstGeom>
      </dgm:spPr>
    </dgm:pt>
    <dgm:pt modelId="{CDF8E550-BE22-4E60-A395-6D4369AA49FE}" type="pres">
      <dgm:prSet presAssocID="{851B9DD7-41EB-4EAF-A85D-2FF41BC6F645}" presName="sibTrans" presStyleCnt="0"/>
      <dgm:spPr/>
    </dgm:pt>
    <dgm:pt modelId="{825E8E59-D8EA-4145-98A3-96D59AA69142}" type="pres">
      <dgm:prSet presAssocID="{B539A7FB-FEBA-4CA8-9043-680EE5770648}" presName="node" presStyleLbl="node1" presStyleIdx="3" presStyleCnt="4" custScaleX="119237" custScaleY="134881" custLinFactNeighborX="26" custLinFactNeighborY="-1615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F85F000C-01FD-409B-9B08-1752044D12E3}" type="presOf" srcId="{DDD16034-EDF6-4559-A6F5-C5E4A33691AC}" destId="{825E8E59-D8EA-4145-98A3-96D59AA69142}" srcOrd="0" destOrd="5" presId="urn:microsoft.com/office/officeart/2005/8/layout/default"/>
    <dgm:cxn modelId="{10A65311-CC00-4B34-97C8-F823C9BD16AE}" type="presOf" srcId="{6C6E36D3-11E7-4181-97D0-DED8521886BE}" destId="{080B056E-4EDE-47B3-933F-AF0B9B6945CC}" srcOrd="0" destOrd="12" presId="urn:microsoft.com/office/officeart/2005/8/layout/default"/>
    <dgm:cxn modelId="{15649012-9AC6-41C8-8BCA-9725D97DE305}" srcId="{4679CB35-78EB-4E7D-8E62-FEBF168A2BDE}" destId="{9BA93E0E-6812-4BD2-8B7F-2B64E134E0A9}" srcOrd="7" destOrd="0" parTransId="{BD921A32-8DDA-4A6F-9108-D959E9F7DC19}" sibTransId="{614F9889-0655-426F-8324-4C98717D402C}"/>
    <dgm:cxn modelId="{D70AA819-28D9-4D78-9056-2733E7E8587E}" type="presOf" srcId="{4679CB35-78EB-4E7D-8E62-FEBF168A2BDE}" destId="{080B056E-4EDE-47B3-933F-AF0B9B6945CC}" srcOrd="0" destOrd="0" presId="urn:microsoft.com/office/officeart/2005/8/layout/default"/>
    <dgm:cxn modelId="{3396471B-ACAA-4D7B-88FA-24DEB9A6D3B3}" srcId="{4679CB35-78EB-4E7D-8E62-FEBF168A2BDE}" destId="{3C32A8BE-02D4-42B7-84C7-53D8641C0099}" srcOrd="1" destOrd="0" parTransId="{E9EE11A2-5D9C-45D8-935C-AE05292AF53C}" sibTransId="{7523CCF8-C8E5-443E-B54B-1690173EC472}"/>
    <dgm:cxn modelId="{6F4DA61C-FF6E-4476-B89A-559BA25C3FAE}" srcId="{4679CB35-78EB-4E7D-8E62-FEBF168A2BDE}" destId="{0D7D3227-E171-4A6D-A788-BB605CF4F63F}" srcOrd="9" destOrd="0" parTransId="{E7FC3EDD-683D-4E63-9CA6-B3D54DBB138A}" sibTransId="{DD1EF162-2FA2-4000-A705-52F7AB8C7396}"/>
    <dgm:cxn modelId="{40FAC323-9FB7-4095-AF95-53300097CBE2}" type="presOf" srcId="{CA4DB729-DFD8-436E-AD5D-D24B428F5E3C}" destId="{825E8E59-D8EA-4145-98A3-96D59AA69142}" srcOrd="0" destOrd="2" presId="urn:microsoft.com/office/officeart/2005/8/layout/default"/>
    <dgm:cxn modelId="{18E9BF24-FFF9-4C11-A327-6DCB555E2215}" type="presOf" srcId="{E453EC66-6932-406C-A8D8-2F4E2DE8B0B1}" destId="{EDD8FFEA-44DA-4E58-8D48-DB9CE011870D}" srcOrd="0" destOrd="6" presId="urn:microsoft.com/office/officeart/2005/8/layout/default"/>
    <dgm:cxn modelId="{98D79525-F5DE-48FF-8B08-ECC16AAD99C4}" type="presOf" srcId="{CF933BD6-79CF-492A-ACA8-5F6A6CD99BFA}" destId="{080B056E-4EDE-47B3-933F-AF0B9B6945CC}" srcOrd="0" destOrd="7" presId="urn:microsoft.com/office/officeart/2005/8/layout/default"/>
    <dgm:cxn modelId="{E2144A28-0CC4-4B51-A865-0057E015F2A7}" srcId="{B539A7FB-FEBA-4CA8-9043-680EE5770648}" destId="{59EF9DF3-52B1-486E-81EF-1247BDE2ED22}" srcOrd="0" destOrd="0" parTransId="{786302A5-8C28-46B2-B715-1F7D50AB56A4}" sibTransId="{4BD75FE5-85BB-429E-B52F-227975948437}"/>
    <dgm:cxn modelId="{81631031-B201-47C4-9EBA-E5ED51883A54}" srcId="{B539A7FB-FEBA-4CA8-9043-680EE5770648}" destId="{CF76B1A0-DE44-4A1C-A114-B30DD9F31BA7}" srcOrd="2" destOrd="0" parTransId="{D61865CE-0850-4C91-81DC-7D5B6DEAD5BD}" sibTransId="{7E7B43A6-26B7-4CC4-8716-6CDF89FC1AFF}"/>
    <dgm:cxn modelId="{88C0753D-5C41-445D-B376-B29B36D9549F}" type="presOf" srcId="{0DDF9130-49AE-4212-A8E0-A13595209FBB}" destId="{EDD8FFEA-44DA-4E58-8D48-DB9CE011870D}" srcOrd="0" destOrd="4" presId="urn:microsoft.com/office/officeart/2005/8/layout/default"/>
    <dgm:cxn modelId="{60808962-1370-439F-A5B4-6458FBED6925}" type="presOf" srcId="{0743CB85-D987-4377-BFF1-2CA63E172136}" destId="{080B056E-4EDE-47B3-933F-AF0B9B6945CC}" srcOrd="0" destOrd="13" presId="urn:microsoft.com/office/officeart/2005/8/layout/default"/>
    <dgm:cxn modelId="{45FB2264-E9D2-4DAD-B43C-67E63FE71FF1}" srcId="{4679CB35-78EB-4E7D-8E62-FEBF168A2BDE}" destId="{0C644C43-15F1-4C42-9F69-2E1BD2AD1CA2}" srcOrd="2" destOrd="0" parTransId="{FD0A00DD-B384-4792-83A9-5B89BA5211D2}" sibTransId="{16A41C56-C798-43A2-ADFE-FFA2C28D4102}"/>
    <dgm:cxn modelId="{9A140C67-A9D6-4555-B33D-23CF4403D898}" srcId="{093C848C-438B-460D-918C-8DBFAAB24C42}" destId="{5CA824D7-C8FB-433D-A845-3554547803D6}" srcOrd="1" destOrd="0" parTransId="{AA18A55C-8244-4C32-BA75-DB7AFD4A2F8B}" sibTransId="{5A6F230A-D912-4F95-8412-CB3B5DB97975}"/>
    <dgm:cxn modelId="{AAB13047-8AAB-43E3-BCE9-45B8FEB8527F}" type="presOf" srcId="{82BE0EEC-D354-4429-8177-C731A4F258ED}" destId="{080B056E-4EDE-47B3-933F-AF0B9B6945CC}" srcOrd="0" destOrd="6" presId="urn:microsoft.com/office/officeart/2005/8/layout/default"/>
    <dgm:cxn modelId="{650DEC6B-4507-478C-A29C-372E1BE2E2CF}" srcId="{4679CB35-78EB-4E7D-8E62-FEBF168A2BDE}" destId="{1403D683-2BDB-4DC6-9253-DC35403E337A}" srcOrd="0" destOrd="0" parTransId="{782C1C9E-C408-4E80-AE02-E2FD933DED5D}" sibTransId="{5AAB1B24-2F64-4175-80C0-FB655D7B6B77}"/>
    <dgm:cxn modelId="{8ED7FB4C-FF93-4224-9291-26FDEDC28F9C}" type="presOf" srcId="{070246B2-D302-430E-9BD7-A2375C134440}" destId="{EDD8FFEA-44DA-4E58-8D48-DB9CE011870D}" srcOrd="0" destOrd="1" presId="urn:microsoft.com/office/officeart/2005/8/layout/default"/>
    <dgm:cxn modelId="{AA7B0F6D-67C9-4592-9708-B095280290BE}" srcId="{C105647F-8236-44C0-9E95-CA4F3DE273C5}" destId="{4679CB35-78EB-4E7D-8E62-FEBF168A2BDE}" srcOrd="0" destOrd="0" parTransId="{F78ED44A-21DF-46C4-B9F2-F8DDF46E6F29}" sibTransId="{411F4D82-7651-4892-988B-160D6FA37689}"/>
    <dgm:cxn modelId="{BFDCFA70-C55A-45F4-B940-74F95E005A43}" type="presOf" srcId="{1403D683-2BDB-4DC6-9253-DC35403E337A}" destId="{080B056E-4EDE-47B3-933F-AF0B9B6945CC}" srcOrd="0" destOrd="1" presId="urn:microsoft.com/office/officeart/2005/8/layout/default"/>
    <dgm:cxn modelId="{6F5B5351-EA55-45B1-8C67-1E1533036560}" type="presOf" srcId="{E693B127-DA73-498D-954C-7D0634AEDBE9}" destId="{080B056E-4EDE-47B3-933F-AF0B9B6945CC}" srcOrd="0" destOrd="5" presId="urn:microsoft.com/office/officeart/2005/8/layout/default"/>
    <dgm:cxn modelId="{815ED251-E673-4C08-A7A1-E33D956CE689}" srcId="{9BAACDFF-E146-4369-8B9F-2C0334BEE8FA}" destId="{070246B2-D302-430E-9BD7-A2375C134440}" srcOrd="0" destOrd="0" parTransId="{266521F4-D7D8-46ED-B7CF-7CC0C76F035F}" sibTransId="{A208C20F-FD25-4FED-AC7D-D2EB5CB64868}"/>
    <dgm:cxn modelId="{71F32552-7EB0-4A91-96EB-E89E15087998}" type="presOf" srcId="{566AEA11-381E-487E-90B6-1DD214AA6859}" destId="{EDD8FFEA-44DA-4E58-8D48-DB9CE011870D}" srcOrd="0" destOrd="3" presId="urn:microsoft.com/office/officeart/2005/8/layout/default"/>
    <dgm:cxn modelId="{9447CA52-CD13-4003-B2F9-C31E423B52C2}" srcId="{4679CB35-78EB-4E7D-8E62-FEBF168A2BDE}" destId="{6E4BD61A-D2C4-4C85-9CC0-DDC849C5A260}" srcOrd="10" destOrd="0" parTransId="{BE396805-9CF9-41EA-83C8-990FEF803EA7}" sibTransId="{F430CBD4-3134-4998-8CE8-1501A9258019}"/>
    <dgm:cxn modelId="{5BAF1075-6C6C-4EDE-8B00-4AC0DC8F0E8F}" srcId="{4679CB35-78EB-4E7D-8E62-FEBF168A2BDE}" destId="{4005FE2A-47FC-4419-904E-4BBCB003C881}" srcOrd="8" destOrd="0" parTransId="{D9F2187D-E4C4-4F71-A997-D72533678003}" sibTransId="{975E0FD2-12E0-4ED5-A7E3-172A9415BF01}"/>
    <dgm:cxn modelId="{D68A3376-093A-42A5-B77A-E5935E598246}" srcId="{4679CB35-78EB-4E7D-8E62-FEBF168A2BDE}" destId="{2BACECF6-203D-4EED-9B08-CDE36B5255A9}" srcOrd="3" destOrd="0" parTransId="{75566906-F320-4B56-9596-6A27AC1B8BE1}" sibTransId="{674A8182-9741-4AF7-9A93-13C7A0B05A66}"/>
    <dgm:cxn modelId="{73196976-5C86-4E04-9F63-8F2075AE3B87}" type="presOf" srcId="{AE036C59-36C4-44EC-B59E-4D58F5D2EF78}" destId="{825E8E59-D8EA-4145-98A3-96D59AA69142}" srcOrd="0" destOrd="4" presId="urn:microsoft.com/office/officeart/2005/8/layout/default"/>
    <dgm:cxn modelId="{78595377-2620-4D8C-B89D-19AE82E15884}" type="presOf" srcId="{093C848C-438B-460D-918C-8DBFAAB24C42}" destId="{8A30796A-5811-41C1-8731-574DFCE193FE}" srcOrd="0" destOrd="0" presId="urn:microsoft.com/office/officeart/2005/8/layout/default"/>
    <dgm:cxn modelId="{F24D5478-D339-412F-9FC5-20D5367CBB1A}" type="presOf" srcId="{9BAACDFF-E146-4369-8B9F-2C0334BEE8FA}" destId="{EDD8FFEA-44DA-4E58-8D48-DB9CE011870D}" srcOrd="0" destOrd="0" presId="urn:microsoft.com/office/officeart/2005/8/layout/default"/>
    <dgm:cxn modelId="{341BE278-BD91-4B9F-B000-5A0AB20E4BD0}" type="presOf" srcId="{59EF9DF3-52B1-486E-81EF-1247BDE2ED22}" destId="{825E8E59-D8EA-4145-98A3-96D59AA69142}" srcOrd="0" destOrd="1" presId="urn:microsoft.com/office/officeart/2005/8/layout/default"/>
    <dgm:cxn modelId="{E5532079-9A18-455D-B673-B378FB7EDBAE}" srcId="{4679CB35-78EB-4E7D-8E62-FEBF168A2BDE}" destId="{0743CB85-D987-4377-BFF1-2CA63E172136}" srcOrd="12" destOrd="0" parTransId="{13967330-5B32-493C-8411-6FF2281AD0AA}" sibTransId="{2D9CF9DC-B55C-4E91-A3F2-CC863DE74817}"/>
    <dgm:cxn modelId="{72D18E80-075B-4560-85EC-212DC57FA597}" srcId="{C105647F-8236-44C0-9E95-CA4F3DE273C5}" destId="{093C848C-438B-460D-918C-8DBFAAB24C42}" srcOrd="2" destOrd="0" parTransId="{6AB4E8F5-8B2A-4218-84FC-0BF85C748A3F}" sibTransId="{851B9DD7-41EB-4EAF-A85D-2FF41BC6F645}"/>
    <dgm:cxn modelId="{4D80AB81-0449-454C-BD0F-F8A3EFCF1A68}" type="presOf" srcId="{4005FE2A-47FC-4419-904E-4BBCB003C881}" destId="{080B056E-4EDE-47B3-933F-AF0B9B6945CC}" srcOrd="0" destOrd="9" presId="urn:microsoft.com/office/officeart/2005/8/layout/default"/>
    <dgm:cxn modelId="{1D7B3A83-7E40-402F-90E6-B05206060D07}" srcId="{4679CB35-78EB-4E7D-8E62-FEBF168A2BDE}" destId="{6C6E36D3-11E7-4181-97D0-DED8521886BE}" srcOrd="11" destOrd="0" parTransId="{66F6F7FA-37E2-4EC2-8FEE-F2E0F71D1455}" sibTransId="{18ED3BEE-EE8D-41DF-88DC-F608A20B3C3B}"/>
    <dgm:cxn modelId="{F612B887-1A2B-425E-95D5-EF66C8CB59A7}" srcId="{C105647F-8236-44C0-9E95-CA4F3DE273C5}" destId="{B539A7FB-FEBA-4CA8-9043-680EE5770648}" srcOrd="3" destOrd="0" parTransId="{5C897FCB-8920-4F54-BCAD-EDF71D31F0B0}" sibTransId="{A8B3573E-74F1-46F8-B4F4-FEEC79F14373}"/>
    <dgm:cxn modelId="{B7C7928B-A7D9-4FAF-9855-D93064563EAD}" type="presOf" srcId="{414D2BC6-18FF-434D-971E-9A9F51D02DC4}" destId="{EDD8FFEA-44DA-4E58-8D48-DB9CE011870D}" srcOrd="0" destOrd="5" presId="urn:microsoft.com/office/officeart/2005/8/layout/default"/>
    <dgm:cxn modelId="{EAF0489B-49E1-4FA3-ABDB-4D6A4452BD5D}" type="presOf" srcId="{9BA93E0E-6812-4BD2-8B7F-2B64E134E0A9}" destId="{080B056E-4EDE-47B3-933F-AF0B9B6945CC}" srcOrd="0" destOrd="8" presId="urn:microsoft.com/office/officeart/2005/8/layout/default"/>
    <dgm:cxn modelId="{9304309E-D68C-4A9B-BC4E-A2C5212D2F63}" type="presOf" srcId="{3BBCA50B-DC48-4C8C-BDD9-9E4178E438E2}" destId="{8A30796A-5811-41C1-8731-574DFCE193FE}" srcOrd="0" destOrd="1" presId="urn:microsoft.com/office/officeart/2005/8/layout/default"/>
    <dgm:cxn modelId="{F69D4CA0-2B94-4B53-B310-1F9CA559AE2A}" type="presOf" srcId="{0C644C43-15F1-4C42-9F69-2E1BD2AD1CA2}" destId="{080B056E-4EDE-47B3-933F-AF0B9B6945CC}" srcOrd="0" destOrd="3" presId="urn:microsoft.com/office/officeart/2005/8/layout/default"/>
    <dgm:cxn modelId="{80E6D6A5-42A7-4390-8DB6-0421E6C9047A}" srcId="{9BAACDFF-E146-4369-8B9F-2C0334BEE8FA}" destId="{E453EC66-6932-406C-A8D8-2F4E2DE8B0B1}" srcOrd="5" destOrd="0" parTransId="{CD530F31-B6E5-41D2-9860-B94D0D4FFBB4}" sibTransId="{B8DDCCDE-AA0A-4F27-80AA-68EA42795255}"/>
    <dgm:cxn modelId="{7D156FA7-812C-4D76-8223-0C34D9100145}" srcId="{9BAACDFF-E146-4369-8B9F-2C0334BEE8FA}" destId="{1D3063E4-36CA-42D4-B966-E5C92A47CF56}" srcOrd="1" destOrd="0" parTransId="{F6E74BF3-7219-4F29-8EF3-E882F7AC24DD}" sibTransId="{9ADB8C18-0BC3-4B51-A99F-6772E027FD7F}"/>
    <dgm:cxn modelId="{0454D2AC-2587-4BE2-8FA0-3136BA8D688F}" type="presOf" srcId="{1CD22156-D8F4-438E-B256-063F21711631}" destId="{8A30796A-5811-41C1-8731-574DFCE193FE}" srcOrd="0" destOrd="4" presId="urn:microsoft.com/office/officeart/2005/8/layout/default"/>
    <dgm:cxn modelId="{E1B30CB3-5F46-4294-9D34-4C7F0126527C}" type="presOf" srcId="{B539A7FB-FEBA-4CA8-9043-680EE5770648}" destId="{825E8E59-D8EA-4145-98A3-96D59AA69142}" srcOrd="0" destOrd="0" presId="urn:microsoft.com/office/officeart/2005/8/layout/default"/>
    <dgm:cxn modelId="{F71EBBB7-544D-49E1-8EE3-16461FD8E3FC}" srcId="{B539A7FB-FEBA-4CA8-9043-680EE5770648}" destId="{CA4DB729-DFD8-436E-AD5D-D24B428F5E3C}" srcOrd="1" destOrd="0" parTransId="{00419ACC-8839-471F-BD6C-D2CF17DB6B4F}" sibTransId="{47B359AD-BFA5-4953-BA66-A0CF69EA2D7D}"/>
    <dgm:cxn modelId="{E062F6BF-21AA-4C75-A1F2-F44035B46E3F}" srcId="{093C848C-438B-460D-918C-8DBFAAB24C42}" destId="{1CD22156-D8F4-438E-B256-063F21711631}" srcOrd="3" destOrd="0" parTransId="{4381CDDD-C3FD-4E57-B388-D31E0F461604}" sibTransId="{8D15EF87-0901-4A90-8301-E2C98B7FE246}"/>
    <dgm:cxn modelId="{8C0BF6C7-CD36-47AF-86B5-B5E6C7997A4B}" type="presOf" srcId="{5CA824D7-C8FB-433D-A845-3554547803D6}" destId="{8A30796A-5811-41C1-8731-574DFCE193FE}" srcOrd="0" destOrd="2" presId="urn:microsoft.com/office/officeart/2005/8/layout/default"/>
    <dgm:cxn modelId="{1A8754CC-8BA2-4C21-B6A8-5149CB5581F4}" srcId="{9BAACDFF-E146-4369-8B9F-2C0334BEE8FA}" destId="{566AEA11-381E-487E-90B6-1DD214AA6859}" srcOrd="2" destOrd="0" parTransId="{E9A7994D-8A30-4CDE-896E-DE935736BC02}" sibTransId="{B9358D54-4A28-4646-9B74-A10FC2023D89}"/>
    <dgm:cxn modelId="{3DC0E3D5-4A73-48C8-A429-1D1C64F47F27}" srcId="{4679CB35-78EB-4E7D-8E62-FEBF168A2BDE}" destId="{CF933BD6-79CF-492A-ACA8-5F6A6CD99BFA}" srcOrd="6" destOrd="0" parTransId="{D4EA4D59-9ACE-4ED0-A8D1-8D305AE3407F}" sibTransId="{957311FE-577C-4646-8C6A-C60870EC2C50}"/>
    <dgm:cxn modelId="{CB50D5D7-6483-4BCF-8C79-FE75A0CB4E38}" srcId="{B539A7FB-FEBA-4CA8-9043-680EE5770648}" destId="{AE036C59-36C4-44EC-B59E-4D58F5D2EF78}" srcOrd="3" destOrd="0" parTransId="{BCA34E58-DEF8-4CE0-B48D-0826DDE9F70E}" sibTransId="{C5A33426-DB29-4E0E-9B9B-16B1331205AD}"/>
    <dgm:cxn modelId="{E5DABDD9-4CD2-41FB-9125-A3E3A142F8FE}" srcId="{9BAACDFF-E146-4369-8B9F-2C0334BEE8FA}" destId="{414D2BC6-18FF-434D-971E-9A9F51D02DC4}" srcOrd="4" destOrd="0" parTransId="{424B6A22-63DB-40B9-9979-CB1C5050408A}" sibTransId="{B878F00C-E088-4039-B500-0E4A4E4FF631}"/>
    <dgm:cxn modelId="{7DC613DB-5A63-45A3-B327-724BEB70FA4A}" type="presOf" srcId="{C105647F-8236-44C0-9E95-CA4F3DE273C5}" destId="{C9E82488-2AE3-4030-B927-BEEA38B176B4}" srcOrd="0" destOrd="0" presId="urn:microsoft.com/office/officeart/2005/8/layout/default"/>
    <dgm:cxn modelId="{1963DFDD-E6B9-4B24-A168-87CA520B242A}" type="presOf" srcId="{FB2772F4-9020-48BC-BB34-198593E01C13}" destId="{8A30796A-5811-41C1-8731-574DFCE193FE}" srcOrd="0" destOrd="3" presId="urn:microsoft.com/office/officeart/2005/8/layout/default"/>
    <dgm:cxn modelId="{947FE3DF-91CA-41CA-8910-4224B49EC22E}" type="presOf" srcId="{1D3063E4-36CA-42D4-B966-E5C92A47CF56}" destId="{EDD8FFEA-44DA-4E58-8D48-DB9CE011870D}" srcOrd="0" destOrd="2" presId="urn:microsoft.com/office/officeart/2005/8/layout/default"/>
    <dgm:cxn modelId="{3B388FE4-19D1-452E-A441-E22251A43B14}" type="presOf" srcId="{3C32A8BE-02D4-42B7-84C7-53D8641C0099}" destId="{080B056E-4EDE-47B3-933F-AF0B9B6945CC}" srcOrd="0" destOrd="2" presId="urn:microsoft.com/office/officeart/2005/8/layout/default"/>
    <dgm:cxn modelId="{EF8F7EE8-32C5-459B-B223-44F54E15A7A3}" srcId="{9BAACDFF-E146-4369-8B9F-2C0334BEE8FA}" destId="{0DDF9130-49AE-4212-A8E0-A13595209FBB}" srcOrd="3" destOrd="0" parTransId="{4A487992-22F3-4080-B4F2-668BE6539CBB}" sibTransId="{40C7E97A-0279-4E27-80D5-A7854146A522}"/>
    <dgm:cxn modelId="{71D098E8-EB97-4F89-AC55-4CF412426270}" srcId="{B539A7FB-FEBA-4CA8-9043-680EE5770648}" destId="{DDD16034-EDF6-4559-A6F5-C5E4A33691AC}" srcOrd="4" destOrd="0" parTransId="{66F6C3B9-1224-40E1-9EF3-6B92F50B54F1}" sibTransId="{04F9611B-88F8-4AB7-89C3-939BD1E1CC36}"/>
    <dgm:cxn modelId="{98150EE9-68E0-4DED-AA3D-292D07F8C5D1}" srcId="{093C848C-438B-460D-918C-8DBFAAB24C42}" destId="{FB2772F4-9020-48BC-BB34-198593E01C13}" srcOrd="2" destOrd="0" parTransId="{09B97FCB-8331-4E1F-A8AB-1ABE229314CF}" sibTransId="{5F09EBC7-F7B0-492C-B51D-9A2CE02FDA66}"/>
    <dgm:cxn modelId="{1C59E6EE-BA53-45F9-AC3E-189B570C784A}" srcId="{093C848C-438B-460D-918C-8DBFAAB24C42}" destId="{3BBCA50B-DC48-4C8C-BDD9-9E4178E438E2}" srcOrd="0" destOrd="0" parTransId="{AB7EB109-BEFA-4F9E-AC92-2FC1A66ABBBF}" sibTransId="{6FF6E1D9-C73A-4BA3-A730-F199466B2505}"/>
    <dgm:cxn modelId="{735E3AF1-87BF-4255-938C-BDFC6BA3596D}" srcId="{C105647F-8236-44C0-9E95-CA4F3DE273C5}" destId="{9BAACDFF-E146-4369-8B9F-2C0334BEE8FA}" srcOrd="1" destOrd="0" parTransId="{0CB4B71D-17B5-465B-BE31-A41A401F2219}" sibTransId="{DFC6D1FD-7306-470F-955B-AD9146313D1E}"/>
    <dgm:cxn modelId="{461522F2-5E17-4B1D-AF92-8026733A636E}" srcId="{4679CB35-78EB-4E7D-8E62-FEBF168A2BDE}" destId="{E693B127-DA73-498D-954C-7D0634AEDBE9}" srcOrd="4" destOrd="0" parTransId="{E3BE903D-7190-4C19-B676-88B94471DBC2}" sibTransId="{EFA721F4-248E-4EF3-9B5C-CCDC96380245}"/>
    <dgm:cxn modelId="{C9D2E8F2-3DD6-4125-BFD9-A025A82C9B13}" type="presOf" srcId="{0D7D3227-E171-4A6D-A788-BB605CF4F63F}" destId="{080B056E-4EDE-47B3-933F-AF0B9B6945CC}" srcOrd="0" destOrd="10" presId="urn:microsoft.com/office/officeart/2005/8/layout/default"/>
    <dgm:cxn modelId="{39B66FF4-CDEB-4D6E-AAEB-91D176C7B630}" type="presOf" srcId="{2BACECF6-203D-4EED-9B08-CDE36B5255A9}" destId="{080B056E-4EDE-47B3-933F-AF0B9B6945CC}" srcOrd="0" destOrd="4" presId="urn:microsoft.com/office/officeart/2005/8/layout/default"/>
    <dgm:cxn modelId="{D97F8AF7-3E8E-4B61-B2F9-C3C5BDD94BAB}" type="presOf" srcId="{6E4BD61A-D2C4-4C85-9CC0-DDC849C5A260}" destId="{080B056E-4EDE-47B3-933F-AF0B9B6945CC}" srcOrd="0" destOrd="11" presId="urn:microsoft.com/office/officeart/2005/8/layout/default"/>
    <dgm:cxn modelId="{25FACFF7-4EA2-44FD-B8CA-DB1642742C5D}" srcId="{4679CB35-78EB-4E7D-8E62-FEBF168A2BDE}" destId="{82BE0EEC-D354-4429-8177-C731A4F258ED}" srcOrd="5" destOrd="0" parTransId="{21EE4BF4-75EF-448F-B689-98A678AE4402}" sibTransId="{01798F74-EBB0-4FB1-AC21-017E79AF07AC}"/>
    <dgm:cxn modelId="{B007A7F8-8EE2-49E4-9CAE-80FA842CB3F8}" type="presOf" srcId="{CF76B1A0-DE44-4A1C-A114-B30DD9F31BA7}" destId="{825E8E59-D8EA-4145-98A3-96D59AA69142}" srcOrd="0" destOrd="3" presId="urn:microsoft.com/office/officeart/2005/8/layout/default"/>
    <dgm:cxn modelId="{537DE356-0FE8-4554-AD6E-DDEB24F945E6}" type="presParOf" srcId="{C9E82488-2AE3-4030-B927-BEEA38B176B4}" destId="{080B056E-4EDE-47B3-933F-AF0B9B6945CC}" srcOrd="0" destOrd="0" presId="urn:microsoft.com/office/officeart/2005/8/layout/default"/>
    <dgm:cxn modelId="{DA1A0E88-EB52-4BBB-BCEC-8ADEB39815E4}" type="presParOf" srcId="{C9E82488-2AE3-4030-B927-BEEA38B176B4}" destId="{00964E00-18C3-494D-A7A9-3610F5C8078F}" srcOrd="1" destOrd="0" presId="urn:microsoft.com/office/officeart/2005/8/layout/default"/>
    <dgm:cxn modelId="{06A381F9-3C31-464F-B752-AA171DFD614A}" type="presParOf" srcId="{C9E82488-2AE3-4030-B927-BEEA38B176B4}" destId="{EDD8FFEA-44DA-4E58-8D48-DB9CE011870D}" srcOrd="2" destOrd="0" presId="urn:microsoft.com/office/officeart/2005/8/layout/default"/>
    <dgm:cxn modelId="{E68855E4-5771-4D88-A8D7-BC14C23515E4}" type="presParOf" srcId="{C9E82488-2AE3-4030-B927-BEEA38B176B4}" destId="{D02C0E11-AF12-4086-8927-0B4F59D82994}" srcOrd="3" destOrd="0" presId="urn:microsoft.com/office/officeart/2005/8/layout/default"/>
    <dgm:cxn modelId="{A0FEC427-1FF9-4AF7-9D00-F0F11A37E266}" type="presParOf" srcId="{C9E82488-2AE3-4030-B927-BEEA38B176B4}" destId="{8A30796A-5811-41C1-8731-574DFCE193FE}" srcOrd="4" destOrd="0" presId="urn:microsoft.com/office/officeart/2005/8/layout/default"/>
    <dgm:cxn modelId="{F0E4648A-EBD0-465A-B81F-AFA7230E3B7F}" type="presParOf" srcId="{C9E82488-2AE3-4030-B927-BEEA38B176B4}" destId="{CDF8E550-BE22-4E60-A395-6D4369AA49FE}" srcOrd="5" destOrd="0" presId="urn:microsoft.com/office/officeart/2005/8/layout/default"/>
    <dgm:cxn modelId="{13ABBF73-6DE6-4AEC-914A-87693314FA76}" type="presParOf" srcId="{C9E82488-2AE3-4030-B927-BEEA38B176B4}" destId="{825E8E59-D8EA-4145-98A3-96D59AA69142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0B056E-4EDE-47B3-933F-AF0B9B6945CC}">
      <dsp:nvSpPr>
        <dsp:cNvPr id="0" name=""/>
        <dsp:cNvSpPr/>
      </dsp:nvSpPr>
      <dsp:spPr>
        <a:xfrm>
          <a:off x="3951" y="137689"/>
          <a:ext cx="4412083" cy="2647249"/>
        </a:xfrm>
        <a:prstGeom prst="rect">
          <a:avLst/>
        </a:prstGeom>
        <a:solidFill>
          <a:schemeClr val="accent2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latin typeface="Calibri"/>
              <a:ea typeface="+mn-ea"/>
              <a:cs typeface="+mn-cs"/>
            </a:rPr>
            <a:t>1. Learning and communication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i="0" kern="1200">
              <a:latin typeface="Calibri"/>
              <a:ea typeface="+mn-ea"/>
              <a:cs typeface="+mn-cs"/>
            </a:rPr>
            <a:t>Agree how and when to pool budgets across partners in order to commission joint staff training on safeguarding (Q2)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>
              <a:latin typeface="Calibri"/>
              <a:ea typeface="+mn-ea"/>
              <a:cs typeface="+mn-cs"/>
            </a:rPr>
            <a:t>Establish and deliver a 6 monthly/annual multi agency learning event that focuses on the learning that has come out of recent SARs (Q3)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>
              <a:latin typeface="Calibri"/>
              <a:ea typeface="+mn-ea"/>
              <a:cs typeface="+mn-cs"/>
            </a:rPr>
            <a:t>Hold a staff conference in July 2020 that incorporates the training needs identified in SARs on topics such as Mental Capacity, Learning Disablity and Homelessness and Multiple Exclusion (Q3)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>
              <a:latin typeface="Calibri"/>
              <a:ea typeface="+mn-ea"/>
              <a:cs typeface="+mn-cs"/>
            </a:rPr>
            <a:t>Undertake a review of the governance of the Safeguarding Adults Board (Q1, led by SAB Executive)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951" y="137689"/>
        <a:ext cx="4412083" cy="2647249"/>
      </dsp:txXfrm>
    </dsp:sp>
    <dsp:sp modelId="{EDD8FFEA-44DA-4E58-8D48-DB9CE011870D}">
      <dsp:nvSpPr>
        <dsp:cNvPr id="0" name=""/>
        <dsp:cNvSpPr/>
      </dsp:nvSpPr>
      <dsp:spPr>
        <a:xfrm>
          <a:off x="4780669" y="137689"/>
          <a:ext cx="4412083" cy="2647249"/>
        </a:xfrm>
        <a:prstGeom prst="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latin typeface="Calibri"/>
              <a:ea typeface="+mn-ea"/>
              <a:cs typeface="+mn-cs"/>
            </a:rPr>
            <a:t>2. Quality assurance and performance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0" kern="1200">
              <a:latin typeface="Calibri"/>
              <a:ea typeface="+mn-ea"/>
              <a:cs typeface="+mn-cs"/>
            </a:rPr>
            <a:t>Develop a new, comprehensive, multi-agency dashboard and audit programme that has a clear focus on outcomes (Q1)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0" kern="1200">
              <a:latin typeface="Calibri"/>
              <a:ea typeface="+mn-ea"/>
              <a:cs typeface="+mn-cs"/>
            </a:rPr>
            <a:t>Collectivily agree on a method to better identify the 'hidden' safegaurding concerns/risks in the community created by the Covid-19 Pandemic (Q2)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0" kern="1200">
              <a:latin typeface="Calibri"/>
              <a:ea typeface="+mn-ea"/>
              <a:cs typeface="+mn-cs"/>
            </a:rPr>
            <a:t>Explore how data is shared between partnerships to better inform the work of the SAB (Q2)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0" kern="1200">
              <a:latin typeface="Calibri"/>
              <a:ea typeface="+mn-ea"/>
              <a:cs typeface="+mn-cs"/>
            </a:rPr>
            <a:t>Identify and conduct a 'deep dive' on new and emerging risks such as modern slavery and/or cuckooing (Q3)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0" kern="1200">
              <a:latin typeface="Calibri"/>
              <a:ea typeface="+mn-ea"/>
              <a:cs typeface="+mn-cs"/>
            </a:rPr>
            <a:t>Carry out further analysis on the interplay between housing and safeguarding in Tower Hamlets (Q4)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400" b="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780669" y="137689"/>
        <a:ext cx="4412083" cy="2647249"/>
      </dsp:txXfrm>
    </dsp:sp>
    <dsp:sp modelId="{8A30796A-5811-41C1-8731-574DFCE193FE}">
      <dsp:nvSpPr>
        <dsp:cNvPr id="0" name=""/>
        <dsp:cNvSpPr/>
      </dsp:nvSpPr>
      <dsp:spPr>
        <a:xfrm>
          <a:off x="36094" y="3117851"/>
          <a:ext cx="4412083" cy="296113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latin typeface="Calibri"/>
              <a:ea typeface="+mn-ea"/>
              <a:cs typeface="+mn-cs"/>
            </a:rPr>
            <a:t>3. Community engagement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>
              <a:latin typeface="Calibri"/>
              <a:ea typeface="+mn-ea"/>
              <a:cs typeface="+mn-cs"/>
            </a:rPr>
            <a:t>Carry out a promotional campaign around safeguarding promoting adult social care services as 'business as usual' (Q1)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>
              <a:latin typeface="Calibri"/>
              <a:ea typeface="+mn-ea"/>
              <a:cs typeface="+mn-cs"/>
            </a:rPr>
            <a:t>Undertake a comprehensive safeguarding awareness raising campaing targeted towards those that are 'underrepresented' in safeguardign referrals/enquiries i.e BAME group (Q2)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0" i="0" kern="1200"/>
            <a:t>Reflect on ways of working around community engagement during Covid and develop a  more rapid, 'grass roots' action approach (Q2)</a:t>
          </a:r>
          <a:endParaRPr lang="en-GB" sz="1300" kern="1200">
            <a:latin typeface="Calibri"/>
            <a:ea typeface="+mn-ea"/>
            <a:cs typeface="+mn-cs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>
              <a:latin typeface="Calibri"/>
              <a:ea typeface="+mn-ea"/>
              <a:cs typeface="+mn-cs"/>
            </a:rPr>
            <a:t>Carry out a  detailed programme of public awareness-raising activity over November 2020 (Q3)</a:t>
          </a:r>
        </a:p>
      </dsp:txBody>
      <dsp:txXfrm>
        <a:off x="36094" y="3117851"/>
        <a:ext cx="4412083" cy="2961135"/>
      </dsp:txXfrm>
    </dsp:sp>
    <dsp:sp modelId="{825E8E59-D8EA-4145-98A3-96D59AA69142}">
      <dsp:nvSpPr>
        <dsp:cNvPr id="0" name=""/>
        <dsp:cNvSpPr/>
      </dsp:nvSpPr>
      <dsp:spPr>
        <a:xfrm>
          <a:off x="4813760" y="3119339"/>
          <a:ext cx="4347798" cy="2950939"/>
        </a:xfrm>
        <a:prstGeom prst="rect">
          <a:avLst/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1" kern="1200">
              <a:latin typeface="Calibri"/>
              <a:ea typeface="+mn-ea"/>
              <a:cs typeface="+mn-cs"/>
            </a:rPr>
            <a:t>4. Safeguarding Adult Reviews and other key activity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0" kern="1200">
              <a:latin typeface="Calibri"/>
              <a:ea typeface="+mn-ea"/>
              <a:cs typeface="+mn-cs"/>
            </a:rPr>
            <a:t>Continue to commission Safegaurding Adult Reviews where necessary, but with a more innovative approach to better embed learning quickly (e.g table top SAR exercise) (Q1)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0" kern="1200">
              <a:latin typeface="Calibri"/>
              <a:ea typeface="+mn-ea"/>
              <a:cs typeface="+mn-cs"/>
            </a:rPr>
            <a:t>Review learning from the national report on the deaths of people with a learning disability from Covid-19 (Q2/Q3)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0" kern="1200">
              <a:latin typeface="Calibri"/>
              <a:ea typeface="+mn-ea"/>
              <a:cs typeface="+mn-cs"/>
            </a:rPr>
            <a:t>Review the results of the LBTH learning review into Covid-19 and care homes (Q3)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0" kern="1200">
              <a:latin typeface="Calibri"/>
              <a:ea typeface="+mn-ea"/>
              <a:cs typeface="+mn-cs"/>
            </a:rPr>
            <a:t>Develop a joint priority with the THCSP around exploitation (Q3)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>
              <a:latin typeface="Calibri"/>
              <a:ea typeface="+mn-ea"/>
              <a:cs typeface="+mn-cs"/>
            </a:rPr>
            <a:t>Develop the Safeguarding Adults Board internet pages on the London Borough of Tower Hamlets website as a better resource for staff and residents on safeguarding (Q4)</a:t>
          </a:r>
          <a:endParaRPr lang="en-GB" sz="1300" b="0" kern="1200">
            <a:latin typeface="Calibri"/>
            <a:ea typeface="+mn-ea"/>
            <a:cs typeface="+mn-cs"/>
          </a:endParaRPr>
        </a:p>
      </dsp:txBody>
      <dsp:txXfrm>
        <a:off x="4813760" y="3119339"/>
        <a:ext cx="4347798" cy="29509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306F7-B82E-490C-9A68-CCC85859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 Business plan</dc:title>
  <dc:creator>Joanne Starkie</dc:creator>
  <cp:lastModifiedBy>Phillip Nduoyo</cp:lastModifiedBy>
  <cp:revision>3</cp:revision>
  <cp:lastPrinted>2020-10-29T15:00:00Z</cp:lastPrinted>
  <dcterms:created xsi:type="dcterms:W3CDTF">2020-11-22T08:35:00Z</dcterms:created>
  <dcterms:modified xsi:type="dcterms:W3CDTF">2020-11-22T08:35:00Z</dcterms:modified>
</cp:coreProperties>
</file>