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96" w:rsidRPr="008C36D7" w:rsidRDefault="005D1E96" w:rsidP="005D1E96">
      <w:pPr>
        <w:rPr>
          <w:b/>
          <w:sz w:val="48"/>
          <w:szCs w:val="48"/>
        </w:rPr>
      </w:pPr>
      <w:r w:rsidRPr="008C36D7">
        <w:rPr>
          <w:b/>
          <w:sz w:val="48"/>
          <w:szCs w:val="48"/>
        </w:rPr>
        <w:t>Safeguarding</w:t>
      </w:r>
      <w:r w:rsidR="00695659">
        <w:rPr>
          <w:b/>
          <w:sz w:val="48"/>
          <w:szCs w:val="48"/>
        </w:rPr>
        <w:t xml:space="preserve"> Radicalisation </w:t>
      </w:r>
    </w:p>
    <w:p w:rsidR="005D1E96" w:rsidRPr="008C36D7" w:rsidRDefault="005D1E96" w:rsidP="005D1E96">
      <w:pPr>
        <w:rPr>
          <w:b/>
          <w:sz w:val="44"/>
          <w:szCs w:val="44"/>
        </w:rPr>
      </w:pPr>
      <w:r w:rsidRPr="008C36D7">
        <w:rPr>
          <w:b/>
          <w:sz w:val="44"/>
          <w:szCs w:val="44"/>
        </w:rPr>
        <w:t>What if………………………………….</w:t>
      </w:r>
    </w:p>
    <w:p w:rsidR="00140DE9" w:rsidRDefault="00140DE9"/>
    <w:p w:rsidR="005D1E96" w:rsidRPr="006D43E1" w:rsidRDefault="005D1E96">
      <w:pPr>
        <w:rPr>
          <w:sz w:val="40"/>
          <w:szCs w:val="40"/>
        </w:rPr>
      </w:pPr>
      <w:r w:rsidRPr="006D43E1">
        <w:rPr>
          <w:sz w:val="40"/>
          <w:szCs w:val="40"/>
        </w:rPr>
        <w:t>You thought a child was been radicalized:</w:t>
      </w:r>
    </w:p>
    <w:p w:rsidR="005D1E96" w:rsidRPr="006D43E1" w:rsidRDefault="005D1E96">
      <w:pPr>
        <w:rPr>
          <w:sz w:val="28"/>
          <w:szCs w:val="28"/>
        </w:rPr>
      </w:pPr>
    </w:p>
    <w:p w:rsidR="005D1E96" w:rsidRPr="006D43E1" w:rsidRDefault="005D1E96" w:rsidP="009229A7">
      <w:pPr>
        <w:rPr>
          <w:sz w:val="28"/>
          <w:szCs w:val="28"/>
        </w:rPr>
      </w:pPr>
      <w:r w:rsidRPr="006D43E1">
        <w:rPr>
          <w:sz w:val="28"/>
          <w:szCs w:val="28"/>
        </w:rPr>
        <w:t>Signs to look out for:</w:t>
      </w:r>
    </w:p>
    <w:p w:rsidR="009229A7" w:rsidRPr="006D43E1" w:rsidRDefault="009229A7" w:rsidP="005D1E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3E1">
        <w:rPr>
          <w:sz w:val="28"/>
          <w:szCs w:val="28"/>
        </w:rPr>
        <w:t>Dislike for adults in uniform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  <w:r w:rsidRPr="006D43E1">
        <w:rPr>
          <w:sz w:val="28"/>
          <w:szCs w:val="28"/>
        </w:rPr>
        <w:t>Child may not like people in uniform and talk about wanting to hurt/kill them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</w:p>
    <w:p w:rsidR="005D1E96" w:rsidRPr="006D43E1" w:rsidRDefault="005D1E96" w:rsidP="005D1E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3E1">
        <w:rPr>
          <w:sz w:val="28"/>
          <w:szCs w:val="28"/>
        </w:rPr>
        <w:t>Creative activities: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  <w:r w:rsidRPr="006D43E1">
        <w:rPr>
          <w:sz w:val="28"/>
          <w:szCs w:val="28"/>
        </w:rPr>
        <w:t>Drawing pictures of blowing people up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  <w:r w:rsidRPr="006D43E1">
        <w:rPr>
          <w:sz w:val="28"/>
          <w:szCs w:val="28"/>
        </w:rPr>
        <w:t>Chopping heads off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  <w:r w:rsidRPr="006D43E1">
        <w:rPr>
          <w:sz w:val="28"/>
          <w:szCs w:val="28"/>
        </w:rPr>
        <w:t>Words written on their drawing about killing/hurting people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</w:p>
    <w:p w:rsidR="005D1E96" w:rsidRPr="006D43E1" w:rsidRDefault="005D1E96" w:rsidP="005D1E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3E1">
        <w:rPr>
          <w:sz w:val="28"/>
          <w:szCs w:val="28"/>
        </w:rPr>
        <w:t>Acting Out</w:t>
      </w:r>
      <w:r w:rsidR="00260D62" w:rsidRPr="006D43E1">
        <w:rPr>
          <w:sz w:val="28"/>
          <w:szCs w:val="28"/>
        </w:rPr>
        <w:t xml:space="preserve"> Concerning Behaviour</w:t>
      </w:r>
      <w:r w:rsidRPr="006D43E1">
        <w:rPr>
          <w:sz w:val="28"/>
          <w:szCs w:val="28"/>
        </w:rPr>
        <w:t xml:space="preserve"> Through Play:</w:t>
      </w:r>
    </w:p>
    <w:p w:rsidR="005D1E96" w:rsidRPr="006D43E1" w:rsidRDefault="005D1E96" w:rsidP="005D1E96">
      <w:pPr>
        <w:ind w:left="360"/>
        <w:rPr>
          <w:sz w:val="28"/>
          <w:szCs w:val="28"/>
        </w:rPr>
      </w:pPr>
      <w:r w:rsidRPr="006D43E1">
        <w:rPr>
          <w:sz w:val="28"/>
          <w:szCs w:val="28"/>
        </w:rPr>
        <w:t xml:space="preserve">Possibly hurting peers or siblings during play by been very violent punching, kicking, slapping. Refusing to play with </w:t>
      </w:r>
      <w:r w:rsidR="00A7078F" w:rsidRPr="006D43E1">
        <w:rPr>
          <w:sz w:val="28"/>
          <w:szCs w:val="28"/>
        </w:rPr>
        <w:t xml:space="preserve">children from </w:t>
      </w:r>
      <w:r w:rsidRPr="006D43E1">
        <w:rPr>
          <w:sz w:val="28"/>
          <w:szCs w:val="28"/>
        </w:rPr>
        <w:t>certain races</w:t>
      </w:r>
      <w:r w:rsidR="00161B17" w:rsidRPr="006D43E1">
        <w:rPr>
          <w:sz w:val="28"/>
          <w:szCs w:val="28"/>
        </w:rPr>
        <w:t>,</w:t>
      </w:r>
      <w:r w:rsidR="00A7078F" w:rsidRPr="006D43E1">
        <w:rPr>
          <w:sz w:val="28"/>
          <w:szCs w:val="28"/>
        </w:rPr>
        <w:t xml:space="preserve"> begin rude about </w:t>
      </w:r>
      <w:r w:rsidR="00161B17" w:rsidRPr="006D43E1">
        <w:rPr>
          <w:sz w:val="28"/>
          <w:szCs w:val="28"/>
        </w:rPr>
        <w:t>other races</w:t>
      </w:r>
      <w:r w:rsidR="00A7078F" w:rsidRPr="006D43E1">
        <w:rPr>
          <w:sz w:val="28"/>
          <w:szCs w:val="28"/>
        </w:rPr>
        <w:t xml:space="preserve"> that are </w:t>
      </w:r>
      <w:r w:rsidR="006D43E1" w:rsidRPr="006D43E1">
        <w:rPr>
          <w:sz w:val="28"/>
          <w:szCs w:val="28"/>
        </w:rPr>
        <w:t>different from theirs.</w:t>
      </w:r>
    </w:p>
    <w:p w:rsidR="0072470E" w:rsidRPr="006D43E1" w:rsidRDefault="0072470E" w:rsidP="009038D6">
      <w:pPr>
        <w:rPr>
          <w:sz w:val="28"/>
          <w:szCs w:val="28"/>
        </w:rPr>
      </w:pPr>
    </w:p>
    <w:p w:rsidR="0072470E" w:rsidRPr="006D43E1" w:rsidRDefault="0072470E" w:rsidP="009038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3E1">
        <w:rPr>
          <w:sz w:val="28"/>
          <w:szCs w:val="28"/>
        </w:rPr>
        <w:t>If a p</w:t>
      </w:r>
      <w:r w:rsidR="00C14CFF" w:rsidRPr="006D43E1">
        <w:rPr>
          <w:sz w:val="28"/>
          <w:szCs w:val="28"/>
        </w:rPr>
        <w:t>arent/parents tell you they are</w:t>
      </w:r>
      <w:r w:rsidRPr="006D43E1">
        <w:rPr>
          <w:sz w:val="28"/>
          <w:szCs w:val="28"/>
        </w:rPr>
        <w:t xml:space="preserve"> going on holiday or </w:t>
      </w:r>
      <w:r w:rsidR="00A7078F" w:rsidRPr="006D43E1">
        <w:rPr>
          <w:sz w:val="28"/>
          <w:szCs w:val="28"/>
        </w:rPr>
        <w:t>moving to a countries</w:t>
      </w:r>
      <w:r w:rsidR="001C2D1D" w:rsidRPr="006D43E1">
        <w:rPr>
          <w:sz w:val="28"/>
          <w:szCs w:val="28"/>
        </w:rPr>
        <w:t xml:space="preserve"> such as Syria, </w:t>
      </w:r>
      <w:r w:rsidR="003F24C5" w:rsidRPr="006D43E1">
        <w:rPr>
          <w:sz w:val="28"/>
          <w:szCs w:val="28"/>
        </w:rPr>
        <w:t>Turkey</w:t>
      </w:r>
    </w:p>
    <w:p w:rsidR="0072470E" w:rsidRPr="006D43E1" w:rsidRDefault="0072470E" w:rsidP="005D1E96">
      <w:pPr>
        <w:ind w:left="360"/>
        <w:rPr>
          <w:sz w:val="28"/>
          <w:szCs w:val="28"/>
        </w:rPr>
      </w:pPr>
    </w:p>
    <w:p w:rsidR="0072470E" w:rsidRPr="006D43E1" w:rsidRDefault="0072470E" w:rsidP="007247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3E1">
        <w:rPr>
          <w:sz w:val="28"/>
          <w:szCs w:val="28"/>
        </w:rPr>
        <w:t xml:space="preserve">Write down exactly what the child says. </w:t>
      </w:r>
      <w:r w:rsidR="006D43E1" w:rsidRPr="006D43E1">
        <w:rPr>
          <w:sz w:val="28"/>
          <w:szCs w:val="28"/>
        </w:rPr>
        <w:t>Keep any drawings  or videos</w:t>
      </w:r>
      <w:r w:rsidR="006D43E1">
        <w:rPr>
          <w:sz w:val="28"/>
          <w:szCs w:val="28"/>
        </w:rPr>
        <w:t xml:space="preserve"> to show</w:t>
      </w:r>
      <w:bookmarkStart w:id="0" w:name="_GoBack"/>
      <w:bookmarkEnd w:id="0"/>
    </w:p>
    <w:p w:rsidR="0072470E" w:rsidRPr="006D43E1" w:rsidRDefault="0072470E" w:rsidP="007247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3E1">
        <w:rPr>
          <w:sz w:val="28"/>
          <w:szCs w:val="28"/>
        </w:rPr>
        <w:t>Along with the date/time.</w:t>
      </w:r>
    </w:p>
    <w:p w:rsidR="00832126" w:rsidRPr="006D43E1" w:rsidRDefault="00354BC5" w:rsidP="00BD420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6D43E1">
        <w:rPr>
          <w:rFonts w:asciiTheme="minorHAnsi" w:hAnsiTheme="minorHAnsi"/>
          <w:sz w:val="28"/>
          <w:szCs w:val="28"/>
        </w:rPr>
        <w:t xml:space="preserve"> </w:t>
      </w:r>
      <w:r w:rsidRPr="006D43E1">
        <w:rPr>
          <w:rFonts w:cs="Arial"/>
          <w:sz w:val="28"/>
          <w:szCs w:val="28"/>
        </w:rPr>
        <w:t>Call for support and advise</w:t>
      </w:r>
      <w:r w:rsidR="00832126" w:rsidRPr="006D43E1">
        <w:rPr>
          <w:rFonts w:cs="Arial"/>
          <w:sz w:val="28"/>
          <w:szCs w:val="28"/>
        </w:rPr>
        <w:t>:</w:t>
      </w:r>
    </w:p>
    <w:p w:rsidR="00BD4208" w:rsidRPr="006D43E1" w:rsidRDefault="00BD4208" w:rsidP="00832126">
      <w:pPr>
        <w:pStyle w:val="ListParagraph"/>
        <w:ind w:left="1080"/>
        <w:rPr>
          <w:rFonts w:cs="Arial"/>
          <w:b/>
          <w:sz w:val="28"/>
          <w:szCs w:val="28"/>
        </w:rPr>
      </w:pPr>
      <w:r w:rsidRPr="006D43E1">
        <w:rPr>
          <w:rFonts w:cs="Arial"/>
          <w:b/>
          <w:sz w:val="28"/>
          <w:szCs w:val="28"/>
        </w:rPr>
        <w:t xml:space="preserve">Integrated Pathways numbers / </w:t>
      </w:r>
    </w:p>
    <w:p w:rsidR="00BD4208" w:rsidRPr="006D43E1" w:rsidRDefault="00BD4208" w:rsidP="00BD4208">
      <w:pPr>
        <w:pStyle w:val="ListParagraph"/>
        <w:ind w:left="1080"/>
        <w:rPr>
          <w:rFonts w:cs="Arial"/>
          <w:b/>
          <w:sz w:val="28"/>
          <w:szCs w:val="28"/>
        </w:rPr>
      </w:pPr>
      <w:r w:rsidRPr="006D43E1">
        <w:rPr>
          <w:rFonts w:cs="Arial"/>
          <w:b/>
          <w:sz w:val="28"/>
          <w:szCs w:val="28"/>
        </w:rPr>
        <w:t>Multi Agency Safeguarding Hub (MASH)</w:t>
      </w:r>
    </w:p>
    <w:p w:rsidR="00BD4208" w:rsidRPr="006D43E1" w:rsidRDefault="00BD4208" w:rsidP="00BD4208">
      <w:pPr>
        <w:pStyle w:val="ListParagraph"/>
        <w:ind w:left="1080"/>
        <w:rPr>
          <w:rFonts w:cs="Arial"/>
          <w:b/>
          <w:sz w:val="28"/>
          <w:szCs w:val="28"/>
        </w:rPr>
      </w:pPr>
      <w:r w:rsidRPr="006D43E1">
        <w:rPr>
          <w:rFonts w:cs="Arial"/>
          <w:b/>
          <w:sz w:val="28"/>
          <w:szCs w:val="28"/>
        </w:rPr>
        <w:t>(</w:t>
      </w:r>
      <w:proofErr w:type="gramStart"/>
      <w:r w:rsidRPr="006D43E1">
        <w:rPr>
          <w:rFonts w:cs="Arial"/>
          <w:b/>
          <w:sz w:val="28"/>
          <w:szCs w:val="28"/>
        </w:rPr>
        <w:t>screening</w:t>
      </w:r>
      <w:proofErr w:type="gramEnd"/>
      <w:r w:rsidRPr="006D43E1">
        <w:rPr>
          <w:rFonts w:cs="Arial"/>
          <w:b/>
          <w:sz w:val="28"/>
          <w:szCs w:val="28"/>
        </w:rPr>
        <w:t xml:space="preserve"> and duty numbers)</w:t>
      </w:r>
    </w:p>
    <w:p w:rsidR="00832126" w:rsidRPr="006D43E1" w:rsidRDefault="00BD4208" w:rsidP="00832126">
      <w:pPr>
        <w:pStyle w:val="ListParagraph"/>
        <w:ind w:left="1080"/>
        <w:rPr>
          <w:rFonts w:cs="Arial"/>
          <w:b/>
          <w:sz w:val="28"/>
          <w:szCs w:val="28"/>
        </w:rPr>
      </w:pPr>
      <w:r w:rsidRPr="006D43E1">
        <w:rPr>
          <w:rFonts w:cs="Arial"/>
          <w:b/>
          <w:sz w:val="28"/>
          <w:szCs w:val="28"/>
        </w:rPr>
        <w:t>0207364 5601</w:t>
      </w:r>
      <w:r w:rsidR="00832126" w:rsidRPr="006D43E1">
        <w:rPr>
          <w:rFonts w:cs="Arial"/>
          <w:b/>
          <w:sz w:val="28"/>
          <w:szCs w:val="28"/>
        </w:rPr>
        <w:t xml:space="preserve"> or0207364 5606</w:t>
      </w:r>
    </w:p>
    <w:p w:rsidR="00354BC5" w:rsidRPr="006D43E1" w:rsidRDefault="00A7078F" w:rsidP="008321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3E1">
        <w:rPr>
          <w:sz w:val="28"/>
          <w:szCs w:val="28"/>
        </w:rPr>
        <w:t>You can c</w:t>
      </w:r>
      <w:r w:rsidR="0072470E" w:rsidRPr="006D43E1">
        <w:rPr>
          <w:sz w:val="28"/>
          <w:szCs w:val="28"/>
        </w:rPr>
        <w:t>ontact the</w:t>
      </w:r>
      <w:r w:rsidR="00354BC5" w:rsidRPr="006D43E1">
        <w:rPr>
          <w:sz w:val="28"/>
          <w:szCs w:val="28"/>
        </w:rPr>
        <w:t>:</w:t>
      </w:r>
    </w:p>
    <w:p w:rsidR="00354BC5" w:rsidRPr="006D43E1" w:rsidRDefault="00034382" w:rsidP="00354BC5">
      <w:pPr>
        <w:pStyle w:val="ListParagraph"/>
        <w:ind w:left="1080"/>
        <w:rPr>
          <w:b/>
          <w:sz w:val="28"/>
          <w:szCs w:val="28"/>
        </w:rPr>
      </w:pPr>
      <w:r w:rsidRPr="006D43E1">
        <w:rPr>
          <w:b/>
          <w:sz w:val="28"/>
          <w:szCs w:val="28"/>
        </w:rPr>
        <w:t xml:space="preserve"> Early Help Hub for </w:t>
      </w:r>
      <w:r w:rsidR="007C45FB" w:rsidRPr="006D43E1">
        <w:rPr>
          <w:b/>
          <w:sz w:val="28"/>
          <w:szCs w:val="28"/>
        </w:rPr>
        <w:t>advice</w:t>
      </w:r>
      <w:r w:rsidR="0072470E" w:rsidRPr="006D43E1">
        <w:rPr>
          <w:b/>
          <w:sz w:val="28"/>
          <w:szCs w:val="28"/>
        </w:rPr>
        <w:t xml:space="preserve"> </w:t>
      </w:r>
    </w:p>
    <w:p w:rsidR="0072470E" w:rsidRPr="006D43E1" w:rsidRDefault="0072470E" w:rsidP="00354BC5">
      <w:pPr>
        <w:pStyle w:val="ListParagraph"/>
        <w:ind w:left="1080"/>
        <w:rPr>
          <w:b/>
          <w:sz w:val="28"/>
          <w:szCs w:val="28"/>
        </w:rPr>
      </w:pPr>
      <w:r w:rsidRPr="006D43E1">
        <w:rPr>
          <w:b/>
          <w:sz w:val="28"/>
          <w:szCs w:val="28"/>
        </w:rPr>
        <w:t>0207 364-5744</w:t>
      </w:r>
      <w:r w:rsidR="00443C6B" w:rsidRPr="006D43E1">
        <w:rPr>
          <w:b/>
          <w:sz w:val="28"/>
          <w:szCs w:val="28"/>
        </w:rPr>
        <w:t xml:space="preserve"> (Monday - Friday 9:00am – 17:00)</w:t>
      </w:r>
    </w:p>
    <w:p w:rsidR="00034382" w:rsidRPr="006D43E1" w:rsidRDefault="00025C30" w:rsidP="000343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3E1">
        <w:rPr>
          <w:sz w:val="28"/>
          <w:szCs w:val="28"/>
        </w:rPr>
        <w:t>You can also call your local Police or dial 101 (the non-emergency number).</w:t>
      </w:r>
    </w:p>
    <w:p w:rsidR="004828D0" w:rsidRPr="006D43E1" w:rsidRDefault="004828D0" w:rsidP="000343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3E1">
        <w:rPr>
          <w:sz w:val="28"/>
          <w:szCs w:val="28"/>
        </w:rPr>
        <w:t xml:space="preserve">Make sure you write down: who you spoke too, they will provide you with </w:t>
      </w:r>
      <w:r w:rsidR="0010387F" w:rsidRPr="006D43E1">
        <w:rPr>
          <w:sz w:val="28"/>
          <w:szCs w:val="28"/>
        </w:rPr>
        <w:t>advice</w:t>
      </w:r>
      <w:r w:rsidRPr="006D43E1">
        <w:rPr>
          <w:sz w:val="28"/>
          <w:szCs w:val="28"/>
        </w:rPr>
        <w:t>.</w:t>
      </w:r>
    </w:p>
    <w:p w:rsidR="00861D97" w:rsidRPr="006D43E1" w:rsidRDefault="00861D97" w:rsidP="00861D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43E1">
        <w:rPr>
          <w:sz w:val="28"/>
          <w:szCs w:val="28"/>
        </w:rPr>
        <w:t>Contact Ofsted</w:t>
      </w:r>
      <w:r w:rsidR="001C2D1D" w:rsidRPr="006D43E1">
        <w:rPr>
          <w:sz w:val="28"/>
          <w:szCs w:val="28"/>
        </w:rPr>
        <w:t xml:space="preserve"> (the number</w:t>
      </w:r>
      <w:r w:rsidR="00DE472A" w:rsidRPr="006D43E1">
        <w:rPr>
          <w:sz w:val="28"/>
          <w:szCs w:val="28"/>
        </w:rPr>
        <w:t xml:space="preserve"> is 0300 123 1231</w:t>
      </w:r>
      <w:r w:rsidR="001C2D1D" w:rsidRPr="006D43E1">
        <w:rPr>
          <w:sz w:val="28"/>
          <w:szCs w:val="28"/>
        </w:rPr>
        <w:t>)</w:t>
      </w:r>
      <w:r w:rsidRPr="006D43E1">
        <w:rPr>
          <w:sz w:val="28"/>
          <w:szCs w:val="28"/>
        </w:rPr>
        <w:t>, t</w:t>
      </w:r>
      <w:r w:rsidR="00A7078F" w:rsidRPr="006D43E1">
        <w:rPr>
          <w:sz w:val="28"/>
          <w:szCs w:val="28"/>
        </w:rPr>
        <w:t>hey will want you to follow the</w:t>
      </w:r>
      <w:r w:rsidR="009C74F5" w:rsidRPr="006D43E1">
        <w:rPr>
          <w:sz w:val="28"/>
          <w:szCs w:val="28"/>
        </w:rPr>
        <w:t xml:space="preserve"> phone call up with an e</w:t>
      </w:r>
      <w:r w:rsidRPr="006D43E1">
        <w:rPr>
          <w:sz w:val="28"/>
          <w:szCs w:val="28"/>
        </w:rPr>
        <w:t>mail.</w:t>
      </w:r>
    </w:p>
    <w:sectPr w:rsidR="00861D97" w:rsidRPr="006D4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FF1"/>
    <w:multiLevelType w:val="hybridMultilevel"/>
    <w:tmpl w:val="8504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041"/>
    <w:multiLevelType w:val="hybridMultilevel"/>
    <w:tmpl w:val="ECA4E9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B66D9"/>
    <w:multiLevelType w:val="hybridMultilevel"/>
    <w:tmpl w:val="25CA1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96"/>
    <w:rsid w:val="00025C30"/>
    <w:rsid w:val="00034382"/>
    <w:rsid w:val="0010387F"/>
    <w:rsid w:val="00140DE9"/>
    <w:rsid w:val="00161B17"/>
    <w:rsid w:val="001C2D1D"/>
    <w:rsid w:val="002524AE"/>
    <w:rsid w:val="00260D62"/>
    <w:rsid w:val="00275E30"/>
    <w:rsid w:val="003014BB"/>
    <w:rsid w:val="00354BC5"/>
    <w:rsid w:val="003F24C5"/>
    <w:rsid w:val="00443C6B"/>
    <w:rsid w:val="004828D0"/>
    <w:rsid w:val="00587C01"/>
    <w:rsid w:val="005D1E96"/>
    <w:rsid w:val="00695659"/>
    <w:rsid w:val="006D43E1"/>
    <w:rsid w:val="0072470E"/>
    <w:rsid w:val="007C45FB"/>
    <w:rsid w:val="00820757"/>
    <w:rsid w:val="00832126"/>
    <w:rsid w:val="00861D97"/>
    <w:rsid w:val="009038D6"/>
    <w:rsid w:val="009229A7"/>
    <w:rsid w:val="009C74F5"/>
    <w:rsid w:val="00A7078F"/>
    <w:rsid w:val="00BD4208"/>
    <w:rsid w:val="00C14CFF"/>
    <w:rsid w:val="00DE472A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E9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E9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4215-8542-426E-8BEA-85F615C4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Akyeampong</dc:creator>
  <cp:lastModifiedBy>Julie Ulla</cp:lastModifiedBy>
  <cp:revision>2</cp:revision>
  <cp:lastPrinted>2018-08-29T11:01:00Z</cp:lastPrinted>
  <dcterms:created xsi:type="dcterms:W3CDTF">2019-01-24T16:38:00Z</dcterms:created>
  <dcterms:modified xsi:type="dcterms:W3CDTF">2019-01-24T16:38:00Z</dcterms:modified>
</cp:coreProperties>
</file>