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F35A" w14:textId="60F1C4B5" w:rsidR="00305333" w:rsidRDefault="0031001C" w:rsidP="00A95B58">
      <w:pPr>
        <w:tabs>
          <w:tab w:val="center" w:pos="4104"/>
          <w:tab w:val="center" w:pos="8702"/>
        </w:tabs>
        <w:spacing w:after="0" w:line="259" w:lineRule="auto"/>
        <w:ind w:left="0" w:firstLine="0"/>
      </w:pPr>
      <w:r>
        <w:rPr>
          <w:rFonts w:ascii="Calibri" w:eastAsia="Calibri" w:hAnsi="Calibri" w:cs="Calibri"/>
          <w:sz w:val="22"/>
        </w:rPr>
        <w:tab/>
      </w:r>
      <w:r>
        <w:rPr>
          <w:rFonts w:ascii="Calibri" w:eastAsia="Calibri" w:hAnsi="Calibri" w:cs="Calibri"/>
          <w:b/>
          <w:color w:val="002060"/>
          <w:sz w:val="32"/>
        </w:rPr>
        <w:t xml:space="preserve"> </w:t>
      </w:r>
      <w:r>
        <w:rPr>
          <w:rFonts w:ascii="Calibri" w:eastAsia="Calibri" w:hAnsi="Calibri" w:cs="Calibri"/>
          <w:b/>
          <w:color w:val="002060"/>
          <w:sz w:val="32"/>
        </w:rPr>
        <w:tab/>
      </w:r>
      <w:r w:rsidR="00A95B58">
        <w:rPr>
          <w:noProof/>
        </w:rPr>
        <w:drawing>
          <wp:inline distT="0" distB="0" distL="0" distR="0" wp14:anchorId="36143E3A" wp14:editId="2569F128">
            <wp:extent cx="1794935" cy="1009650"/>
            <wp:effectExtent l="0" t="0" r="0" b="0"/>
            <wp:docPr id="8" name="Picture 7" descr="Logo for the Tower Hamlets Safeguarding Children Partnership">
              <a:extLst xmlns:a="http://schemas.openxmlformats.org/drawingml/2006/main">
                <a:ext uri="{FF2B5EF4-FFF2-40B4-BE49-F238E27FC236}">
                  <a16:creationId xmlns:a16="http://schemas.microsoft.com/office/drawing/2014/main" id="{7D150389-62F7-468A-BFF6-01C3165460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for the Tower Hamlets Safeguarding Children Partnership">
                      <a:extLst>
                        <a:ext uri="{FF2B5EF4-FFF2-40B4-BE49-F238E27FC236}">
                          <a16:creationId xmlns:a16="http://schemas.microsoft.com/office/drawing/2014/main" id="{7D150389-62F7-468A-BFF6-01C3165460B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2253" cy="1013766"/>
                    </a:xfrm>
                    <a:prstGeom prst="rect">
                      <a:avLst/>
                    </a:prstGeom>
                  </pic:spPr>
                </pic:pic>
              </a:graphicData>
            </a:graphic>
          </wp:inline>
        </w:drawing>
      </w:r>
    </w:p>
    <w:p w14:paraId="13BF8795" w14:textId="512831CC" w:rsidR="00305333" w:rsidRDefault="0031001C">
      <w:pPr>
        <w:spacing w:after="220" w:line="259" w:lineRule="auto"/>
        <w:ind w:left="0" w:firstLine="0"/>
        <w:jc w:val="both"/>
      </w:pPr>
      <w:r>
        <w:rPr>
          <w:rFonts w:ascii="Times New Roman" w:eastAsia="Times New Roman" w:hAnsi="Times New Roman" w:cs="Times New Roman"/>
          <w:sz w:val="6"/>
        </w:rPr>
        <w:t xml:space="preserve">                                                                                                                                                                                                                                                                                                                                                                                                                                                                                                                                                                                                                                                                                                                                                                                       </w:t>
      </w:r>
    </w:p>
    <w:p w14:paraId="4E35307A" w14:textId="7B9279A6" w:rsidR="00305333" w:rsidRDefault="0031001C" w:rsidP="003E731F">
      <w:pPr>
        <w:spacing w:after="89"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
    <w:p w14:paraId="4B1F352D" w14:textId="44ED37DD" w:rsidR="003E731F" w:rsidRDefault="0010311C">
      <w:pPr>
        <w:spacing w:after="36" w:line="259" w:lineRule="auto"/>
        <w:ind w:left="0" w:firstLine="0"/>
        <w:rPr>
          <w:rFonts w:ascii="Times New Roman" w:eastAsia="Times New Roman" w:hAnsi="Times New Roman" w:cs="Times New Roman"/>
          <w:sz w:val="20"/>
        </w:rPr>
      </w:pPr>
      <w:r>
        <w:rPr>
          <w:rFonts w:ascii="Calibri" w:eastAsia="Calibri" w:hAnsi="Calibri" w:cs="Calibri"/>
          <w:noProof/>
          <w:sz w:val="22"/>
        </w:rPr>
        <mc:AlternateContent>
          <mc:Choice Requires="wpg">
            <w:drawing>
              <wp:inline distT="0" distB="0" distL="0" distR="0" wp14:anchorId="34881918" wp14:editId="6ECC9E8A">
                <wp:extent cx="9906" cy="36044"/>
                <wp:effectExtent l="0" t="0" r="0" b="0"/>
                <wp:docPr id="15889" name="Group 15889" descr="White square"/>
                <wp:cNvGraphicFramePr/>
                <a:graphic xmlns:a="http://schemas.openxmlformats.org/drawingml/2006/main">
                  <a:graphicData uri="http://schemas.microsoft.com/office/word/2010/wordprocessingGroup">
                    <wpg:wgp>
                      <wpg:cNvGrpSpPr/>
                      <wpg:grpSpPr>
                        <a:xfrm>
                          <a:off x="0" y="0"/>
                          <a:ext cx="9906" cy="36044"/>
                          <a:chOff x="0" y="0"/>
                          <a:chExt cx="9906" cy="36044"/>
                        </a:xfrm>
                      </wpg:grpSpPr>
                      <wps:wsp>
                        <wps:cNvPr id="16" name="Rectangle 16"/>
                        <wps:cNvSpPr/>
                        <wps:spPr>
                          <a:xfrm>
                            <a:off x="0" y="0"/>
                            <a:ext cx="13175" cy="47939"/>
                          </a:xfrm>
                          <a:prstGeom prst="rect">
                            <a:avLst/>
                          </a:prstGeom>
                          <a:ln>
                            <a:noFill/>
                          </a:ln>
                        </wps:spPr>
                        <wps:txbx>
                          <w:txbxContent>
                            <w:p w14:paraId="22FF2B66" w14:textId="77777777" w:rsidR="00D2058E" w:rsidRDefault="00D2058E">
                              <w:pPr>
                                <w:spacing w:after="160" w:line="259" w:lineRule="auto"/>
                                <w:ind w:left="0" w:firstLine="0"/>
                              </w:pPr>
                              <w:r>
                                <w:rPr>
                                  <w:rFonts w:ascii="Times New Roman" w:eastAsia="Times New Roman" w:hAnsi="Times New Roman" w:cs="Times New Roman"/>
                                  <w:sz w:val="6"/>
                                </w:rPr>
                                <w:t xml:space="preserve"> </w:t>
                              </w:r>
                            </w:p>
                          </w:txbxContent>
                        </wps:txbx>
                        <wps:bodyPr horzOverflow="overflow" vert="horz" lIns="0" tIns="0" rIns="0" bIns="0" rtlCol="0">
                          <a:noAutofit/>
                        </wps:bodyPr>
                      </wps:wsp>
                    </wpg:wgp>
                  </a:graphicData>
                </a:graphic>
              </wp:inline>
            </w:drawing>
          </mc:Choice>
          <mc:Fallback>
            <w:pict>
              <v:group w14:anchorId="34881918" id="Group 15889" o:spid="_x0000_s1026" alt="White square" style="width:.8pt;height:2.85pt;mso-position-horizontal-relative:char;mso-position-vertical-relative:line" coordsize="9906,36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">
                <v:rect id="Rectangle 16" o:spid="_x0000_s1027" style="position:absolute;width:13175;height:47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22FF2B66" w14:textId="77777777" w:rsidR="00D2058E" w:rsidRDefault="00D2058E">
                        <w:pPr>
                          <w:spacing w:after="160" w:line="259" w:lineRule="auto"/>
                          <w:ind w:left="0" w:firstLine="0"/>
                        </w:pPr>
                        <w:r>
                          <w:rPr>
                            <w:rFonts w:ascii="Times New Roman" w:eastAsia="Times New Roman" w:hAnsi="Times New Roman" w:cs="Times New Roman"/>
                            <w:sz w:val="6"/>
                          </w:rPr>
                          <w:t xml:space="preserve"> </w:t>
                        </w:r>
                      </w:p>
                    </w:txbxContent>
                  </v:textbox>
                </v:rect>
                <w10:anchorlock/>
              </v:group>
            </w:pict>
          </mc:Fallback>
        </mc:AlternateContent>
      </w:r>
      <w:r w:rsidR="0031001C">
        <w:rPr>
          <w:rFonts w:ascii="Times New Roman" w:eastAsia="Times New Roman" w:hAnsi="Times New Roman" w:cs="Times New Roman"/>
          <w:sz w:val="20"/>
        </w:rPr>
        <w:t xml:space="preserve"> </w:t>
      </w:r>
      <w:r w:rsidR="003E731F">
        <w:rPr>
          <w:rFonts w:ascii="Times New Roman" w:eastAsia="Times New Roman" w:hAnsi="Times New Roman" w:cs="Times New Roman"/>
          <w:sz w:val="20"/>
        </w:rPr>
        <w:t xml:space="preserve">                                                                                                                                                               </w:t>
      </w:r>
    </w:p>
    <w:p w14:paraId="0FAF8B6F" w14:textId="2E7B7675" w:rsidR="00305333" w:rsidRDefault="0031001C">
      <w:pPr>
        <w:spacing w:after="246" w:line="259" w:lineRule="auto"/>
        <w:ind w:left="0" w:firstLine="0"/>
      </w:pPr>
      <w:r>
        <w:rPr>
          <w:rFonts w:ascii="Times New Roman" w:eastAsia="Times New Roman" w:hAnsi="Times New Roman" w:cs="Times New Roman"/>
          <w:sz w:val="15"/>
        </w:rPr>
        <w:t xml:space="preserve"> </w:t>
      </w:r>
      <w:r w:rsidR="003E731F">
        <w:rPr>
          <w:rFonts w:ascii="Times New Roman" w:eastAsia="Times New Roman" w:hAnsi="Times New Roman" w:cs="Times New Roman"/>
          <w:sz w:val="15"/>
        </w:rPr>
        <w:t xml:space="preserve">                                                                                                                                                                                                              </w:t>
      </w:r>
    </w:p>
    <w:p w14:paraId="5C84D540" w14:textId="77777777" w:rsidR="00305333" w:rsidRDefault="0031001C">
      <w:pPr>
        <w:spacing w:after="100" w:line="259" w:lineRule="auto"/>
        <w:ind w:left="0" w:firstLine="0"/>
      </w:pPr>
      <w:r>
        <w:rPr>
          <w:b/>
          <w:sz w:val="32"/>
        </w:rPr>
        <w:t xml:space="preserve"> </w:t>
      </w:r>
    </w:p>
    <w:p w14:paraId="66D4762C" w14:textId="7959CEAD" w:rsidR="00305333" w:rsidRDefault="00305333">
      <w:pPr>
        <w:spacing w:after="138" w:line="259" w:lineRule="auto"/>
        <w:ind w:left="0" w:right="825" w:firstLine="0"/>
        <w:jc w:val="center"/>
      </w:pPr>
    </w:p>
    <w:p w14:paraId="619D7E44" w14:textId="348A507E" w:rsidR="00305333" w:rsidRDefault="0031001C" w:rsidP="00690249">
      <w:pPr>
        <w:spacing w:after="110" w:line="259" w:lineRule="auto"/>
        <w:ind w:left="1027" w:firstLine="0"/>
        <w:jc w:val="center"/>
      </w:pPr>
      <w:r>
        <w:rPr>
          <w:b/>
          <w:sz w:val="36"/>
        </w:rPr>
        <w:t>Management of Suspicious, Unexplained Injuries or</w:t>
      </w:r>
      <w:r w:rsidR="00690249">
        <w:t xml:space="preserve"> </w:t>
      </w:r>
      <w:r>
        <w:rPr>
          <w:b/>
          <w:sz w:val="36"/>
        </w:rPr>
        <w:t>Bruising in Children for all</w:t>
      </w:r>
      <w:r w:rsidR="00690249">
        <w:t xml:space="preserve"> </w:t>
      </w:r>
      <w:r>
        <w:rPr>
          <w:b/>
          <w:sz w:val="36"/>
        </w:rPr>
        <w:t>Frontline Practitioners</w:t>
      </w:r>
    </w:p>
    <w:p w14:paraId="7201F135" w14:textId="77777777" w:rsidR="00305333" w:rsidRDefault="0031001C">
      <w:pPr>
        <w:spacing w:after="0" w:line="259" w:lineRule="auto"/>
        <w:ind w:left="0" w:firstLine="0"/>
      </w:pPr>
      <w:r>
        <w:rPr>
          <w:sz w:val="32"/>
        </w:rPr>
        <w:t xml:space="preserve"> </w:t>
      </w:r>
    </w:p>
    <w:p w14:paraId="4F8F7DC8" w14:textId="77777777" w:rsidR="00305333" w:rsidRDefault="0031001C">
      <w:pPr>
        <w:spacing w:after="86" w:line="259" w:lineRule="auto"/>
        <w:ind w:left="0" w:firstLine="0"/>
      </w:pPr>
      <w:r>
        <w:rPr>
          <w:b/>
          <w:sz w:val="20"/>
        </w:rPr>
        <w:t xml:space="preserve"> </w:t>
      </w:r>
    </w:p>
    <w:p w14:paraId="4ED9417D" w14:textId="77777777" w:rsidR="00305333" w:rsidRDefault="0031001C">
      <w:pPr>
        <w:spacing w:after="86" w:line="259" w:lineRule="auto"/>
        <w:ind w:left="0" w:firstLine="0"/>
      </w:pPr>
      <w:r>
        <w:rPr>
          <w:b/>
          <w:sz w:val="20"/>
        </w:rPr>
        <w:t xml:space="preserve"> </w:t>
      </w:r>
    </w:p>
    <w:p w14:paraId="7FB23E75" w14:textId="77777777" w:rsidR="00305333" w:rsidRDefault="0031001C">
      <w:pPr>
        <w:spacing w:after="18" w:line="259" w:lineRule="auto"/>
        <w:ind w:left="0" w:firstLine="0"/>
      </w:pPr>
      <w:r>
        <w:rPr>
          <w:b/>
          <w:sz w:val="20"/>
        </w:rPr>
        <w:t xml:space="preserve"> </w:t>
      </w:r>
    </w:p>
    <w:p w14:paraId="1C6CAD61" w14:textId="63A073B5" w:rsidR="00305333" w:rsidRDefault="00305333" w:rsidP="00A95B58">
      <w:pPr>
        <w:spacing w:after="146" w:line="259" w:lineRule="auto"/>
        <w:ind w:left="0" w:firstLine="0"/>
      </w:pPr>
    </w:p>
    <w:p w14:paraId="104427DA" w14:textId="77777777" w:rsidR="00305333" w:rsidRDefault="0031001C">
      <w:pPr>
        <w:spacing w:after="76" w:line="259" w:lineRule="auto"/>
        <w:ind w:left="0" w:firstLine="0"/>
      </w:pPr>
      <w:r>
        <w:rPr>
          <w:b/>
          <w:sz w:val="20"/>
        </w:rPr>
        <w:t xml:space="preserve"> </w:t>
      </w:r>
    </w:p>
    <w:p w14:paraId="21B97FDC" w14:textId="77777777" w:rsidR="00305333" w:rsidRDefault="0031001C">
      <w:pPr>
        <w:spacing w:after="0" w:line="259" w:lineRule="auto"/>
        <w:ind w:left="0" w:firstLine="0"/>
      </w:pPr>
      <w:r>
        <w:rPr>
          <w:b/>
          <w:sz w:val="19"/>
        </w:rPr>
        <w:t xml:space="preserve"> </w:t>
      </w:r>
    </w:p>
    <w:tbl>
      <w:tblPr>
        <w:tblStyle w:val="TableGrid"/>
        <w:tblW w:w="9922" w:type="dxa"/>
        <w:tblInd w:w="425" w:type="dxa"/>
        <w:tblCellMar>
          <w:left w:w="161" w:type="dxa"/>
          <w:right w:w="89" w:type="dxa"/>
        </w:tblCellMar>
        <w:tblLook w:val="04A0" w:firstRow="1" w:lastRow="0" w:firstColumn="1" w:lastColumn="0" w:noHBand="0" w:noVBand="1"/>
      </w:tblPr>
      <w:tblGrid>
        <w:gridCol w:w="3542"/>
        <w:gridCol w:w="6380"/>
      </w:tblGrid>
      <w:tr w:rsidR="00305333" w14:paraId="4B124166" w14:textId="77777777">
        <w:trPr>
          <w:trHeight w:val="518"/>
        </w:trPr>
        <w:tc>
          <w:tcPr>
            <w:tcW w:w="3542" w:type="dxa"/>
            <w:tcBorders>
              <w:top w:val="single" w:sz="6" w:space="0" w:color="000000"/>
              <w:left w:val="single" w:sz="6" w:space="0" w:color="000000"/>
              <w:bottom w:val="single" w:sz="6" w:space="0" w:color="000000"/>
              <w:right w:val="single" w:sz="6" w:space="0" w:color="000000"/>
            </w:tcBorders>
            <w:vAlign w:val="center"/>
          </w:tcPr>
          <w:p w14:paraId="646ACE19" w14:textId="77777777" w:rsidR="00305333" w:rsidRDefault="0031001C">
            <w:pPr>
              <w:spacing w:after="0" w:line="259" w:lineRule="auto"/>
              <w:ind w:left="0" w:firstLine="0"/>
            </w:pPr>
            <w:r>
              <w:rPr>
                <w:b/>
              </w:rPr>
              <w:t>Date of this document</w:t>
            </w:r>
            <w:r>
              <w:t xml:space="preserve"> </w:t>
            </w:r>
          </w:p>
        </w:tc>
        <w:tc>
          <w:tcPr>
            <w:tcW w:w="6379" w:type="dxa"/>
            <w:tcBorders>
              <w:top w:val="single" w:sz="6" w:space="0" w:color="000000"/>
              <w:left w:val="single" w:sz="6" w:space="0" w:color="000000"/>
              <w:bottom w:val="single" w:sz="6" w:space="0" w:color="000000"/>
              <w:right w:val="single" w:sz="6" w:space="0" w:color="000000"/>
            </w:tcBorders>
            <w:vAlign w:val="center"/>
          </w:tcPr>
          <w:p w14:paraId="7071713E" w14:textId="495FEB14" w:rsidR="00305333" w:rsidRDefault="00A95B58">
            <w:pPr>
              <w:spacing w:after="0" w:line="259" w:lineRule="auto"/>
              <w:ind w:left="0" w:firstLine="0"/>
            </w:pPr>
            <w:r>
              <w:t>September 2024</w:t>
            </w:r>
          </w:p>
        </w:tc>
      </w:tr>
      <w:tr w:rsidR="00305333" w14:paraId="3FD14FB3" w14:textId="77777777">
        <w:trPr>
          <w:trHeight w:val="682"/>
        </w:trPr>
        <w:tc>
          <w:tcPr>
            <w:tcW w:w="3542" w:type="dxa"/>
            <w:tcBorders>
              <w:top w:val="single" w:sz="6" w:space="0" w:color="000000"/>
              <w:left w:val="single" w:sz="6" w:space="0" w:color="000000"/>
              <w:bottom w:val="single" w:sz="6" w:space="0" w:color="000000"/>
              <w:right w:val="single" w:sz="6" w:space="0" w:color="000000"/>
            </w:tcBorders>
            <w:vAlign w:val="center"/>
          </w:tcPr>
          <w:p w14:paraId="1663B2DC" w14:textId="77777777" w:rsidR="00305333" w:rsidRDefault="0031001C">
            <w:pPr>
              <w:spacing w:after="0" w:line="259" w:lineRule="auto"/>
              <w:ind w:left="0" w:firstLine="0"/>
            </w:pPr>
            <w:r>
              <w:rPr>
                <w:b/>
              </w:rPr>
              <w:t>Date for review</w:t>
            </w:r>
            <w:r>
              <w:t xml:space="preserve"> </w:t>
            </w:r>
          </w:p>
        </w:tc>
        <w:tc>
          <w:tcPr>
            <w:tcW w:w="6379" w:type="dxa"/>
            <w:tcBorders>
              <w:top w:val="single" w:sz="6" w:space="0" w:color="000000"/>
              <w:left w:val="single" w:sz="6" w:space="0" w:color="000000"/>
              <w:bottom w:val="single" w:sz="6" w:space="0" w:color="000000"/>
              <w:right w:val="single" w:sz="6" w:space="0" w:color="000000"/>
            </w:tcBorders>
            <w:vAlign w:val="center"/>
          </w:tcPr>
          <w:p w14:paraId="09D15C5F" w14:textId="797BF94A" w:rsidR="00305333" w:rsidRDefault="0031001C">
            <w:pPr>
              <w:spacing w:after="0" w:line="259" w:lineRule="auto"/>
              <w:ind w:left="0" w:firstLine="0"/>
            </w:pPr>
            <w:r>
              <w:t>May 202</w:t>
            </w:r>
            <w:r w:rsidR="00A95B58">
              <w:t>5</w:t>
            </w:r>
          </w:p>
        </w:tc>
      </w:tr>
      <w:tr w:rsidR="00305333" w14:paraId="35C54E4A" w14:textId="77777777">
        <w:trPr>
          <w:trHeight w:val="730"/>
        </w:trPr>
        <w:tc>
          <w:tcPr>
            <w:tcW w:w="3542" w:type="dxa"/>
            <w:tcBorders>
              <w:top w:val="single" w:sz="6" w:space="0" w:color="000000"/>
              <w:left w:val="single" w:sz="6" w:space="0" w:color="000000"/>
              <w:bottom w:val="single" w:sz="6" w:space="0" w:color="000000"/>
              <w:right w:val="single" w:sz="6" w:space="0" w:color="000000"/>
            </w:tcBorders>
            <w:vAlign w:val="center"/>
          </w:tcPr>
          <w:p w14:paraId="5BEB5FCA" w14:textId="77777777" w:rsidR="00305333" w:rsidRDefault="0031001C">
            <w:pPr>
              <w:spacing w:after="0" w:line="259" w:lineRule="auto"/>
              <w:ind w:left="0" w:firstLine="0"/>
            </w:pPr>
            <w:r>
              <w:rPr>
                <w:b/>
              </w:rPr>
              <w:t xml:space="preserve">Date of previous publication </w:t>
            </w:r>
          </w:p>
        </w:tc>
        <w:tc>
          <w:tcPr>
            <w:tcW w:w="6379" w:type="dxa"/>
            <w:tcBorders>
              <w:top w:val="single" w:sz="6" w:space="0" w:color="000000"/>
              <w:left w:val="single" w:sz="6" w:space="0" w:color="000000"/>
              <w:bottom w:val="single" w:sz="6" w:space="0" w:color="000000"/>
              <w:right w:val="single" w:sz="6" w:space="0" w:color="000000"/>
            </w:tcBorders>
            <w:vAlign w:val="center"/>
          </w:tcPr>
          <w:p w14:paraId="6FC6B972" w14:textId="055AB544" w:rsidR="00305333" w:rsidRDefault="00305333">
            <w:pPr>
              <w:spacing w:after="0" w:line="259" w:lineRule="auto"/>
              <w:ind w:left="0" w:firstLine="0"/>
            </w:pPr>
          </w:p>
        </w:tc>
      </w:tr>
      <w:tr w:rsidR="00305333" w14:paraId="0F287AC6" w14:textId="77777777">
        <w:trPr>
          <w:trHeight w:val="614"/>
        </w:trPr>
        <w:tc>
          <w:tcPr>
            <w:tcW w:w="3542" w:type="dxa"/>
            <w:tcBorders>
              <w:top w:val="single" w:sz="6" w:space="0" w:color="000000"/>
              <w:left w:val="single" w:sz="6" w:space="0" w:color="000000"/>
              <w:bottom w:val="single" w:sz="6" w:space="0" w:color="000000"/>
              <w:right w:val="single" w:sz="6" w:space="0" w:color="000000"/>
            </w:tcBorders>
            <w:vAlign w:val="center"/>
          </w:tcPr>
          <w:p w14:paraId="6D593ABB" w14:textId="77777777" w:rsidR="00305333" w:rsidRDefault="0031001C">
            <w:pPr>
              <w:spacing w:after="0" w:line="259" w:lineRule="auto"/>
              <w:ind w:left="0" w:firstLine="0"/>
            </w:pPr>
            <w:r>
              <w:rPr>
                <w:b/>
              </w:rPr>
              <w:t>Author</w:t>
            </w:r>
            <w:r>
              <w:t xml:space="preserve"> </w:t>
            </w:r>
          </w:p>
        </w:tc>
        <w:tc>
          <w:tcPr>
            <w:tcW w:w="6379" w:type="dxa"/>
            <w:tcBorders>
              <w:top w:val="single" w:sz="6" w:space="0" w:color="000000"/>
              <w:left w:val="single" w:sz="6" w:space="0" w:color="000000"/>
              <w:bottom w:val="single" w:sz="6" w:space="0" w:color="000000"/>
              <w:right w:val="single" w:sz="6" w:space="0" w:color="000000"/>
            </w:tcBorders>
            <w:vAlign w:val="center"/>
          </w:tcPr>
          <w:p w14:paraId="02E016D6" w14:textId="77777777" w:rsidR="00305333" w:rsidRDefault="00A95B58">
            <w:pPr>
              <w:spacing w:after="0" w:line="259" w:lineRule="auto"/>
              <w:ind w:left="0" w:firstLine="0"/>
            </w:pPr>
            <w:r>
              <w:t>Barts Health NHS Trust</w:t>
            </w:r>
          </w:p>
          <w:p w14:paraId="5CDCB72A" w14:textId="77777777" w:rsidR="00A95B58" w:rsidRDefault="00A95B58">
            <w:pPr>
              <w:spacing w:after="0" w:line="259" w:lineRule="auto"/>
              <w:ind w:left="0" w:firstLine="0"/>
            </w:pPr>
            <w:r>
              <w:t xml:space="preserve">Tower Hamlets Council </w:t>
            </w:r>
          </w:p>
          <w:p w14:paraId="132F0D93" w14:textId="66B40C83" w:rsidR="00A95B58" w:rsidRDefault="00A95B58">
            <w:pPr>
              <w:spacing w:after="0" w:line="259" w:lineRule="auto"/>
              <w:ind w:left="0" w:firstLine="0"/>
            </w:pPr>
            <w:r>
              <w:t>LBTH GP Care Group</w:t>
            </w:r>
          </w:p>
        </w:tc>
      </w:tr>
    </w:tbl>
    <w:p w14:paraId="1EFAC484" w14:textId="60486CCD" w:rsidR="00305333" w:rsidRDefault="0031001C">
      <w:pPr>
        <w:spacing w:after="86" w:line="259" w:lineRule="auto"/>
        <w:ind w:left="0" w:firstLine="0"/>
        <w:rPr>
          <w:b/>
          <w:sz w:val="20"/>
        </w:rPr>
      </w:pPr>
      <w:r>
        <w:rPr>
          <w:b/>
          <w:sz w:val="20"/>
        </w:rPr>
        <w:t xml:space="preserve"> </w:t>
      </w:r>
    </w:p>
    <w:p w14:paraId="5582E6E3" w14:textId="19E07A51" w:rsidR="005000CC" w:rsidRDefault="005000CC">
      <w:pPr>
        <w:spacing w:after="86" w:line="259" w:lineRule="auto"/>
        <w:ind w:left="0" w:firstLine="0"/>
        <w:rPr>
          <w:b/>
          <w:sz w:val="20"/>
        </w:rPr>
      </w:pPr>
    </w:p>
    <w:p w14:paraId="53C145D3" w14:textId="38A085AC" w:rsidR="005000CC" w:rsidRDefault="005000CC">
      <w:pPr>
        <w:spacing w:after="86" w:line="259" w:lineRule="auto"/>
        <w:ind w:left="0" w:firstLine="0"/>
        <w:rPr>
          <w:b/>
          <w:sz w:val="20"/>
        </w:rPr>
      </w:pPr>
    </w:p>
    <w:p w14:paraId="0134DF0C" w14:textId="645D6E61" w:rsidR="005000CC" w:rsidRDefault="005000CC">
      <w:pPr>
        <w:spacing w:after="86" w:line="259" w:lineRule="auto"/>
        <w:ind w:left="0" w:firstLine="0"/>
        <w:rPr>
          <w:b/>
          <w:sz w:val="20"/>
        </w:rPr>
      </w:pPr>
    </w:p>
    <w:p w14:paraId="6F6060B8" w14:textId="5F6B6435" w:rsidR="005000CC" w:rsidRDefault="005000CC">
      <w:pPr>
        <w:spacing w:after="86" w:line="259" w:lineRule="auto"/>
        <w:ind w:left="0" w:firstLine="0"/>
        <w:rPr>
          <w:b/>
          <w:sz w:val="20"/>
        </w:rPr>
      </w:pPr>
    </w:p>
    <w:p w14:paraId="35F03EB7" w14:textId="5CA2B6D0" w:rsidR="005000CC" w:rsidRDefault="005000CC">
      <w:pPr>
        <w:spacing w:after="86" w:line="259" w:lineRule="auto"/>
        <w:ind w:left="0" w:firstLine="0"/>
        <w:rPr>
          <w:b/>
          <w:sz w:val="20"/>
        </w:rPr>
      </w:pPr>
    </w:p>
    <w:p w14:paraId="7B94EB84" w14:textId="3AE77EF5" w:rsidR="005000CC" w:rsidRDefault="00820D2A" w:rsidP="00820D2A">
      <w:pPr>
        <w:spacing w:after="86" w:line="259" w:lineRule="auto"/>
        <w:ind w:left="0" w:firstLine="0"/>
        <w:rPr>
          <w:b/>
          <w:sz w:val="20"/>
        </w:rPr>
      </w:pPr>
      <w:r>
        <w:rPr>
          <w:b/>
          <w:sz w:val="20"/>
        </w:rPr>
        <w:br w:type="page"/>
      </w:r>
    </w:p>
    <w:p w14:paraId="59D05964" w14:textId="77777777" w:rsidR="00820D2A" w:rsidRDefault="00820D2A">
      <w:pPr>
        <w:sectPr w:rsidR="00820D2A">
          <w:footerReference w:type="even" r:id="rId12"/>
          <w:footerReference w:type="default" r:id="rId13"/>
          <w:footerReference w:type="first" r:id="rId14"/>
          <w:pgSz w:w="11909" w:h="16838"/>
          <w:pgMar w:top="1467" w:right="1142" w:bottom="672" w:left="989" w:header="720" w:footer="802" w:gutter="0"/>
          <w:cols w:space="720"/>
        </w:sectPr>
      </w:pPr>
    </w:p>
    <w:p w14:paraId="567BD5C2" w14:textId="77777777" w:rsidR="00820D2A" w:rsidRDefault="00820D2A" w:rsidP="00820D2A">
      <w:pPr>
        <w:ind w:left="0" w:firstLine="0"/>
        <w:sectPr w:rsidR="00820D2A" w:rsidSect="00820D2A">
          <w:pgSz w:w="16838" w:h="11909" w:orient="landscape"/>
          <w:pgMar w:top="987" w:right="1469" w:bottom="1140" w:left="675" w:header="720" w:footer="799" w:gutter="0"/>
          <w:cols w:space="720"/>
        </w:sectPr>
      </w:pPr>
      <w:r>
        <w:rPr>
          <w:noProof/>
        </w:rPr>
        <w:lastRenderedPageBreak/>
        <mc:AlternateContent>
          <mc:Choice Requires="wpc">
            <w:drawing>
              <wp:inline distT="0" distB="0" distL="0" distR="0" wp14:anchorId="20C1EF63" wp14:editId="5C74892D">
                <wp:extent cx="10010748" cy="6704965"/>
                <wp:effectExtent l="0" t="0" r="0" b="635"/>
                <wp:docPr id="305297125" name="Canvas 1" descr="Flow chart for professionals to understand what steps to take in the event a child is observed to have a bruise or injury. "/>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582946355" name="Text Box 1582946355"/>
                        <wps:cNvSpPr txBox="1"/>
                        <wps:spPr>
                          <a:xfrm>
                            <a:off x="2501508" y="79513"/>
                            <a:ext cx="5236386" cy="768626"/>
                          </a:xfrm>
                          <a:prstGeom prst="rect">
                            <a:avLst/>
                          </a:prstGeom>
                          <a:solidFill>
                            <a:schemeClr val="lt1"/>
                          </a:solidFill>
                          <a:ln w="6350">
                            <a:solidFill>
                              <a:prstClr val="black"/>
                            </a:solidFill>
                          </a:ln>
                        </wps:spPr>
                        <wps:txbx>
                          <w:txbxContent>
                            <w:p w14:paraId="5CFC09DA" w14:textId="3935450B" w:rsidR="00D2058E" w:rsidRPr="009B38A4" w:rsidRDefault="00D2058E" w:rsidP="00A73B04">
                              <w:pPr>
                                <w:ind w:left="0"/>
                                <w:jc w:val="center"/>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Child observed </w:t>
                              </w:r>
                              <w:r w:rsidR="00B72C7A" w:rsidRPr="009B38A4">
                                <w:rPr>
                                  <w:color w:val="000000" w:themeColor="text1"/>
                                  <w14:textOutline w14:w="0" w14:cap="flat" w14:cmpd="sng" w14:algn="ctr">
                                    <w14:noFill/>
                                    <w14:prstDash w14:val="solid"/>
                                    <w14:round/>
                                  </w14:textOutline>
                                </w:rPr>
                                <w:t xml:space="preserve">by any professional or volunteer working with children and families </w:t>
                              </w:r>
                              <w:r w:rsidRPr="009B38A4">
                                <w:rPr>
                                  <w:color w:val="000000" w:themeColor="text1"/>
                                  <w14:textOutline w14:w="0" w14:cap="flat" w14:cmpd="sng" w14:algn="ctr">
                                    <w14:noFill/>
                                    <w14:prstDash w14:val="solid"/>
                                    <w14:round/>
                                  </w14:textOutline>
                                </w:rPr>
                                <w:t>to have</w:t>
                              </w:r>
                              <w:r w:rsidR="00B72C7A" w:rsidRPr="009B38A4">
                                <w:rPr>
                                  <w:color w:val="000000" w:themeColor="text1"/>
                                  <w14:textOutline w14:w="0" w14:cap="flat" w14:cmpd="sng" w14:algn="ctr">
                                    <w14:noFill/>
                                    <w14:prstDash w14:val="solid"/>
                                    <w14:round/>
                                  </w14:textOutline>
                                </w:rPr>
                                <w:t xml:space="preserve"> a</w:t>
                              </w:r>
                              <w:r w:rsidRPr="009B38A4">
                                <w:rPr>
                                  <w:color w:val="000000" w:themeColor="text1"/>
                                  <w14:textOutline w14:w="0" w14:cap="flat" w14:cmpd="sng" w14:algn="ctr">
                                    <w14:noFill/>
                                    <w14:prstDash w14:val="solid"/>
                                    <w14:round/>
                                  </w14:textOutline>
                                </w:rPr>
                                <w:t xml:space="preserve"> bruise or injury &amp; there are concerns it may be a</w:t>
                              </w:r>
                            </w:p>
                            <w:p w14:paraId="3156A60F" w14:textId="1E2E36E1" w:rsidR="00D2058E" w:rsidRPr="009B38A4" w:rsidRDefault="00D2058E" w:rsidP="00A73B04">
                              <w:pPr>
                                <w:ind w:left="0"/>
                                <w:jc w:val="center"/>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 non-accidental injury</w:t>
                              </w:r>
                              <w:r w:rsidR="00B72C7A" w:rsidRPr="009B38A4">
                                <w:rPr>
                                  <w:color w:val="000000" w:themeColor="text1"/>
                                  <w14:textOutline w14:w="0" w14:cap="flat" w14:cmpd="sng" w14:algn="ctr">
                                    <w14:noFill/>
                                    <w14:prstDash w14:val="solid"/>
                                    <w14:round/>
                                  </w14:textOutline>
                                </w:rPr>
                                <w:t xml:space="preserve"> (including disclosure by child injury was inflicted)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5734844" name="Text Box 1"/>
                        <wps:cNvSpPr txBox="1"/>
                        <wps:spPr>
                          <a:xfrm>
                            <a:off x="1868443" y="1028138"/>
                            <a:ext cx="6506930" cy="323584"/>
                          </a:xfrm>
                          <a:prstGeom prst="rect">
                            <a:avLst/>
                          </a:prstGeom>
                          <a:solidFill>
                            <a:schemeClr val="lt1"/>
                          </a:solidFill>
                          <a:ln w="6350">
                            <a:solidFill>
                              <a:prstClr val="black"/>
                            </a:solidFill>
                          </a:ln>
                        </wps:spPr>
                        <wps:txbx>
                          <w:txbxContent>
                            <w:p w14:paraId="7DC91D0D" w14:textId="73CDBE23" w:rsidR="00D2058E" w:rsidRPr="009B38A4" w:rsidRDefault="00D2058E" w:rsidP="00A73B04">
                              <w:pPr>
                                <w:spacing w:line="247" w:lineRule="auto"/>
                                <w:ind w:left="0" w:hanging="14"/>
                                <w:jc w:val="center"/>
                                <w:rPr>
                                  <w:color w:val="000000" w:themeColor="text1"/>
                                </w:rPr>
                              </w:pPr>
                              <w:r w:rsidRPr="009B38A4">
                                <w:rPr>
                                  <w:color w:val="000000" w:themeColor="text1"/>
                                </w:rPr>
                                <w:t>Does the child have any obvious life-threatening injuries or significant injury?</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0946353" name="Straight Arrow Connector 820946353"/>
                        <wps:cNvCnPr>
                          <a:stCxn id="1582946355" idx="2"/>
                          <a:endCxn id="2005734844" idx="0"/>
                        </wps:cNvCnPr>
                        <wps:spPr>
                          <a:xfrm>
                            <a:off x="5119701" y="848139"/>
                            <a:ext cx="2207" cy="1799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90680329" name="Text Box 1"/>
                        <wps:cNvSpPr txBox="1"/>
                        <wps:spPr>
                          <a:xfrm>
                            <a:off x="580097" y="2249018"/>
                            <a:ext cx="2264217" cy="1227067"/>
                          </a:xfrm>
                          <a:prstGeom prst="rect">
                            <a:avLst/>
                          </a:prstGeom>
                          <a:solidFill>
                            <a:schemeClr val="lt1"/>
                          </a:solidFill>
                          <a:ln w="6350">
                            <a:solidFill>
                              <a:prstClr val="black"/>
                            </a:solidFill>
                          </a:ln>
                        </wps:spPr>
                        <wps:txbx>
                          <w:txbxContent>
                            <w:p w14:paraId="5F811DEA" w14:textId="77777777" w:rsidR="00D2058E" w:rsidRPr="009B38A4" w:rsidRDefault="00D2058E" w:rsidP="00B72C7A">
                              <w:pPr>
                                <w:pStyle w:val="ListParagraph"/>
                                <w:numPr>
                                  <w:ilvl w:val="0"/>
                                  <w:numId w:val="29"/>
                                </w:numPr>
                                <w:spacing w:before="0" w:line="244" w:lineRule="auto"/>
                                <w:ind w:left="284"/>
                                <w:rPr>
                                  <w:b/>
                                  <w:bCs/>
                                  <w:color w:val="ED0000"/>
                                </w:rPr>
                              </w:pPr>
                              <w:r w:rsidRPr="009B38A4">
                                <w:rPr>
                                  <w:b/>
                                  <w:bCs/>
                                  <w:color w:val="ED0000"/>
                                </w:rPr>
                                <w:t>Call 999</w:t>
                              </w:r>
                            </w:p>
                            <w:p w14:paraId="0A2F8DFF" w14:textId="0C4588C1" w:rsidR="00D2058E" w:rsidRPr="009B38A4" w:rsidRDefault="00D2058E" w:rsidP="00A73B04">
                              <w:pPr>
                                <w:pStyle w:val="ListParagraph"/>
                                <w:numPr>
                                  <w:ilvl w:val="0"/>
                                  <w:numId w:val="29"/>
                                </w:numPr>
                                <w:spacing w:line="244" w:lineRule="auto"/>
                                <w:ind w:left="284"/>
                                <w:rPr>
                                  <w:rFonts w:eastAsia="Arial" w:cs="Arial"/>
                                  <w:color w:val="ED0000"/>
                                  <w:sz w:val="24"/>
                                  <w:szCs w:val="24"/>
                                </w:rPr>
                              </w:pPr>
                              <w:r w:rsidRPr="009B38A4">
                                <w:rPr>
                                  <w:color w:val="ED0000"/>
                                </w:rPr>
                                <w:t>Provide first aid to the best of your abilities &amp; training.</w:t>
                              </w:r>
                            </w:p>
                            <w:p w14:paraId="4E2E34A0" w14:textId="3C11BE92" w:rsidR="00D2058E" w:rsidRPr="009B38A4" w:rsidRDefault="00D2058E" w:rsidP="00A73B04">
                              <w:pPr>
                                <w:pStyle w:val="ListParagraph"/>
                                <w:numPr>
                                  <w:ilvl w:val="0"/>
                                  <w:numId w:val="29"/>
                                </w:numPr>
                                <w:spacing w:line="244" w:lineRule="auto"/>
                                <w:ind w:left="284"/>
                                <w:rPr>
                                  <w:rFonts w:eastAsia="Arial" w:cs="Arial"/>
                                  <w:color w:val="ED0000"/>
                                  <w:sz w:val="24"/>
                                  <w:szCs w:val="24"/>
                                </w:rPr>
                              </w:pPr>
                              <w:r w:rsidRPr="009B38A4">
                                <w:rPr>
                                  <w:color w:val="ED0000"/>
                                </w:rPr>
                                <w:t>Once child is safe, make an immediate MASH referral.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986541" name="Text Box 34986541"/>
                        <wps:cNvSpPr txBox="1"/>
                        <wps:spPr>
                          <a:xfrm>
                            <a:off x="4804271" y="1706070"/>
                            <a:ext cx="2040891" cy="357809"/>
                          </a:xfrm>
                          <a:prstGeom prst="rect">
                            <a:avLst/>
                          </a:prstGeom>
                          <a:solidFill>
                            <a:schemeClr val="lt1"/>
                          </a:solidFill>
                          <a:ln w="6350">
                            <a:solidFill>
                              <a:prstClr val="black"/>
                            </a:solidFill>
                          </a:ln>
                        </wps:spPr>
                        <wps:txbx>
                          <w:txbxContent>
                            <w:p w14:paraId="711661BF" w14:textId="71A07A58" w:rsidR="00D2058E" w:rsidRPr="009B38A4" w:rsidRDefault="00D2058E">
                              <w:pPr>
                                <w:ind w:left="0"/>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Is the child &lt; 2 years 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9421255" name="Text Box 1539421255"/>
                        <wps:cNvSpPr txBox="1"/>
                        <wps:spPr>
                          <a:xfrm>
                            <a:off x="3310208" y="1523586"/>
                            <a:ext cx="583155" cy="424070"/>
                          </a:xfrm>
                          <a:prstGeom prst="rect">
                            <a:avLst/>
                          </a:prstGeom>
                          <a:noFill/>
                          <a:ln w="6350">
                            <a:noFill/>
                          </a:ln>
                        </wps:spPr>
                        <wps:txbx>
                          <w:txbxContent>
                            <w:p w14:paraId="1DE7D714" w14:textId="7A5C7FCB" w:rsidR="00D2058E" w:rsidRDefault="00D2058E">
                              <w:pPr>
                                <w:ind w:left="0"/>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4043098" name="Text Box 1"/>
                        <wps:cNvSpPr txBox="1"/>
                        <wps:spPr>
                          <a:xfrm>
                            <a:off x="5374017" y="1315693"/>
                            <a:ext cx="509146" cy="423545"/>
                          </a:xfrm>
                          <a:prstGeom prst="rect">
                            <a:avLst/>
                          </a:prstGeom>
                          <a:noFill/>
                          <a:ln w="6350">
                            <a:noFill/>
                          </a:ln>
                        </wps:spPr>
                        <wps:txbx>
                          <w:txbxContent>
                            <w:p w14:paraId="75C90124" w14:textId="39C32813" w:rsidR="00D2058E" w:rsidRDefault="00D2058E" w:rsidP="00A73B04">
                              <w:pPr>
                                <w:spacing w:line="247" w:lineRule="auto"/>
                                <w:ind w:left="0" w:hanging="14"/>
                                <w:rPr>
                                  <w:szCs w:val="24"/>
                                </w:rPr>
                              </w:pPr>
                              <w: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1330897" name="Text Box 1021330897"/>
                        <wps:cNvSpPr txBox="1"/>
                        <wps:spPr>
                          <a:xfrm>
                            <a:off x="2982687" y="2249019"/>
                            <a:ext cx="2995103" cy="1227066"/>
                          </a:xfrm>
                          <a:prstGeom prst="rect">
                            <a:avLst/>
                          </a:prstGeom>
                          <a:solidFill>
                            <a:schemeClr val="lt1"/>
                          </a:solidFill>
                          <a:ln w="6350">
                            <a:solidFill>
                              <a:prstClr val="black"/>
                            </a:solidFill>
                          </a:ln>
                        </wps:spPr>
                        <wps:txbx>
                          <w:txbxContent>
                            <w:p w14:paraId="7FA9B0D7" w14:textId="1002EE11" w:rsidR="00D2058E" w:rsidRPr="009B38A4" w:rsidRDefault="00D2058E" w:rsidP="00BB0A4D">
                              <w:pPr>
                                <w:ind w:left="0"/>
                                <w:rPr>
                                  <w:b/>
                                  <w:bCs/>
                                  <w:color w:val="000000" w:themeColor="text1"/>
                                  <w:sz w:val="22"/>
                                  <w14:textOutline w14:w="0" w14:cap="flat" w14:cmpd="sng" w14:algn="ctr">
                                    <w14:noFill/>
                                    <w14:prstDash w14:val="solid"/>
                                    <w14:round/>
                                  </w14:textOutline>
                                </w:rPr>
                              </w:pPr>
                              <w:r w:rsidRPr="009B38A4">
                                <w:rPr>
                                  <w:b/>
                                  <w:bCs/>
                                  <w:color w:val="000000" w:themeColor="text1"/>
                                  <w:sz w:val="22"/>
                                  <w14:textOutline w14:w="0" w14:cap="flat" w14:cmpd="sng" w14:algn="ctr">
                                    <w14:noFill/>
                                    <w14:prstDash w14:val="solid"/>
                                    <w14:round/>
                                  </w14:textOutline>
                                </w:rPr>
                                <w:t>Any bruise / injury in a non-mobile child or any suspicious bruising / injury in a mobile child under the age of 2 must be addressed urgently.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1542966" name="Text Box 1"/>
                        <wps:cNvSpPr txBox="1"/>
                        <wps:spPr>
                          <a:xfrm>
                            <a:off x="4459284" y="2019850"/>
                            <a:ext cx="562132" cy="389844"/>
                          </a:xfrm>
                          <a:prstGeom prst="rect">
                            <a:avLst/>
                          </a:prstGeom>
                          <a:noFill/>
                          <a:ln w="6350">
                            <a:noFill/>
                          </a:ln>
                        </wps:spPr>
                        <wps:txbx>
                          <w:txbxContent>
                            <w:p w14:paraId="409C9B32" w14:textId="77777777" w:rsidR="00D2058E" w:rsidRDefault="00D2058E" w:rsidP="00D8287A">
                              <w:pPr>
                                <w:spacing w:line="247" w:lineRule="auto"/>
                                <w:ind w:left="0" w:firstLine="0"/>
                                <w:rPr>
                                  <w:szCs w:val="24"/>
                                </w:rPr>
                              </w:pPr>
                              <w: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0960877" name="Text Box 780960877"/>
                        <wps:cNvSpPr txBox="1"/>
                        <wps:spPr>
                          <a:xfrm>
                            <a:off x="3005554" y="3791779"/>
                            <a:ext cx="2955256" cy="1477914"/>
                          </a:xfrm>
                          <a:prstGeom prst="rect">
                            <a:avLst/>
                          </a:prstGeom>
                          <a:solidFill>
                            <a:schemeClr val="lt1"/>
                          </a:solidFill>
                          <a:ln w="6350">
                            <a:solidFill>
                              <a:prstClr val="black"/>
                            </a:solidFill>
                          </a:ln>
                        </wps:spPr>
                        <wps:txbx>
                          <w:txbxContent>
                            <w:p w14:paraId="5FF7CF89" w14:textId="1B544BF5" w:rsidR="00D2058E" w:rsidRPr="009B38A4" w:rsidRDefault="00D2058E" w:rsidP="00B72C7A">
                              <w:pPr>
                                <w:pStyle w:val="ListParagraph"/>
                                <w:numPr>
                                  <w:ilvl w:val="0"/>
                                  <w:numId w:val="30"/>
                                </w:numPr>
                                <w:spacing w:before="0"/>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Make an immediate MAST referral by phone.</w:t>
                              </w:r>
                            </w:p>
                            <w:p w14:paraId="146BA7BB" w14:textId="0DC31A5B" w:rsidR="00D2058E" w:rsidRPr="009B38A4" w:rsidRDefault="00D2058E" w:rsidP="00D8287A">
                              <w:pPr>
                                <w:pStyle w:val="ListParagraph"/>
                                <w:numPr>
                                  <w:ilvl w:val="0"/>
                                  <w:numId w:val="30"/>
                                </w:numPr>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Ask MAST to arrange an immediate visit to the nearest Emergency Department to exclude any critical injuries.</w:t>
                              </w:r>
                            </w:p>
                            <w:p w14:paraId="392AEA64" w14:textId="2D07990D" w:rsidR="00D2058E" w:rsidRPr="009B38A4" w:rsidRDefault="00D2058E" w:rsidP="00D8287A">
                              <w:pPr>
                                <w:pStyle w:val="ListParagraph"/>
                                <w:numPr>
                                  <w:ilvl w:val="0"/>
                                  <w:numId w:val="30"/>
                                </w:numPr>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MAST to liaise with paediatric team re either Inpatient CP medical or community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0341596" name="Straight Arrow Connector 1590341596"/>
                        <wps:cNvCnPr>
                          <a:stCxn id="2005734844" idx="2"/>
                          <a:endCxn id="34986541" idx="0"/>
                        </wps:cNvCnPr>
                        <wps:spPr>
                          <a:xfrm>
                            <a:off x="5121908" y="1351722"/>
                            <a:ext cx="702809" cy="3543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5961910" name="Straight Arrow Connector 1355961910"/>
                        <wps:cNvCnPr>
                          <a:stCxn id="2005734844" idx="2"/>
                          <a:endCxn id="1490680329" idx="0"/>
                        </wps:cNvCnPr>
                        <wps:spPr>
                          <a:xfrm flipH="1">
                            <a:off x="1712206" y="1351722"/>
                            <a:ext cx="3409702" cy="8972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13236702" name="Straight Arrow Connector 913236702"/>
                        <wps:cNvCnPr>
                          <a:stCxn id="34986541" idx="2"/>
                        </wps:cNvCnPr>
                        <wps:spPr>
                          <a:xfrm flipH="1">
                            <a:off x="4803979" y="2063879"/>
                            <a:ext cx="1020384" cy="185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13967944" name="Straight Arrow Connector 1813967944"/>
                        <wps:cNvCnPr>
                          <a:stCxn id="1021330897" idx="2"/>
                          <a:endCxn id="780960877" idx="0"/>
                        </wps:cNvCnPr>
                        <wps:spPr>
                          <a:xfrm>
                            <a:off x="4480239" y="3476085"/>
                            <a:ext cx="2943" cy="315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6070889" name="Text Box 2096070889"/>
                        <wps:cNvSpPr txBox="1"/>
                        <wps:spPr>
                          <a:xfrm>
                            <a:off x="6956934" y="2236147"/>
                            <a:ext cx="2637408" cy="438042"/>
                          </a:xfrm>
                          <a:prstGeom prst="rect">
                            <a:avLst/>
                          </a:prstGeom>
                          <a:solidFill>
                            <a:schemeClr val="lt1"/>
                          </a:solidFill>
                          <a:ln w="6350">
                            <a:solidFill>
                              <a:prstClr val="black"/>
                            </a:solidFill>
                          </a:ln>
                        </wps:spPr>
                        <wps:txbx>
                          <w:txbxContent>
                            <w:p w14:paraId="1D97CD49" w14:textId="492A07CC" w:rsidR="00D2058E" w:rsidRPr="009B38A4" w:rsidRDefault="00D2058E">
                              <w:pPr>
                                <w:ind w:left="0"/>
                                <w:rPr>
                                  <w:b/>
                                  <w:bCs/>
                                  <w:color w:val="000000" w:themeColor="text1"/>
                                  <w:sz w:val="22"/>
                                </w:rPr>
                              </w:pPr>
                              <w:r w:rsidRPr="009B38A4">
                                <w:rPr>
                                  <w:b/>
                                  <w:bCs/>
                                  <w:color w:val="000000" w:themeColor="text1"/>
                                  <w:sz w:val="22"/>
                                </w:rPr>
                                <w:t xml:space="preserve">Do you think the child </w:t>
                              </w:r>
                              <w:r w:rsidR="00B72C7A" w:rsidRPr="009B38A4">
                                <w:rPr>
                                  <w:b/>
                                  <w:bCs/>
                                  <w:color w:val="000000" w:themeColor="text1"/>
                                  <w:sz w:val="22"/>
                                </w:rPr>
                                <w:t xml:space="preserve">might </w:t>
                              </w:r>
                              <w:r w:rsidRPr="009B38A4">
                                <w:rPr>
                                  <w:b/>
                                  <w:bCs/>
                                  <w:color w:val="000000" w:themeColor="text1"/>
                                  <w:sz w:val="22"/>
                                </w:rPr>
                                <w:t>need medical review of their injury</w:t>
                              </w:r>
                              <w:r w:rsidR="00B72C7A" w:rsidRPr="009B38A4">
                                <w:rPr>
                                  <w:b/>
                                  <w:bCs/>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917850" name="Text Box 1"/>
                        <wps:cNvSpPr txBox="1"/>
                        <wps:spPr>
                          <a:xfrm>
                            <a:off x="7203189" y="1945454"/>
                            <a:ext cx="376614" cy="429600"/>
                          </a:xfrm>
                          <a:prstGeom prst="rect">
                            <a:avLst/>
                          </a:prstGeom>
                          <a:noFill/>
                          <a:ln w="6350">
                            <a:noFill/>
                          </a:ln>
                        </wps:spPr>
                        <wps:txbx>
                          <w:txbxContent>
                            <w:p w14:paraId="128FDE37" w14:textId="77777777" w:rsidR="00D2058E" w:rsidRDefault="00D2058E" w:rsidP="006D5049">
                              <w:pPr>
                                <w:spacing w:line="244" w:lineRule="auto"/>
                                <w:ind w:left="0" w:hanging="14"/>
                                <w:rPr>
                                  <w:szCs w:val="24"/>
                                </w:rPr>
                              </w:pPr>
                              <w:r>
                                <w:t>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54215328" name="Straight Arrow Connector 2054215328"/>
                        <wps:cNvCnPr>
                          <a:stCxn id="34986541" idx="2"/>
                          <a:endCxn id="2096070889" idx="0"/>
                        </wps:cNvCnPr>
                        <wps:spPr>
                          <a:xfrm>
                            <a:off x="5824717" y="2063879"/>
                            <a:ext cx="2450841" cy="1722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0583094" name="Text Box 2090583094"/>
                        <wps:cNvSpPr txBox="1"/>
                        <wps:spPr>
                          <a:xfrm>
                            <a:off x="357765" y="5353050"/>
                            <a:ext cx="9491085" cy="723900"/>
                          </a:xfrm>
                          <a:prstGeom prst="rect">
                            <a:avLst/>
                          </a:prstGeom>
                          <a:solidFill>
                            <a:schemeClr val="lt1"/>
                          </a:solidFill>
                          <a:ln w="6350">
                            <a:solidFill>
                              <a:prstClr val="black"/>
                            </a:solidFill>
                          </a:ln>
                        </wps:spPr>
                        <wps:txbx>
                          <w:txbxContent>
                            <w:p w14:paraId="76DE91C3" w14:textId="0F89D306" w:rsidR="00D2058E" w:rsidRPr="009B38A4" w:rsidRDefault="00D2058E">
                              <w:pPr>
                                <w:ind w:left="0"/>
                                <w:rPr>
                                  <w:color w:val="000000" w:themeColor="text1"/>
                                  <w14:textOutline w14:w="0" w14:cap="flat" w14:cmpd="sng" w14:algn="ctr">
                                    <w14:noFill/>
                                    <w14:prstDash w14:val="solid"/>
                                    <w14:round/>
                                  </w14:textOutline>
                                </w:rPr>
                              </w:pPr>
                              <w:r w:rsidRPr="009B38A4">
                                <w:rPr>
                                  <w:b/>
                                  <w:bCs/>
                                  <w:color w:val="000000" w:themeColor="text1"/>
                                  <w14:textOutline w14:w="0" w14:cap="flat" w14:cmpd="sng" w14:algn="ctr">
                                    <w14:noFill/>
                                    <w14:prstDash w14:val="solid"/>
                                    <w14:round/>
                                  </w14:textOutline>
                                </w:rPr>
                                <w:t>MAST referrals</w:t>
                              </w:r>
                              <w:r w:rsidRPr="009B38A4">
                                <w:rPr>
                                  <w:color w:val="000000" w:themeColor="text1"/>
                                  <w14:textOutline w14:w="0" w14:cap="flat" w14:cmpd="sng" w14:algn="ctr">
                                    <w14:noFill/>
                                    <w14:prstDash w14:val="solid"/>
                                    <w14:round/>
                                  </w14:textOutline>
                                </w:rPr>
                                <w:t xml:space="preserve"> – Call 020 7364 3444 (Mon-Fri 9-5) or 020 7364 4079 (Mon-Fri 5-9 &amp; weekends &amp; bank holidays)</w:t>
                              </w:r>
                            </w:p>
                            <w:p w14:paraId="56664A30" w14:textId="367326BA" w:rsidR="00D2058E" w:rsidRPr="009B38A4" w:rsidRDefault="00D2058E">
                              <w:pPr>
                                <w:ind w:left="0"/>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MAST referral discussion must include a confirmed place of safety of child while waiting for health assessment &amp; how child will get to place of assessment (i</w:t>
                              </w:r>
                              <w:r w:rsidR="009B38A4" w:rsidRPr="009B38A4">
                                <w:rPr>
                                  <w:color w:val="000000" w:themeColor="text1"/>
                                  <w14:textOutline w14:w="0" w14:cap="flat" w14:cmpd="sng" w14:algn="ctr">
                                    <w14:noFill/>
                                    <w14:prstDash w14:val="solid"/>
                                    <w14:round/>
                                  </w14:textOutline>
                                </w:rPr>
                                <w:t>.</w:t>
                              </w:r>
                              <w:r w:rsidRPr="009B38A4">
                                <w:rPr>
                                  <w:color w:val="000000" w:themeColor="text1"/>
                                  <w14:textOutline w14:w="0" w14:cap="flat" w14:cmpd="sng" w14:algn="ctr">
                                    <w14:noFill/>
                                    <w14:prstDash w14:val="solid"/>
                                    <w14:round/>
                                  </w14:textOutline>
                                </w:rPr>
                                <w:t>e</w:t>
                              </w:r>
                              <w:r w:rsidR="009B38A4" w:rsidRPr="009B38A4">
                                <w:rPr>
                                  <w:color w:val="000000" w:themeColor="text1"/>
                                  <w14:textOutline w14:w="0" w14:cap="flat" w14:cmpd="sng" w14:algn="ctr">
                                    <w14:noFill/>
                                    <w14:prstDash w14:val="solid"/>
                                    <w14:round/>
                                  </w14:textOutline>
                                </w:rPr>
                                <w:t>.</w:t>
                              </w:r>
                              <w:r w:rsidRPr="009B38A4">
                                <w:rPr>
                                  <w:color w:val="000000" w:themeColor="text1"/>
                                  <w14:textOutline w14:w="0" w14:cap="flat" w14:cmpd="sng" w14:algn="ctr">
                                    <w14:noFill/>
                                    <w14:prstDash w14:val="solid"/>
                                    <w14:round/>
                                  </w14:textOutline>
                                </w:rPr>
                                <w:t xml:space="preserve"> safe to travel with family only?)</w:t>
                              </w:r>
                              <w:r w:rsidR="005E4772" w:rsidRPr="009B38A4">
                                <w:rPr>
                                  <w:color w:val="000000" w:themeColor="text1"/>
                                  <w14:textOutline w14:w="0" w14:cap="flat" w14:cmpd="sng" w14:algn="ctr">
                                    <w14:noFill/>
                                    <w14:prstDash w14:val="solid"/>
                                    <w14:round/>
                                  </w14:textOutline>
                                </w:rPr>
                                <w:t xml:space="preserve"> Please include any siblings of index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934517" name="Text Box 323934517"/>
                        <wps:cNvSpPr txBox="1"/>
                        <wps:spPr>
                          <a:xfrm>
                            <a:off x="344401" y="6134100"/>
                            <a:ext cx="9503851" cy="523875"/>
                          </a:xfrm>
                          <a:prstGeom prst="rect">
                            <a:avLst/>
                          </a:prstGeom>
                          <a:solidFill>
                            <a:schemeClr val="lt1"/>
                          </a:solidFill>
                          <a:ln w="6350">
                            <a:solidFill>
                              <a:prstClr val="black"/>
                            </a:solidFill>
                          </a:ln>
                        </wps:spPr>
                        <wps:txbx>
                          <w:txbxContent>
                            <w:p w14:paraId="2FAEBA2C" w14:textId="36E4E40F" w:rsidR="00D2058E" w:rsidRPr="009B38A4" w:rsidRDefault="00D2058E">
                              <w:pPr>
                                <w:ind w:left="0"/>
                              </w:pPr>
                              <w:r w:rsidRPr="009B38A4">
                                <w:rPr>
                                  <w:b/>
                                  <w:bCs/>
                                </w:rPr>
                                <w:t xml:space="preserve">Disability: </w:t>
                              </w:r>
                              <w:r w:rsidRPr="009B38A4">
                                <w:t>Children with disabilities are at greater risk of non-accidental injury. There should be a greater suspicion of non-accidental injury in these children and a lower threshold for referral for MASH and health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72103333" name="Text Box 1"/>
                        <wps:cNvSpPr txBox="1"/>
                        <wps:spPr>
                          <a:xfrm>
                            <a:off x="6190036" y="2822479"/>
                            <a:ext cx="3150691" cy="1119789"/>
                          </a:xfrm>
                          <a:prstGeom prst="rect">
                            <a:avLst/>
                          </a:prstGeom>
                          <a:solidFill>
                            <a:schemeClr val="lt1"/>
                          </a:solidFill>
                          <a:ln w="6350">
                            <a:solidFill>
                              <a:prstClr val="black"/>
                            </a:solidFill>
                          </a:ln>
                        </wps:spPr>
                        <wps:txbx>
                          <w:txbxContent>
                            <w:p w14:paraId="2B52475D" w14:textId="0649ED67" w:rsidR="00C24262" w:rsidRPr="009B38A4" w:rsidRDefault="00C24262" w:rsidP="00B72C7A">
                              <w:pPr>
                                <w:pStyle w:val="ListParagraph"/>
                                <w:numPr>
                                  <w:ilvl w:val="0"/>
                                  <w:numId w:val="44"/>
                                </w:numPr>
                                <w:spacing w:before="0"/>
                                <w:ind w:left="284"/>
                                <w:rPr>
                                  <w:color w:val="000000" w:themeColor="text1"/>
                                  <w:szCs w:val="22"/>
                                </w:rPr>
                              </w:pPr>
                              <w:r w:rsidRPr="009B38A4">
                                <w:rPr>
                                  <w:color w:val="000000" w:themeColor="text1"/>
                                  <w:szCs w:val="22"/>
                                </w:rPr>
                                <w:t xml:space="preserve">If </w:t>
                              </w:r>
                              <w:r w:rsidR="00B72C7A" w:rsidRPr="009B38A4">
                                <w:rPr>
                                  <w:color w:val="000000" w:themeColor="text1"/>
                                  <w:szCs w:val="22"/>
                                </w:rPr>
                                <w:t>you are</w:t>
                              </w:r>
                              <w:r w:rsidRPr="009B38A4">
                                <w:rPr>
                                  <w:color w:val="000000" w:themeColor="text1"/>
                                  <w:szCs w:val="22"/>
                                </w:rPr>
                                <w:t xml:space="preserve"> worried/ unsure if </w:t>
                              </w:r>
                              <w:r w:rsidR="00B72C7A" w:rsidRPr="009B38A4">
                                <w:rPr>
                                  <w:color w:val="000000" w:themeColor="text1"/>
                                  <w:szCs w:val="22"/>
                                </w:rPr>
                                <w:t xml:space="preserve">they </w:t>
                              </w:r>
                              <w:r w:rsidRPr="009B38A4">
                                <w:rPr>
                                  <w:color w:val="000000" w:themeColor="text1"/>
                                  <w:szCs w:val="22"/>
                                </w:rPr>
                                <w:t xml:space="preserve">need same day physical health </w:t>
                              </w:r>
                              <w:r w:rsidR="00B72C7A" w:rsidRPr="009B38A4">
                                <w:rPr>
                                  <w:color w:val="000000" w:themeColor="text1"/>
                                  <w:szCs w:val="22"/>
                                </w:rPr>
                                <w:t>assessment, then</w:t>
                              </w:r>
                              <w:r w:rsidRPr="009B38A4">
                                <w:rPr>
                                  <w:color w:val="000000" w:themeColor="text1"/>
                                  <w:szCs w:val="22"/>
                                </w:rPr>
                                <w:t xml:space="preserve"> </w:t>
                              </w:r>
                              <w:r w:rsidRPr="009B38A4">
                                <w:rPr>
                                  <w:b/>
                                  <w:bCs/>
                                  <w:color w:val="000000" w:themeColor="text1"/>
                                  <w:szCs w:val="22"/>
                                </w:rPr>
                                <w:t>call 111</w:t>
                              </w:r>
                              <w:r w:rsidR="00342286" w:rsidRPr="009B38A4">
                                <w:rPr>
                                  <w:b/>
                                  <w:bCs/>
                                  <w:color w:val="000000" w:themeColor="text1"/>
                                  <w:szCs w:val="22"/>
                                </w:rPr>
                                <w:t>.</w:t>
                              </w:r>
                            </w:p>
                            <w:p w14:paraId="0E888C63" w14:textId="067D0C34" w:rsidR="00C24262" w:rsidRPr="009B38A4" w:rsidRDefault="00C24262" w:rsidP="00B72C7A">
                              <w:pPr>
                                <w:pStyle w:val="ListParagraph"/>
                                <w:numPr>
                                  <w:ilvl w:val="0"/>
                                  <w:numId w:val="44"/>
                                </w:numPr>
                                <w:ind w:left="284"/>
                                <w:rPr>
                                  <w:b/>
                                  <w:bCs/>
                                  <w:color w:val="000000" w:themeColor="text1"/>
                                  <w:szCs w:val="22"/>
                                </w:rPr>
                              </w:pPr>
                              <w:r w:rsidRPr="009B38A4">
                                <w:rPr>
                                  <w:color w:val="000000" w:themeColor="text1"/>
                                  <w:szCs w:val="22"/>
                                </w:rPr>
                                <w:t xml:space="preserve">If </w:t>
                              </w:r>
                              <w:r w:rsidR="00B72C7A" w:rsidRPr="009B38A4">
                                <w:rPr>
                                  <w:color w:val="000000" w:themeColor="text1"/>
                                  <w:szCs w:val="22"/>
                                </w:rPr>
                                <w:t xml:space="preserve">you are happy </w:t>
                              </w:r>
                              <w:r w:rsidRPr="009B38A4">
                                <w:rPr>
                                  <w:color w:val="000000" w:themeColor="text1"/>
                                  <w:szCs w:val="22"/>
                                </w:rPr>
                                <w:t>that</w:t>
                              </w:r>
                              <w:r w:rsidR="00B72C7A" w:rsidRPr="009B38A4">
                                <w:rPr>
                                  <w:color w:val="000000" w:themeColor="text1"/>
                                  <w:szCs w:val="22"/>
                                </w:rPr>
                                <w:t xml:space="preserve"> this is a minor </w:t>
                              </w:r>
                              <w:r w:rsidR="00342286" w:rsidRPr="009B38A4">
                                <w:rPr>
                                  <w:color w:val="000000" w:themeColor="text1"/>
                                  <w:szCs w:val="22"/>
                                </w:rPr>
                                <w:t>injury,</w:t>
                              </w:r>
                              <w:r w:rsidRPr="009B38A4">
                                <w:rPr>
                                  <w:color w:val="000000" w:themeColor="text1"/>
                                  <w:szCs w:val="22"/>
                                </w:rPr>
                                <w:t xml:space="preserve"> </w:t>
                              </w:r>
                              <w:r w:rsidR="00B72C7A" w:rsidRPr="009B38A4">
                                <w:rPr>
                                  <w:b/>
                                  <w:bCs/>
                                  <w:color w:val="000000" w:themeColor="text1"/>
                                  <w:szCs w:val="22"/>
                                </w:rPr>
                                <w:t xml:space="preserve">then </w:t>
                              </w:r>
                              <w:r w:rsidRPr="009B38A4">
                                <w:rPr>
                                  <w:b/>
                                  <w:bCs/>
                                  <w:color w:val="000000" w:themeColor="text1"/>
                                  <w:szCs w:val="22"/>
                                </w:rPr>
                                <w:t xml:space="preserve">handover to parent/carer to contact </w:t>
                              </w:r>
                              <w:r w:rsidR="00B72C7A" w:rsidRPr="009B38A4">
                                <w:rPr>
                                  <w:b/>
                                  <w:bCs/>
                                  <w:color w:val="000000" w:themeColor="text1"/>
                                  <w:szCs w:val="22"/>
                                </w:rPr>
                                <w:t xml:space="preserve">their </w:t>
                              </w:r>
                              <w:r w:rsidR="00342286" w:rsidRPr="009B38A4">
                                <w:rPr>
                                  <w:b/>
                                  <w:bCs/>
                                  <w:color w:val="000000" w:themeColor="text1"/>
                                  <w:szCs w:val="22"/>
                                </w:rPr>
                                <w:t xml:space="preserve">own </w:t>
                              </w:r>
                              <w:r w:rsidRPr="009B38A4">
                                <w:rPr>
                                  <w:b/>
                                  <w:bCs/>
                                  <w:color w:val="000000" w:themeColor="text1"/>
                                  <w:szCs w:val="22"/>
                                </w:rPr>
                                <w:t>GP f</w:t>
                              </w:r>
                              <w:r w:rsidR="00342286" w:rsidRPr="009B38A4">
                                <w:rPr>
                                  <w:b/>
                                  <w:bCs/>
                                  <w:color w:val="000000" w:themeColor="text1"/>
                                  <w:szCs w:val="22"/>
                                </w:rPr>
                                <w:t>or</w:t>
                              </w:r>
                              <w:r w:rsidRPr="009B38A4">
                                <w:rPr>
                                  <w:b/>
                                  <w:bCs/>
                                  <w:color w:val="000000" w:themeColor="text1"/>
                                  <w:szCs w:val="22"/>
                                </w:rPr>
                                <w:t xml:space="preserve"> assessment</w:t>
                              </w:r>
                              <w:r w:rsidR="00342286" w:rsidRPr="009B38A4">
                                <w:rPr>
                                  <w:b/>
                                  <w:bCs/>
                                  <w:color w:val="000000" w:themeColor="text1"/>
                                  <w:szCs w:val="22"/>
                                </w:rPr>
                                <w:t>.</w:t>
                              </w:r>
                            </w:p>
                            <w:p w14:paraId="44FA7F5F" w14:textId="27DC8C3F" w:rsidR="00D2058E" w:rsidRPr="00342286" w:rsidRDefault="00D2058E" w:rsidP="00B72C7A">
                              <w:pPr>
                                <w:spacing w:line="247" w:lineRule="auto"/>
                                <w:ind w:left="0" w:hanging="14"/>
                                <w:rPr>
                                  <w:b/>
                                  <w:bCs/>
                                  <w:color w:val="4472C4"/>
                                  <w:sz w:val="18"/>
                                  <w:szCs w:val="18"/>
                                  <w14:shadow w14:blurRad="38100" w14:dist="25400" w14:dir="5400000" w14:sx="100000" w14:sy="100000" w14:kx="0" w14:ky="0" w14:algn="ctr">
                                    <w14:srgbClr w14:val="6E747A">
                                      <w14:alpha w14:val="57000"/>
                                    </w14:srgbClr>
                                  </w14:shadow>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19792262" name="Text Box 1"/>
                        <wps:cNvSpPr txBox="1"/>
                        <wps:spPr>
                          <a:xfrm>
                            <a:off x="6858000" y="4067175"/>
                            <a:ext cx="2657428" cy="1202518"/>
                          </a:xfrm>
                          <a:prstGeom prst="rect">
                            <a:avLst/>
                          </a:prstGeom>
                          <a:solidFill>
                            <a:schemeClr val="lt1"/>
                          </a:solidFill>
                          <a:ln w="6350">
                            <a:solidFill>
                              <a:prstClr val="black"/>
                            </a:solidFill>
                          </a:ln>
                        </wps:spPr>
                        <wps:txbx>
                          <w:txbxContent>
                            <w:p w14:paraId="50631347" w14:textId="5813950B" w:rsidR="00342286" w:rsidRPr="009B38A4" w:rsidRDefault="00342286" w:rsidP="00B72C7A">
                              <w:pPr>
                                <w:ind w:left="284" w:hanging="284"/>
                                <w:rPr>
                                  <w:b/>
                                  <w:bCs/>
                                  <w:color w:val="000000" w:themeColor="text1"/>
                                </w:rPr>
                              </w:pPr>
                              <w:r w:rsidRPr="009B38A4">
                                <w:rPr>
                                  <w:b/>
                                  <w:bCs/>
                                  <w:color w:val="000000" w:themeColor="text1"/>
                                </w:rPr>
                                <w:t>In either case:</w:t>
                              </w:r>
                            </w:p>
                            <w:p w14:paraId="0505E363" w14:textId="7801F967" w:rsidR="00D2058E" w:rsidRPr="009B38A4" w:rsidRDefault="00D2058E" w:rsidP="00B72C7A">
                              <w:pPr>
                                <w:pStyle w:val="ListParagraph"/>
                                <w:numPr>
                                  <w:ilvl w:val="0"/>
                                  <w:numId w:val="37"/>
                                </w:numPr>
                                <w:spacing w:before="0"/>
                                <w:ind w:left="284" w:hanging="284"/>
                                <w:rPr>
                                  <w:color w:val="000000" w:themeColor="text1"/>
                                </w:rPr>
                              </w:pPr>
                              <w:r w:rsidRPr="009B38A4">
                                <w:rPr>
                                  <w:color w:val="000000" w:themeColor="text1"/>
                                </w:rPr>
                                <w:t>Make an immediate MAS</w:t>
                              </w:r>
                              <w:r w:rsidR="00B72C7A" w:rsidRPr="009B38A4">
                                <w:rPr>
                                  <w:color w:val="000000" w:themeColor="text1"/>
                                </w:rPr>
                                <w:t>T</w:t>
                              </w:r>
                              <w:r w:rsidRPr="009B38A4">
                                <w:rPr>
                                  <w:color w:val="000000" w:themeColor="text1"/>
                                </w:rPr>
                                <w:t xml:space="preserve"> referral by phone.</w:t>
                              </w:r>
                            </w:p>
                            <w:p w14:paraId="1897C75D" w14:textId="1C7B9C05" w:rsidR="00D2058E" w:rsidRPr="009B38A4" w:rsidRDefault="00D2058E" w:rsidP="00BB0A4D">
                              <w:pPr>
                                <w:pStyle w:val="ListParagraph"/>
                                <w:numPr>
                                  <w:ilvl w:val="0"/>
                                  <w:numId w:val="37"/>
                                </w:numPr>
                                <w:ind w:left="284" w:hanging="284"/>
                                <w:rPr>
                                  <w:color w:val="000000" w:themeColor="text1"/>
                                </w:rPr>
                              </w:pPr>
                              <w:r w:rsidRPr="009B38A4">
                                <w:rPr>
                                  <w:color w:val="000000" w:themeColor="text1"/>
                                </w:rPr>
                                <w:t>Follow up in writing within 24 hrs</w:t>
                              </w:r>
                            </w:p>
                            <w:p w14:paraId="718E2EAF" w14:textId="3F0A2ABF" w:rsidR="00D2058E" w:rsidRPr="009B38A4" w:rsidRDefault="00D2058E" w:rsidP="00BB0A4D">
                              <w:pPr>
                                <w:pStyle w:val="ListParagraph"/>
                                <w:numPr>
                                  <w:ilvl w:val="0"/>
                                  <w:numId w:val="37"/>
                                </w:numPr>
                                <w:ind w:left="284" w:hanging="284"/>
                                <w:rPr>
                                  <w:color w:val="000000" w:themeColor="text1"/>
                                </w:rPr>
                              </w:pPr>
                              <w:r w:rsidRPr="009B38A4">
                                <w:rPr>
                                  <w:color w:val="000000" w:themeColor="text1"/>
                                </w:rPr>
                                <w:t>MAST will arrange a community Child Protection Medical</w:t>
                              </w:r>
                              <w:r w:rsidR="00342286" w:rsidRPr="009B38A4">
                                <w:rPr>
                                  <w:color w:val="000000" w:themeColor="text1"/>
                                </w:rPr>
                                <w:t>.</w:t>
                              </w:r>
                            </w:p>
                            <w:p w14:paraId="4DF0FDAB" w14:textId="40D1C1B3" w:rsidR="00D2058E" w:rsidRPr="005E4772" w:rsidRDefault="00D2058E" w:rsidP="00BB0A4D">
                              <w:pPr>
                                <w:ind w:left="-218" w:firstLine="60"/>
                                <w:rPr>
                                  <w:color w:val="ED7D31"/>
                                  <w14:shadow w14:blurRad="38100" w14:dist="25400" w14:dir="5400000" w14:sx="100000" w14:sy="100000" w14:kx="0" w14:ky="0" w14:algn="ctr">
                                    <w14:srgbClr w14:val="6E747A">
                                      <w14:alpha w14:val="57000"/>
                                    </w14:srgbClr>
                                  </w14:shadow>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0374466" name="Straight Arrow Connector 390374466"/>
                        <wps:cNvCnPr/>
                        <wps:spPr>
                          <a:xfrm>
                            <a:off x="9462155" y="2684461"/>
                            <a:ext cx="9649" cy="13827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949204" name="Text Box 25949204"/>
                        <wps:cNvSpPr txBox="1"/>
                        <wps:spPr>
                          <a:xfrm>
                            <a:off x="6743169" y="2625458"/>
                            <a:ext cx="502513" cy="280134"/>
                          </a:xfrm>
                          <a:prstGeom prst="rect">
                            <a:avLst/>
                          </a:prstGeom>
                          <a:noFill/>
                          <a:ln w="6350">
                            <a:noFill/>
                          </a:ln>
                        </wps:spPr>
                        <wps:txbx>
                          <w:txbxContent>
                            <w:p w14:paraId="763DB545" w14:textId="7EADF757" w:rsidR="00D2058E" w:rsidRPr="001F6F4B" w:rsidRDefault="00D2058E">
                              <w:pPr>
                                <w:ind w:left="0"/>
                                <w:rPr>
                                  <w:sz w:val="22"/>
                                </w:rPr>
                              </w:pPr>
                              <w:r>
                                <w:rPr>
                                  <w:sz w:val="22"/>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6350373" name="Text Box 626350373"/>
                        <wps:cNvSpPr txBox="1"/>
                        <wps:spPr>
                          <a:xfrm>
                            <a:off x="9405831" y="2625458"/>
                            <a:ext cx="491556" cy="348846"/>
                          </a:xfrm>
                          <a:prstGeom prst="rect">
                            <a:avLst/>
                          </a:prstGeom>
                          <a:noFill/>
                          <a:ln w="6350">
                            <a:noFill/>
                          </a:ln>
                        </wps:spPr>
                        <wps:txbx>
                          <w:txbxContent>
                            <w:p w14:paraId="6EF258D7" w14:textId="301B7D9B" w:rsidR="00D2058E" w:rsidRPr="001F6F4B" w:rsidRDefault="00D2058E">
                              <w:pPr>
                                <w:ind w:left="0"/>
                                <w:rPr>
                                  <w:sz w:val="22"/>
                                </w:rPr>
                              </w:pPr>
                              <w:r w:rsidRPr="001F6F4B">
                                <w:rPr>
                                  <w:sz w:val="22"/>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6604379" name="Straight Arrow Connector 1706604379"/>
                        <wps:cNvCnPr/>
                        <wps:spPr>
                          <a:xfrm>
                            <a:off x="7168116" y="2684461"/>
                            <a:ext cx="0" cy="1380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9939334" name="Straight Arrow Connector 1309939334"/>
                        <wps:cNvCnPr/>
                        <wps:spPr>
                          <a:xfrm>
                            <a:off x="7202752" y="3947955"/>
                            <a:ext cx="0" cy="125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0C1EF63" id="Canvas 1" o:spid="_x0000_s1028" editas="canvas" alt="Flow chart for professionals to understand what steps to take in the event a child is observed to have a bruise or injury. " style="width:788.25pt;height:527.95pt;mso-position-horizontal-relative:char;mso-position-vertical-relative:line" coordsize="100101,6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Flow chart for professionals to understand what steps to take in the event a child is observed to have a bruise or injury. " style="position:absolute;width:100101;height:67049;visibility:visible;mso-wrap-style:square" filled="t">
                  <v:fill o:detectmouseclick="t"/>
                  <v:path o:connecttype="none"/>
                </v:shape>
                <v:shapetype id="_x0000_t202" coordsize="21600,21600" o:spt="202" path="m,l,21600r21600,l21600,xe">
                  <v:stroke joinstyle="miter"/>
                  <v:path gradientshapeok="t" o:connecttype="rect"/>
                </v:shapetype>
                <v:shape id="Text Box 1582946355" o:spid="_x0000_s1030" type="#_x0000_t202" style="position:absolute;left:25015;top:795;width:52363;height:7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" fillcolor="white [3201]" strokeweight=".5pt">
                  <v:textbox>
                    <w:txbxContent>
                      <w:p w14:paraId="5CFC09DA" w14:textId="3935450B" w:rsidR="00D2058E" w:rsidRPr="009B38A4" w:rsidRDefault="00D2058E" w:rsidP="00A73B04">
                        <w:pPr>
                          <w:ind w:left="0"/>
                          <w:jc w:val="center"/>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Child observed </w:t>
                        </w:r>
                        <w:r w:rsidR="00B72C7A" w:rsidRPr="009B38A4">
                          <w:rPr>
                            <w:color w:val="000000" w:themeColor="text1"/>
                            <w14:textOutline w14:w="0" w14:cap="flat" w14:cmpd="sng" w14:algn="ctr">
                              <w14:noFill/>
                              <w14:prstDash w14:val="solid"/>
                              <w14:round/>
                            </w14:textOutline>
                          </w:rPr>
                          <w:t xml:space="preserve">by any professional or volunteer working with children and families </w:t>
                        </w:r>
                        <w:r w:rsidRPr="009B38A4">
                          <w:rPr>
                            <w:color w:val="000000" w:themeColor="text1"/>
                            <w14:textOutline w14:w="0" w14:cap="flat" w14:cmpd="sng" w14:algn="ctr">
                              <w14:noFill/>
                              <w14:prstDash w14:val="solid"/>
                              <w14:round/>
                            </w14:textOutline>
                          </w:rPr>
                          <w:t>to have</w:t>
                        </w:r>
                        <w:r w:rsidR="00B72C7A" w:rsidRPr="009B38A4">
                          <w:rPr>
                            <w:color w:val="000000" w:themeColor="text1"/>
                            <w14:textOutline w14:w="0" w14:cap="flat" w14:cmpd="sng" w14:algn="ctr">
                              <w14:noFill/>
                              <w14:prstDash w14:val="solid"/>
                              <w14:round/>
                            </w14:textOutline>
                          </w:rPr>
                          <w:t xml:space="preserve"> a</w:t>
                        </w:r>
                        <w:r w:rsidRPr="009B38A4">
                          <w:rPr>
                            <w:color w:val="000000" w:themeColor="text1"/>
                            <w14:textOutline w14:w="0" w14:cap="flat" w14:cmpd="sng" w14:algn="ctr">
                              <w14:noFill/>
                              <w14:prstDash w14:val="solid"/>
                              <w14:round/>
                            </w14:textOutline>
                          </w:rPr>
                          <w:t xml:space="preserve"> bruise or injury &amp; there are concerns it may be a</w:t>
                        </w:r>
                      </w:p>
                      <w:p w14:paraId="3156A60F" w14:textId="1E2E36E1" w:rsidR="00D2058E" w:rsidRPr="009B38A4" w:rsidRDefault="00D2058E" w:rsidP="00A73B04">
                        <w:pPr>
                          <w:ind w:left="0"/>
                          <w:jc w:val="center"/>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 non-accidental injury</w:t>
                        </w:r>
                        <w:r w:rsidR="00B72C7A" w:rsidRPr="009B38A4">
                          <w:rPr>
                            <w:color w:val="000000" w:themeColor="text1"/>
                            <w14:textOutline w14:w="0" w14:cap="flat" w14:cmpd="sng" w14:algn="ctr">
                              <w14:noFill/>
                              <w14:prstDash w14:val="solid"/>
                              <w14:round/>
                            </w14:textOutline>
                          </w:rPr>
                          <w:t xml:space="preserve"> (including disclosure by child injury was inflicted)</w:t>
                        </w:r>
                      </w:p>
                    </w:txbxContent>
                  </v:textbox>
                </v:shape>
                <v:shape id="Text Box 1" o:spid="_x0000_s1031" type="#_x0000_t202" style="position:absolute;left:18684;top:10281;width:65069;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" fillcolor="white [3201]" strokeweight=".5pt">
                  <v:textbox>
                    <w:txbxContent>
                      <w:p w14:paraId="7DC91D0D" w14:textId="73CDBE23" w:rsidR="00D2058E" w:rsidRPr="009B38A4" w:rsidRDefault="00D2058E" w:rsidP="00A73B04">
                        <w:pPr>
                          <w:spacing w:line="247" w:lineRule="auto"/>
                          <w:ind w:left="0" w:hanging="14"/>
                          <w:jc w:val="center"/>
                          <w:rPr>
                            <w:color w:val="000000" w:themeColor="text1"/>
                          </w:rPr>
                        </w:pPr>
                        <w:r w:rsidRPr="009B38A4">
                          <w:rPr>
                            <w:color w:val="000000" w:themeColor="text1"/>
                          </w:rPr>
                          <w:t>Does the child have any obvious life-threatening injuries or significant injury?</w:t>
                        </w:r>
                      </w:p>
                    </w:txbxContent>
                  </v:textbox>
                </v:shape>
                <v:shapetype id="_x0000_t32" coordsize="21600,21600" o:spt="32" o:oned="t" path="m,l21600,21600e" filled="f">
                  <v:path arrowok="t" fillok="f" o:connecttype="none"/>
                  <o:lock v:ext="edit" shapetype="t"/>
                </v:shapetype>
                <v:shape id="Straight Arrow Connector 820946353" o:spid="_x0000_s1032" type="#_x0000_t32" style="position:absolute;left:51197;top:8481;width:22;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" strokecolor="#4472c4 [3204]" strokeweight=".5pt">
                  <v:stroke endarrow="block" joinstyle="miter"/>
                </v:shape>
                <v:shape id="Text Box 1" o:spid="_x0000_s1033" type="#_x0000_t202" style="position:absolute;left:5800;top:22490;width:22643;height:1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" fillcolor="white [3201]" strokeweight=".5pt">
                  <v:textbox>
                    <w:txbxContent>
                      <w:p w14:paraId="5F811DEA" w14:textId="77777777" w:rsidR="00D2058E" w:rsidRPr="009B38A4" w:rsidRDefault="00D2058E" w:rsidP="00B72C7A">
                        <w:pPr>
                          <w:pStyle w:val="ListParagraph"/>
                          <w:numPr>
                            <w:ilvl w:val="0"/>
                            <w:numId w:val="29"/>
                          </w:numPr>
                          <w:spacing w:before="0" w:line="244" w:lineRule="auto"/>
                          <w:ind w:left="284"/>
                          <w:rPr>
                            <w:b/>
                            <w:bCs/>
                            <w:color w:val="ED0000"/>
                          </w:rPr>
                        </w:pPr>
                        <w:r w:rsidRPr="009B38A4">
                          <w:rPr>
                            <w:b/>
                            <w:bCs/>
                            <w:color w:val="ED0000"/>
                          </w:rPr>
                          <w:t>Call 999</w:t>
                        </w:r>
                      </w:p>
                      <w:p w14:paraId="0A2F8DFF" w14:textId="0C4588C1" w:rsidR="00D2058E" w:rsidRPr="009B38A4" w:rsidRDefault="00D2058E" w:rsidP="00A73B04">
                        <w:pPr>
                          <w:pStyle w:val="ListParagraph"/>
                          <w:numPr>
                            <w:ilvl w:val="0"/>
                            <w:numId w:val="29"/>
                          </w:numPr>
                          <w:spacing w:line="244" w:lineRule="auto"/>
                          <w:ind w:left="284"/>
                          <w:rPr>
                            <w:rFonts w:eastAsia="Arial" w:cs="Arial"/>
                            <w:color w:val="ED0000"/>
                            <w:sz w:val="24"/>
                            <w:szCs w:val="24"/>
                          </w:rPr>
                        </w:pPr>
                        <w:r w:rsidRPr="009B38A4">
                          <w:rPr>
                            <w:color w:val="ED0000"/>
                          </w:rPr>
                          <w:t>Provide first aid to the best of your abilities &amp; training.</w:t>
                        </w:r>
                      </w:p>
                      <w:p w14:paraId="4E2E34A0" w14:textId="3C11BE92" w:rsidR="00D2058E" w:rsidRPr="009B38A4" w:rsidRDefault="00D2058E" w:rsidP="00A73B04">
                        <w:pPr>
                          <w:pStyle w:val="ListParagraph"/>
                          <w:numPr>
                            <w:ilvl w:val="0"/>
                            <w:numId w:val="29"/>
                          </w:numPr>
                          <w:spacing w:line="244" w:lineRule="auto"/>
                          <w:ind w:left="284"/>
                          <w:rPr>
                            <w:rFonts w:eastAsia="Arial" w:cs="Arial"/>
                            <w:color w:val="ED0000"/>
                            <w:sz w:val="24"/>
                            <w:szCs w:val="24"/>
                          </w:rPr>
                        </w:pPr>
                        <w:r w:rsidRPr="009B38A4">
                          <w:rPr>
                            <w:color w:val="ED0000"/>
                          </w:rPr>
                          <w:t>Once child is safe, make an immediate MASH referral.</w:t>
                        </w:r>
                      </w:p>
                    </w:txbxContent>
                  </v:textbox>
                </v:shape>
                <v:shape id="Text Box 34986541" o:spid="_x0000_s1034" type="#_x0000_t202" style="position:absolute;left:48042;top:17060;width:20409;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" fillcolor="white [3201]" strokeweight=".5pt">
                  <v:textbox>
                    <w:txbxContent>
                      <w:p w14:paraId="711661BF" w14:textId="71A07A58" w:rsidR="00D2058E" w:rsidRPr="009B38A4" w:rsidRDefault="00D2058E">
                        <w:pPr>
                          <w:ind w:left="0"/>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Is the child &lt; 2 years old?</w:t>
                        </w:r>
                      </w:p>
                    </w:txbxContent>
                  </v:textbox>
                </v:shape>
                <v:shape id="Text Box 1539421255" o:spid="_x0000_s1035" type="#_x0000_t202" style="position:absolute;left:33102;top:15235;width:5831;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" filled="f" stroked="f" strokeweight=".5pt">
                  <v:textbox>
                    <w:txbxContent>
                      <w:p w14:paraId="1DE7D714" w14:textId="7A5C7FCB" w:rsidR="00D2058E" w:rsidRDefault="00D2058E">
                        <w:pPr>
                          <w:ind w:left="0"/>
                        </w:pPr>
                        <w:r>
                          <w:t>Yes</w:t>
                        </w:r>
                      </w:p>
                    </w:txbxContent>
                  </v:textbox>
                </v:shape>
                <v:shape id="Text Box 1" o:spid="_x0000_s1036" type="#_x0000_t202" style="position:absolute;left:53740;top:13156;width:5091;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" filled="f" stroked="f" strokeweight=".5pt">
                  <v:textbox>
                    <w:txbxContent>
                      <w:p w14:paraId="75C90124" w14:textId="39C32813" w:rsidR="00D2058E" w:rsidRDefault="00D2058E" w:rsidP="00A73B04">
                        <w:pPr>
                          <w:spacing w:line="247" w:lineRule="auto"/>
                          <w:ind w:left="0" w:hanging="14"/>
                          <w:rPr>
                            <w:szCs w:val="24"/>
                          </w:rPr>
                        </w:pPr>
                        <w:r>
                          <w:t>No</w:t>
                        </w:r>
                      </w:p>
                    </w:txbxContent>
                  </v:textbox>
                </v:shape>
                <v:shape id="Text Box 1021330897" o:spid="_x0000_s1037" type="#_x0000_t202" style="position:absolute;left:29826;top:22490;width:29951;height:12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" fillcolor="white [3201]" strokeweight=".5pt">
                  <v:textbox>
                    <w:txbxContent>
                      <w:p w14:paraId="7FA9B0D7" w14:textId="1002EE11" w:rsidR="00D2058E" w:rsidRPr="009B38A4" w:rsidRDefault="00D2058E" w:rsidP="00BB0A4D">
                        <w:pPr>
                          <w:ind w:left="0"/>
                          <w:rPr>
                            <w:b/>
                            <w:bCs/>
                            <w:color w:val="000000" w:themeColor="text1"/>
                            <w:sz w:val="22"/>
                            <w14:textOutline w14:w="0" w14:cap="flat" w14:cmpd="sng" w14:algn="ctr">
                              <w14:noFill/>
                              <w14:prstDash w14:val="solid"/>
                              <w14:round/>
                            </w14:textOutline>
                          </w:rPr>
                        </w:pPr>
                        <w:r w:rsidRPr="009B38A4">
                          <w:rPr>
                            <w:b/>
                            <w:bCs/>
                            <w:color w:val="000000" w:themeColor="text1"/>
                            <w:sz w:val="22"/>
                            <w14:textOutline w14:w="0" w14:cap="flat" w14:cmpd="sng" w14:algn="ctr">
                              <w14:noFill/>
                              <w14:prstDash w14:val="solid"/>
                              <w14:round/>
                            </w14:textOutline>
                          </w:rPr>
                          <w:t>Any bruise / injury in a non-mobile child or any suspicious bruising / injury in a mobile child under the age of 2 must be addressed urgently.</w:t>
                        </w:r>
                      </w:p>
                    </w:txbxContent>
                  </v:textbox>
                </v:shape>
                <v:shape id="Text Box 1" o:spid="_x0000_s1038" type="#_x0000_t202" style="position:absolute;left:44592;top:20198;width:5622;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" filled="f" stroked="f" strokeweight=".5pt">
                  <v:textbox>
                    <w:txbxContent>
                      <w:p w14:paraId="409C9B32" w14:textId="77777777" w:rsidR="00D2058E" w:rsidRDefault="00D2058E" w:rsidP="00D8287A">
                        <w:pPr>
                          <w:spacing w:line="247" w:lineRule="auto"/>
                          <w:ind w:left="0" w:firstLine="0"/>
                          <w:rPr>
                            <w:szCs w:val="24"/>
                          </w:rPr>
                        </w:pPr>
                        <w:r>
                          <w:t>Yes</w:t>
                        </w:r>
                      </w:p>
                    </w:txbxContent>
                  </v:textbox>
                </v:shape>
                <v:shape id="Text Box 780960877" o:spid="_x0000_s1039" type="#_x0000_t202" style="position:absolute;left:30055;top:37917;width:29553;height:14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" fillcolor="white [3201]" strokeweight=".5pt">
                  <v:textbox>
                    <w:txbxContent>
                      <w:p w14:paraId="5FF7CF89" w14:textId="1B544BF5" w:rsidR="00D2058E" w:rsidRPr="009B38A4" w:rsidRDefault="00D2058E" w:rsidP="00B72C7A">
                        <w:pPr>
                          <w:pStyle w:val="ListParagraph"/>
                          <w:numPr>
                            <w:ilvl w:val="0"/>
                            <w:numId w:val="30"/>
                          </w:numPr>
                          <w:spacing w:before="0"/>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Make an immediate MAST referral by phone.</w:t>
                        </w:r>
                      </w:p>
                      <w:p w14:paraId="146BA7BB" w14:textId="0DC31A5B" w:rsidR="00D2058E" w:rsidRPr="009B38A4" w:rsidRDefault="00D2058E" w:rsidP="00D8287A">
                        <w:pPr>
                          <w:pStyle w:val="ListParagraph"/>
                          <w:numPr>
                            <w:ilvl w:val="0"/>
                            <w:numId w:val="30"/>
                          </w:numPr>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Ask MAST to arrange an immediate visit to the nearest Emergency Department to exclude any critical injuries.</w:t>
                        </w:r>
                      </w:p>
                      <w:p w14:paraId="392AEA64" w14:textId="2D07990D" w:rsidR="00D2058E" w:rsidRPr="009B38A4" w:rsidRDefault="00D2058E" w:rsidP="00D8287A">
                        <w:pPr>
                          <w:pStyle w:val="ListParagraph"/>
                          <w:numPr>
                            <w:ilvl w:val="0"/>
                            <w:numId w:val="30"/>
                          </w:numPr>
                          <w:ind w:left="284"/>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 xml:space="preserve">MAST to liaise with paediatric team re either Inpatient CP medical or community </w:t>
                        </w:r>
                      </w:p>
                    </w:txbxContent>
                  </v:textbox>
                </v:shape>
                <v:shape id="Straight Arrow Connector 1590341596" o:spid="_x0000_s1040" type="#_x0000_t32" style="position:absolute;left:51219;top:13517;width:7028;height:3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" strokecolor="#4472c4 [3204]" strokeweight=".5pt">
                  <v:stroke endarrow="block" joinstyle="miter"/>
                </v:shape>
                <v:shape id="Straight Arrow Connector 1355961910" o:spid="_x0000_s1041" type="#_x0000_t32" style="position:absolute;left:17122;top:13517;width:34097;height:89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" strokecolor="#4472c4 [3204]" strokeweight=".5pt">
                  <v:stroke endarrow="block" joinstyle="miter"/>
                </v:shape>
                <v:shape id="Straight Arrow Connector 913236702" o:spid="_x0000_s1042" type="#_x0000_t32" style="position:absolute;left:48039;top:20638;width:10204;height:18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" strokecolor="#4472c4 [3204]" strokeweight=".5pt">
                  <v:stroke endarrow="block" joinstyle="miter"/>
                </v:shape>
                <v:shape id="Straight Arrow Connector 1813967944" o:spid="_x0000_s1043" type="#_x0000_t32" style="position:absolute;left:44802;top:34760;width:29;height:3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" strokecolor="#4472c4 [3204]" strokeweight=".5pt">
                  <v:stroke endarrow="block" joinstyle="miter"/>
                </v:shape>
                <v:shape id="Text Box 2096070889" o:spid="_x0000_s1044" type="#_x0000_t202" style="position:absolute;left:69569;top:22361;width:26374;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" fillcolor="white [3201]" strokeweight=".5pt">
                  <v:textbox>
                    <w:txbxContent>
                      <w:p w14:paraId="1D97CD49" w14:textId="492A07CC" w:rsidR="00D2058E" w:rsidRPr="009B38A4" w:rsidRDefault="00D2058E">
                        <w:pPr>
                          <w:ind w:left="0"/>
                          <w:rPr>
                            <w:b/>
                            <w:bCs/>
                            <w:color w:val="000000" w:themeColor="text1"/>
                            <w:sz w:val="22"/>
                          </w:rPr>
                        </w:pPr>
                        <w:r w:rsidRPr="009B38A4">
                          <w:rPr>
                            <w:b/>
                            <w:bCs/>
                            <w:color w:val="000000" w:themeColor="text1"/>
                            <w:sz w:val="22"/>
                          </w:rPr>
                          <w:t xml:space="preserve">Do you think the child </w:t>
                        </w:r>
                        <w:r w:rsidR="00B72C7A" w:rsidRPr="009B38A4">
                          <w:rPr>
                            <w:b/>
                            <w:bCs/>
                            <w:color w:val="000000" w:themeColor="text1"/>
                            <w:sz w:val="22"/>
                          </w:rPr>
                          <w:t xml:space="preserve">might </w:t>
                        </w:r>
                        <w:r w:rsidRPr="009B38A4">
                          <w:rPr>
                            <w:b/>
                            <w:bCs/>
                            <w:color w:val="000000" w:themeColor="text1"/>
                            <w:sz w:val="22"/>
                          </w:rPr>
                          <w:t>need medical review of their injury</w:t>
                        </w:r>
                        <w:r w:rsidR="00B72C7A" w:rsidRPr="009B38A4">
                          <w:rPr>
                            <w:b/>
                            <w:bCs/>
                            <w:color w:val="000000" w:themeColor="text1"/>
                            <w:sz w:val="22"/>
                          </w:rPr>
                          <w:t>?</w:t>
                        </w:r>
                      </w:p>
                    </w:txbxContent>
                  </v:textbox>
                </v:shape>
                <v:shape id="Text Box 1" o:spid="_x0000_s1045" type="#_x0000_t202" style="position:absolute;left:72031;top:19454;width:3767;height:4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" filled="f" stroked="f" strokeweight=".5pt">
                  <v:textbox>
                    <w:txbxContent>
                      <w:p w14:paraId="128FDE37" w14:textId="77777777" w:rsidR="00D2058E" w:rsidRDefault="00D2058E" w:rsidP="006D5049">
                        <w:pPr>
                          <w:spacing w:line="244" w:lineRule="auto"/>
                          <w:ind w:left="0" w:hanging="14"/>
                          <w:rPr>
                            <w:szCs w:val="24"/>
                          </w:rPr>
                        </w:pPr>
                        <w:r>
                          <w:t>No</w:t>
                        </w:r>
                      </w:p>
                    </w:txbxContent>
                  </v:textbox>
                </v:shape>
                <v:shape id="Straight Arrow Connector 2054215328" o:spid="_x0000_s1046" type="#_x0000_t32" style="position:absolute;left:58247;top:20638;width:24508;height:1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" strokecolor="#4472c4 [3204]" strokeweight=".5pt">
                  <v:stroke endarrow="block" joinstyle="miter"/>
                </v:shape>
                <v:shape id="Text Box 2090583094" o:spid="_x0000_s1047" type="#_x0000_t202" style="position:absolute;left:3577;top:53530;width:94911;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" fillcolor="white [3201]" strokeweight=".5pt">
                  <v:textbox>
                    <w:txbxContent>
                      <w:p w14:paraId="76DE91C3" w14:textId="0F89D306" w:rsidR="00D2058E" w:rsidRPr="009B38A4" w:rsidRDefault="00D2058E">
                        <w:pPr>
                          <w:ind w:left="0"/>
                          <w:rPr>
                            <w:color w:val="000000" w:themeColor="text1"/>
                            <w14:textOutline w14:w="0" w14:cap="flat" w14:cmpd="sng" w14:algn="ctr">
                              <w14:noFill/>
                              <w14:prstDash w14:val="solid"/>
                              <w14:round/>
                            </w14:textOutline>
                          </w:rPr>
                        </w:pPr>
                        <w:r w:rsidRPr="009B38A4">
                          <w:rPr>
                            <w:b/>
                            <w:bCs/>
                            <w:color w:val="000000" w:themeColor="text1"/>
                            <w14:textOutline w14:w="0" w14:cap="flat" w14:cmpd="sng" w14:algn="ctr">
                              <w14:noFill/>
                              <w14:prstDash w14:val="solid"/>
                              <w14:round/>
                            </w14:textOutline>
                          </w:rPr>
                          <w:t>MAST referrals</w:t>
                        </w:r>
                        <w:r w:rsidRPr="009B38A4">
                          <w:rPr>
                            <w:color w:val="000000" w:themeColor="text1"/>
                            <w14:textOutline w14:w="0" w14:cap="flat" w14:cmpd="sng" w14:algn="ctr">
                              <w14:noFill/>
                              <w14:prstDash w14:val="solid"/>
                              <w14:round/>
                            </w14:textOutline>
                          </w:rPr>
                          <w:t xml:space="preserve"> – Call 020 7364 3444 (Mon-Fri 9-5) or 020 7364 4079 (Mon-Fri 5-9 &amp; weekends &amp; bank holidays)</w:t>
                        </w:r>
                      </w:p>
                      <w:p w14:paraId="56664A30" w14:textId="367326BA" w:rsidR="00D2058E" w:rsidRPr="009B38A4" w:rsidRDefault="00D2058E">
                        <w:pPr>
                          <w:ind w:left="0"/>
                          <w:rPr>
                            <w:color w:val="000000" w:themeColor="text1"/>
                            <w14:textOutline w14:w="0" w14:cap="flat" w14:cmpd="sng" w14:algn="ctr">
                              <w14:noFill/>
                              <w14:prstDash w14:val="solid"/>
                              <w14:round/>
                            </w14:textOutline>
                          </w:rPr>
                        </w:pPr>
                        <w:r w:rsidRPr="009B38A4">
                          <w:rPr>
                            <w:color w:val="000000" w:themeColor="text1"/>
                            <w14:textOutline w14:w="0" w14:cap="flat" w14:cmpd="sng" w14:algn="ctr">
                              <w14:noFill/>
                              <w14:prstDash w14:val="solid"/>
                              <w14:round/>
                            </w14:textOutline>
                          </w:rPr>
                          <w:t>MAST referral discussion must include a confirmed place of safety of child while waiting for health assessment &amp; how child will get to place of assessment (i</w:t>
                        </w:r>
                        <w:r w:rsidR="009B38A4" w:rsidRPr="009B38A4">
                          <w:rPr>
                            <w:color w:val="000000" w:themeColor="text1"/>
                            <w14:textOutline w14:w="0" w14:cap="flat" w14:cmpd="sng" w14:algn="ctr">
                              <w14:noFill/>
                              <w14:prstDash w14:val="solid"/>
                              <w14:round/>
                            </w14:textOutline>
                          </w:rPr>
                          <w:t>.</w:t>
                        </w:r>
                        <w:r w:rsidRPr="009B38A4">
                          <w:rPr>
                            <w:color w:val="000000" w:themeColor="text1"/>
                            <w14:textOutline w14:w="0" w14:cap="flat" w14:cmpd="sng" w14:algn="ctr">
                              <w14:noFill/>
                              <w14:prstDash w14:val="solid"/>
                              <w14:round/>
                            </w14:textOutline>
                          </w:rPr>
                          <w:t>e</w:t>
                        </w:r>
                        <w:r w:rsidR="009B38A4" w:rsidRPr="009B38A4">
                          <w:rPr>
                            <w:color w:val="000000" w:themeColor="text1"/>
                            <w14:textOutline w14:w="0" w14:cap="flat" w14:cmpd="sng" w14:algn="ctr">
                              <w14:noFill/>
                              <w14:prstDash w14:val="solid"/>
                              <w14:round/>
                            </w14:textOutline>
                          </w:rPr>
                          <w:t>.</w:t>
                        </w:r>
                        <w:r w:rsidRPr="009B38A4">
                          <w:rPr>
                            <w:color w:val="000000" w:themeColor="text1"/>
                            <w14:textOutline w14:w="0" w14:cap="flat" w14:cmpd="sng" w14:algn="ctr">
                              <w14:noFill/>
                              <w14:prstDash w14:val="solid"/>
                              <w14:round/>
                            </w14:textOutline>
                          </w:rPr>
                          <w:t xml:space="preserve"> safe to travel with family only?)</w:t>
                        </w:r>
                        <w:r w:rsidR="005E4772" w:rsidRPr="009B38A4">
                          <w:rPr>
                            <w:color w:val="000000" w:themeColor="text1"/>
                            <w14:textOutline w14:w="0" w14:cap="flat" w14:cmpd="sng" w14:algn="ctr">
                              <w14:noFill/>
                              <w14:prstDash w14:val="solid"/>
                              <w14:round/>
                            </w14:textOutline>
                          </w:rPr>
                          <w:t xml:space="preserve"> Please include any siblings of index child.</w:t>
                        </w:r>
                      </w:p>
                    </w:txbxContent>
                  </v:textbox>
                </v:shape>
                <v:shape id="Text Box 323934517" o:spid="_x0000_s1048" type="#_x0000_t202" style="position:absolute;left:3444;top:61341;width:95038;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" fillcolor="white [3201]" strokeweight=".5pt">
                  <v:textbox>
                    <w:txbxContent>
                      <w:p w14:paraId="2FAEBA2C" w14:textId="36E4E40F" w:rsidR="00D2058E" w:rsidRPr="009B38A4" w:rsidRDefault="00D2058E">
                        <w:pPr>
                          <w:ind w:left="0"/>
                        </w:pPr>
                        <w:r w:rsidRPr="009B38A4">
                          <w:rPr>
                            <w:b/>
                            <w:bCs/>
                          </w:rPr>
                          <w:t xml:space="preserve">Disability: </w:t>
                        </w:r>
                        <w:r w:rsidRPr="009B38A4">
                          <w:t>Children with disabilities are at greater risk of non-accidental injury. There should be a greater suspicion of non-accidental injury in these children and a lower threshold for referral for MASH and health assessment.</w:t>
                        </w:r>
                      </w:p>
                    </w:txbxContent>
                  </v:textbox>
                </v:shape>
                <v:shape id="Text Box 1" o:spid="_x0000_s1049" type="#_x0000_t202" style="position:absolute;left:61900;top:28224;width:31507;height:1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" fillcolor="white [3201]" strokeweight=".5pt">
                  <v:textbox>
                    <w:txbxContent>
                      <w:p w14:paraId="2B52475D" w14:textId="0649ED67" w:rsidR="00C24262" w:rsidRPr="009B38A4" w:rsidRDefault="00C24262" w:rsidP="00B72C7A">
                        <w:pPr>
                          <w:pStyle w:val="ListParagraph"/>
                          <w:numPr>
                            <w:ilvl w:val="0"/>
                            <w:numId w:val="44"/>
                          </w:numPr>
                          <w:spacing w:before="0"/>
                          <w:ind w:left="284"/>
                          <w:rPr>
                            <w:color w:val="000000" w:themeColor="text1"/>
                            <w:szCs w:val="22"/>
                          </w:rPr>
                        </w:pPr>
                        <w:r w:rsidRPr="009B38A4">
                          <w:rPr>
                            <w:color w:val="000000" w:themeColor="text1"/>
                            <w:szCs w:val="22"/>
                          </w:rPr>
                          <w:t xml:space="preserve">If </w:t>
                        </w:r>
                        <w:r w:rsidR="00B72C7A" w:rsidRPr="009B38A4">
                          <w:rPr>
                            <w:color w:val="000000" w:themeColor="text1"/>
                            <w:szCs w:val="22"/>
                          </w:rPr>
                          <w:t>you are</w:t>
                        </w:r>
                        <w:r w:rsidRPr="009B38A4">
                          <w:rPr>
                            <w:color w:val="000000" w:themeColor="text1"/>
                            <w:szCs w:val="22"/>
                          </w:rPr>
                          <w:t xml:space="preserve"> worried/ unsure if </w:t>
                        </w:r>
                        <w:r w:rsidR="00B72C7A" w:rsidRPr="009B38A4">
                          <w:rPr>
                            <w:color w:val="000000" w:themeColor="text1"/>
                            <w:szCs w:val="22"/>
                          </w:rPr>
                          <w:t xml:space="preserve">they </w:t>
                        </w:r>
                        <w:r w:rsidRPr="009B38A4">
                          <w:rPr>
                            <w:color w:val="000000" w:themeColor="text1"/>
                            <w:szCs w:val="22"/>
                          </w:rPr>
                          <w:t xml:space="preserve">need same day physical health </w:t>
                        </w:r>
                        <w:r w:rsidR="00B72C7A" w:rsidRPr="009B38A4">
                          <w:rPr>
                            <w:color w:val="000000" w:themeColor="text1"/>
                            <w:szCs w:val="22"/>
                          </w:rPr>
                          <w:t>assessment, then</w:t>
                        </w:r>
                        <w:r w:rsidRPr="009B38A4">
                          <w:rPr>
                            <w:color w:val="000000" w:themeColor="text1"/>
                            <w:szCs w:val="22"/>
                          </w:rPr>
                          <w:t xml:space="preserve"> </w:t>
                        </w:r>
                        <w:r w:rsidRPr="009B38A4">
                          <w:rPr>
                            <w:b/>
                            <w:bCs/>
                            <w:color w:val="000000" w:themeColor="text1"/>
                            <w:szCs w:val="22"/>
                          </w:rPr>
                          <w:t>call 111</w:t>
                        </w:r>
                        <w:r w:rsidR="00342286" w:rsidRPr="009B38A4">
                          <w:rPr>
                            <w:b/>
                            <w:bCs/>
                            <w:color w:val="000000" w:themeColor="text1"/>
                            <w:szCs w:val="22"/>
                          </w:rPr>
                          <w:t>.</w:t>
                        </w:r>
                      </w:p>
                      <w:p w14:paraId="0E888C63" w14:textId="067D0C34" w:rsidR="00C24262" w:rsidRPr="009B38A4" w:rsidRDefault="00C24262" w:rsidP="00B72C7A">
                        <w:pPr>
                          <w:pStyle w:val="ListParagraph"/>
                          <w:numPr>
                            <w:ilvl w:val="0"/>
                            <w:numId w:val="44"/>
                          </w:numPr>
                          <w:ind w:left="284"/>
                          <w:rPr>
                            <w:b/>
                            <w:bCs/>
                            <w:color w:val="000000" w:themeColor="text1"/>
                            <w:szCs w:val="22"/>
                          </w:rPr>
                        </w:pPr>
                        <w:r w:rsidRPr="009B38A4">
                          <w:rPr>
                            <w:color w:val="000000" w:themeColor="text1"/>
                            <w:szCs w:val="22"/>
                          </w:rPr>
                          <w:t xml:space="preserve">If </w:t>
                        </w:r>
                        <w:r w:rsidR="00B72C7A" w:rsidRPr="009B38A4">
                          <w:rPr>
                            <w:color w:val="000000" w:themeColor="text1"/>
                            <w:szCs w:val="22"/>
                          </w:rPr>
                          <w:t xml:space="preserve">you are happy </w:t>
                        </w:r>
                        <w:r w:rsidRPr="009B38A4">
                          <w:rPr>
                            <w:color w:val="000000" w:themeColor="text1"/>
                            <w:szCs w:val="22"/>
                          </w:rPr>
                          <w:t>that</w:t>
                        </w:r>
                        <w:r w:rsidR="00B72C7A" w:rsidRPr="009B38A4">
                          <w:rPr>
                            <w:color w:val="000000" w:themeColor="text1"/>
                            <w:szCs w:val="22"/>
                          </w:rPr>
                          <w:t xml:space="preserve"> this is a minor </w:t>
                        </w:r>
                        <w:r w:rsidR="00342286" w:rsidRPr="009B38A4">
                          <w:rPr>
                            <w:color w:val="000000" w:themeColor="text1"/>
                            <w:szCs w:val="22"/>
                          </w:rPr>
                          <w:t>injury,</w:t>
                        </w:r>
                        <w:r w:rsidRPr="009B38A4">
                          <w:rPr>
                            <w:color w:val="000000" w:themeColor="text1"/>
                            <w:szCs w:val="22"/>
                          </w:rPr>
                          <w:t xml:space="preserve"> </w:t>
                        </w:r>
                        <w:r w:rsidR="00B72C7A" w:rsidRPr="009B38A4">
                          <w:rPr>
                            <w:b/>
                            <w:bCs/>
                            <w:color w:val="000000" w:themeColor="text1"/>
                            <w:szCs w:val="22"/>
                          </w:rPr>
                          <w:t xml:space="preserve">then </w:t>
                        </w:r>
                        <w:r w:rsidRPr="009B38A4">
                          <w:rPr>
                            <w:b/>
                            <w:bCs/>
                            <w:color w:val="000000" w:themeColor="text1"/>
                            <w:szCs w:val="22"/>
                          </w:rPr>
                          <w:t xml:space="preserve">handover to parent/carer to contact </w:t>
                        </w:r>
                        <w:r w:rsidR="00B72C7A" w:rsidRPr="009B38A4">
                          <w:rPr>
                            <w:b/>
                            <w:bCs/>
                            <w:color w:val="000000" w:themeColor="text1"/>
                            <w:szCs w:val="22"/>
                          </w:rPr>
                          <w:t xml:space="preserve">their </w:t>
                        </w:r>
                        <w:r w:rsidR="00342286" w:rsidRPr="009B38A4">
                          <w:rPr>
                            <w:b/>
                            <w:bCs/>
                            <w:color w:val="000000" w:themeColor="text1"/>
                            <w:szCs w:val="22"/>
                          </w:rPr>
                          <w:t xml:space="preserve">own </w:t>
                        </w:r>
                        <w:r w:rsidRPr="009B38A4">
                          <w:rPr>
                            <w:b/>
                            <w:bCs/>
                            <w:color w:val="000000" w:themeColor="text1"/>
                            <w:szCs w:val="22"/>
                          </w:rPr>
                          <w:t>GP f</w:t>
                        </w:r>
                        <w:r w:rsidR="00342286" w:rsidRPr="009B38A4">
                          <w:rPr>
                            <w:b/>
                            <w:bCs/>
                            <w:color w:val="000000" w:themeColor="text1"/>
                            <w:szCs w:val="22"/>
                          </w:rPr>
                          <w:t>or</w:t>
                        </w:r>
                        <w:r w:rsidRPr="009B38A4">
                          <w:rPr>
                            <w:b/>
                            <w:bCs/>
                            <w:color w:val="000000" w:themeColor="text1"/>
                            <w:szCs w:val="22"/>
                          </w:rPr>
                          <w:t xml:space="preserve"> assessment</w:t>
                        </w:r>
                        <w:r w:rsidR="00342286" w:rsidRPr="009B38A4">
                          <w:rPr>
                            <w:b/>
                            <w:bCs/>
                            <w:color w:val="000000" w:themeColor="text1"/>
                            <w:szCs w:val="22"/>
                          </w:rPr>
                          <w:t>.</w:t>
                        </w:r>
                      </w:p>
                      <w:p w14:paraId="44FA7F5F" w14:textId="27DC8C3F" w:rsidR="00D2058E" w:rsidRPr="00342286" w:rsidRDefault="00D2058E" w:rsidP="00B72C7A">
                        <w:pPr>
                          <w:spacing w:line="247" w:lineRule="auto"/>
                          <w:ind w:left="0" w:hanging="14"/>
                          <w:rPr>
                            <w:b/>
                            <w:bCs/>
                            <w:color w:val="4472C4"/>
                            <w:sz w:val="18"/>
                            <w:szCs w:val="18"/>
                            <w14:shadow w14:blurRad="38100" w14:dist="25400" w14:dir="5400000" w14:sx="100000" w14:sy="100000" w14:kx="0" w14:ky="0" w14:algn="ctr">
                              <w14:srgbClr w14:val="6E747A">
                                <w14:alpha w14:val="57000"/>
                              </w14:srgbClr>
                            </w14:shadow>
                          </w:rPr>
                        </w:pPr>
                      </w:p>
                    </w:txbxContent>
                  </v:textbox>
                </v:shape>
                <v:shape id="Text Box 1" o:spid="_x0000_s1050" type="#_x0000_t202" style="position:absolute;left:68580;top:40671;width:26574;height:12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" fillcolor="white [3201]" strokeweight=".5pt">
                  <v:textbox>
                    <w:txbxContent>
                      <w:p w14:paraId="50631347" w14:textId="5813950B" w:rsidR="00342286" w:rsidRPr="009B38A4" w:rsidRDefault="00342286" w:rsidP="00B72C7A">
                        <w:pPr>
                          <w:ind w:left="284" w:hanging="284"/>
                          <w:rPr>
                            <w:b/>
                            <w:bCs/>
                            <w:color w:val="000000" w:themeColor="text1"/>
                          </w:rPr>
                        </w:pPr>
                        <w:r w:rsidRPr="009B38A4">
                          <w:rPr>
                            <w:b/>
                            <w:bCs/>
                            <w:color w:val="000000" w:themeColor="text1"/>
                          </w:rPr>
                          <w:t>In either case:</w:t>
                        </w:r>
                      </w:p>
                      <w:p w14:paraId="0505E363" w14:textId="7801F967" w:rsidR="00D2058E" w:rsidRPr="009B38A4" w:rsidRDefault="00D2058E" w:rsidP="00B72C7A">
                        <w:pPr>
                          <w:pStyle w:val="ListParagraph"/>
                          <w:numPr>
                            <w:ilvl w:val="0"/>
                            <w:numId w:val="37"/>
                          </w:numPr>
                          <w:spacing w:before="0"/>
                          <w:ind w:left="284" w:hanging="284"/>
                          <w:rPr>
                            <w:color w:val="000000" w:themeColor="text1"/>
                          </w:rPr>
                        </w:pPr>
                        <w:r w:rsidRPr="009B38A4">
                          <w:rPr>
                            <w:color w:val="000000" w:themeColor="text1"/>
                          </w:rPr>
                          <w:t>Make an immediate MAS</w:t>
                        </w:r>
                        <w:r w:rsidR="00B72C7A" w:rsidRPr="009B38A4">
                          <w:rPr>
                            <w:color w:val="000000" w:themeColor="text1"/>
                          </w:rPr>
                          <w:t>T</w:t>
                        </w:r>
                        <w:r w:rsidRPr="009B38A4">
                          <w:rPr>
                            <w:color w:val="000000" w:themeColor="text1"/>
                          </w:rPr>
                          <w:t xml:space="preserve"> referral by phone.</w:t>
                        </w:r>
                      </w:p>
                      <w:p w14:paraId="1897C75D" w14:textId="1C7B9C05" w:rsidR="00D2058E" w:rsidRPr="009B38A4" w:rsidRDefault="00D2058E" w:rsidP="00BB0A4D">
                        <w:pPr>
                          <w:pStyle w:val="ListParagraph"/>
                          <w:numPr>
                            <w:ilvl w:val="0"/>
                            <w:numId w:val="37"/>
                          </w:numPr>
                          <w:ind w:left="284" w:hanging="284"/>
                          <w:rPr>
                            <w:color w:val="000000" w:themeColor="text1"/>
                          </w:rPr>
                        </w:pPr>
                        <w:r w:rsidRPr="009B38A4">
                          <w:rPr>
                            <w:color w:val="000000" w:themeColor="text1"/>
                          </w:rPr>
                          <w:t>Follow up in writing within 24 hrs</w:t>
                        </w:r>
                      </w:p>
                      <w:p w14:paraId="718E2EAF" w14:textId="3F0A2ABF" w:rsidR="00D2058E" w:rsidRPr="009B38A4" w:rsidRDefault="00D2058E" w:rsidP="00BB0A4D">
                        <w:pPr>
                          <w:pStyle w:val="ListParagraph"/>
                          <w:numPr>
                            <w:ilvl w:val="0"/>
                            <w:numId w:val="37"/>
                          </w:numPr>
                          <w:ind w:left="284" w:hanging="284"/>
                          <w:rPr>
                            <w:color w:val="000000" w:themeColor="text1"/>
                          </w:rPr>
                        </w:pPr>
                        <w:r w:rsidRPr="009B38A4">
                          <w:rPr>
                            <w:color w:val="000000" w:themeColor="text1"/>
                          </w:rPr>
                          <w:t>MAST will arrange a community Child Protection Medical</w:t>
                        </w:r>
                        <w:r w:rsidR="00342286" w:rsidRPr="009B38A4">
                          <w:rPr>
                            <w:color w:val="000000" w:themeColor="text1"/>
                          </w:rPr>
                          <w:t>.</w:t>
                        </w:r>
                      </w:p>
                      <w:p w14:paraId="4DF0FDAB" w14:textId="40D1C1B3" w:rsidR="00D2058E" w:rsidRPr="005E4772" w:rsidRDefault="00D2058E" w:rsidP="00BB0A4D">
                        <w:pPr>
                          <w:ind w:left="-218" w:firstLine="60"/>
                          <w:rPr>
                            <w:color w:val="ED7D31"/>
                            <w14:shadow w14:blurRad="38100" w14:dist="25400" w14:dir="5400000" w14:sx="100000" w14:sy="100000" w14:kx="0" w14:ky="0" w14:algn="ctr">
                              <w14:srgbClr w14:val="6E747A">
                                <w14:alpha w14:val="57000"/>
                              </w14:srgbClr>
                            </w14:shadow>
                          </w:rPr>
                        </w:pPr>
                      </w:p>
                    </w:txbxContent>
                  </v:textbox>
                </v:shape>
                <v:shape id="Straight Arrow Connector 390374466" o:spid="_x0000_s1051" type="#_x0000_t32" style="position:absolute;left:94621;top:26844;width:97;height:13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" strokecolor="#4472c4 [3204]" strokeweight=".5pt">
                  <v:stroke endarrow="block" joinstyle="miter"/>
                </v:shape>
                <v:shape id="Text Box 25949204" o:spid="_x0000_s1052" type="#_x0000_t202" style="position:absolute;left:67431;top:26254;width:5025;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" filled="f" stroked="f" strokeweight=".5pt">
                  <v:textbox>
                    <w:txbxContent>
                      <w:p w14:paraId="763DB545" w14:textId="7EADF757" w:rsidR="00D2058E" w:rsidRPr="001F6F4B" w:rsidRDefault="00D2058E">
                        <w:pPr>
                          <w:ind w:left="0"/>
                          <w:rPr>
                            <w:sz w:val="22"/>
                          </w:rPr>
                        </w:pPr>
                        <w:r>
                          <w:rPr>
                            <w:sz w:val="22"/>
                          </w:rPr>
                          <w:t>Yes</w:t>
                        </w:r>
                      </w:p>
                    </w:txbxContent>
                  </v:textbox>
                </v:shape>
                <v:shape id="Text Box 626350373" o:spid="_x0000_s1053" type="#_x0000_t202" style="position:absolute;left:94058;top:26254;width:4915;height:3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" filled="f" stroked="f" strokeweight=".5pt">
                  <v:textbox>
                    <w:txbxContent>
                      <w:p w14:paraId="6EF258D7" w14:textId="301B7D9B" w:rsidR="00D2058E" w:rsidRPr="001F6F4B" w:rsidRDefault="00D2058E">
                        <w:pPr>
                          <w:ind w:left="0"/>
                          <w:rPr>
                            <w:sz w:val="22"/>
                          </w:rPr>
                        </w:pPr>
                        <w:r w:rsidRPr="001F6F4B">
                          <w:rPr>
                            <w:sz w:val="22"/>
                          </w:rPr>
                          <w:t>No</w:t>
                        </w:r>
                      </w:p>
                    </w:txbxContent>
                  </v:textbox>
                </v:shape>
                <v:shape id="Straight Arrow Connector 1706604379" o:spid="_x0000_s1054" type="#_x0000_t32" style="position:absolute;left:71681;top:26844;width:0;height:13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" strokecolor="#4472c4 [3204]" strokeweight=".5pt">
                  <v:stroke endarrow="block" joinstyle="miter"/>
                </v:shape>
                <v:shape id="Straight Arrow Connector 1309939334" o:spid="_x0000_s1055" type="#_x0000_t32" style="position:absolute;left:72027;top:39479;width:0;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" strokecolor="#4472c4 [3204]" strokeweight=".5pt">
                  <v:stroke endarrow="block" joinstyle="miter"/>
                </v:shape>
                <w10:anchorlock/>
              </v:group>
            </w:pict>
          </mc:Fallback>
        </mc:AlternateContent>
      </w:r>
    </w:p>
    <w:p w14:paraId="22EBD612" w14:textId="6F18EBCA" w:rsidR="00305333" w:rsidRDefault="00305333" w:rsidP="00F1281C">
      <w:pPr>
        <w:spacing w:after="21" w:line="259" w:lineRule="auto"/>
        <w:ind w:left="0" w:firstLine="0"/>
        <w:jc w:val="both"/>
      </w:pPr>
    </w:p>
    <w:p w14:paraId="4C803CE4" w14:textId="77777777" w:rsidR="00305333" w:rsidRDefault="0031001C" w:rsidP="00F1281C">
      <w:pPr>
        <w:pStyle w:val="Heading2"/>
        <w:ind w:left="839" w:hanging="710"/>
        <w:jc w:val="both"/>
      </w:pPr>
      <w:bookmarkStart w:id="0" w:name="_Toc19664"/>
      <w:r>
        <w:t xml:space="preserve">Purpose of the guidance </w:t>
      </w:r>
      <w:bookmarkEnd w:id="0"/>
    </w:p>
    <w:p w14:paraId="6C77C52D" w14:textId="77777777" w:rsidR="00663973" w:rsidRDefault="0031001C" w:rsidP="00F1281C">
      <w:pPr>
        <w:spacing w:after="56"/>
        <w:ind w:left="864"/>
        <w:jc w:val="both"/>
      </w:pPr>
      <w:r>
        <w:t xml:space="preserve">This guidance provides an overview of suspicious and unexplained injuries in infants </w:t>
      </w:r>
      <w:r w:rsidR="008D0E87">
        <w:t xml:space="preserve">(children up to their first birthday) </w:t>
      </w:r>
      <w:r w:rsidR="00663973">
        <w:t xml:space="preserve">and children; </w:t>
      </w:r>
      <w:r w:rsidR="008D0E87">
        <w:t>both those who are</w:t>
      </w:r>
      <w:r w:rsidR="00663973">
        <w:t xml:space="preserve"> not yet mobile (crawling or walking) and those who are.</w:t>
      </w:r>
    </w:p>
    <w:p w14:paraId="05E24550" w14:textId="77777777" w:rsidR="00957647" w:rsidRDefault="00957647" w:rsidP="00F1281C">
      <w:pPr>
        <w:spacing w:after="56"/>
        <w:ind w:left="864"/>
        <w:jc w:val="both"/>
      </w:pPr>
    </w:p>
    <w:p w14:paraId="480D46CE" w14:textId="1C48130E" w:rsidR="00B651CF" w:rsidRDefault="00663973" w:rsidP="00F1281C">
      <w:pPr>
        <w:spacing w:after="56"/>
        <w:ind w:left="864"/>
        <w:jc w:val="both"/>
      </w:pPr>
      <w:r>
        <w:t xml:space="preserve">The guideline </w:t>
      </w:r>
      <w:r w:rsidR="0031001C">
        <w:t xml:space="preserve">outlines the pathways </w:t>
      </w:r>
      <w:r w:rsidR="00957647">
        <w:t xml:space="preserve">any </w:t>
      </w:r>
      <w:r w:rsidR="0031001C">
        <w:t xml:space="preserve">practitioners and individual agencies </w:t>
      </w:r>
      <w:r w:rsidR="00957647">
        <w:t xml:space="preserve">who work with children and families, </w:t>
      </w:r>
      <w:r w:rsidR="0031001C">
        <w:t>are expected to follow when concerns are identified</w:t>
      </w:r>
      <w:r w:rsidR="00B651CF">
        <w:t xml:space="preserve"> to ensure that case of concern are appropriately referred for a health and a social care assessment</w:t>
      </w:r>
      <w:r w:rsidR="00AE0D9C">
        <w:t xml:space="preserve"> in a timely fashion</w:t>
      </w:r>
      <w:r w:rsidR="00B651CF">
        <w:t>.</w:t>
      </w:r>
    </w:p>
    <w:p w14:paraId="3C4DAF08" w14:textId="77777777" w:rsidR="00B651CF" w:rsidRDefault="00B651CF" w:rsidP="00F1281C">
      <w:pPr>
        <w:spacing w:after="56"/>
        <w:ind w:left="864"/>
        <w:jc w:val="both"/>
      </w:pPr>
    </w:p>
    <w:p w14:paraId="6EACD430" w14:textId="7A41A9CB" w:rsidR="00305333" w:rsidRDefault="00B651CF" w:rsidP="00F1281C">
      <w:pPr>
        <w:spacing w:after="56"/>
        <w:ind w:left="864"/>
        <w:jc w:val="both"/>
      </w:pPr>
      <w:r>
        <w:t xml:space="preserve">This guidance does not cover the </w:t>
      </w:r>
      <w:r w:rsidR="00AE0D9C">
        <w:t xml:space="preserve">fine </w:t>
      </w:r>
      <w:r>
        <w:t xml:space="preserve">detail of how cases of concern are managed within health </w:t>
      </w:r>
      <w:r w:rsidR="00AE0D9C">
        <w:t xml:space="preserve">or </w:t>
      </w:r>
      <w:r>
        <w:t>social care (who have their own more detailed guidance) but is intended to support frontline staff in the appropriate response to a</w:t>
      </w:r>
      <w:r w:rsidR="00D2058E">
        <w:t>n</w:t>
      </w:r>
      <w:r>
        <w:t xml:space="preserve"> injury of potential concern.</w:t>
      </w:r>
      <w:r w:rsidR="0031001C">
        <w:t xml:space="preserve"> </w:t>
      </w:r>
    </w:p>
    <w:p w14:paraId="77551BB6" w14:textId="77777777" w:rsidR="00305333" w:rsidRDefault="0031001C" w:rsidP="00F1281C">
      <w:pPr>
        <w:spacing w:after="49" w:line="259" w:lineRule="auto"/>
        <w:ind w:left="144" w:firstLine="0"/>
        <w:jc w:val="both"/>
      </w:pPr>
      <w:r>
        <w:t xml:space="preserve"> </w:t>
      </w:r>
    </w:p>
    <w:p w14:paraId="17151313" w14:textId="77777777" w:rsidR="00305333" w:rsidRDefault="0031001C" w:rsidP="00F1281C">
      <w:pPr>
        <w:pStyle w:val="Heading2"/>
        <w:ind w:left="839" w:hanging="710"/>
        <w:jc w:val="both"/>
      </w:pPr>
      <w:bookmarkStart w:id="1" w:name="_Toc19665"/>
      <w:r>
        <w:t xml:space="preserve">Who this guidance is for? </w:t>
      </w:r>
      <w:bookmarkEnd w:id="1"/>
    </w:p>
    <w:p w14:paraId="1E89806B" w14:textId="77777777" w:rsidR="00305333" w:rsidRDefault="0031001C" w:rsidP="00F1281C">
      <w:pPr>
        <w:spacing w:after="27"/>
        <w:ind w:left="864"/>
        <w:jc w:val="both"/>
      </w:pPr>
      <w:r>
        <w:t xml:space="preserve">This guidance applies to all those who may </w:t>
      </w:r>
      <w:proofErr w:type="gramStart"/>
      <w:r>
        <w:t>come into contact with</w:t>
      </w:r>
      <w:proofErr w:type="gramEnd"/>
      <w:r>
        <w:t xml:space="preserve"> infants and children in their everyday duties and the actions they are expected to initiate in accordance with their responsibilities, as outlined within Working Together to Safeguard Children (2018). </w:t>
      </w:r>
    </w:p>
    <w:p w14:paraId="1C104B69" w14:textId="77777777" w:rsidR="00305333" w:rsidRDefault="0031001C" w:rsidP="00F1281C">
      <w:pPr>
        <w:spacing w:after="0" w:line="259" w:lineRule="auto"/>
        <w:ind w:left="854" w:firstLine="0"/>
        <w:jc w:val="both"/>
      </w:pPr>
      <w:r>
        <w:rPr>
          <w:b/>
          <w:color w:val="002060"/>
          <w:sz w:val="28"/>
        </w:rPr>
        <w:t xml:space="preserve"> </w:t>
      </w:r>
    </w:p>
    <w:p w14:paraId="3829BA03" w14:textId="77777777" w:rsidR="00305333" w:rsidRDefault="0031001C" w:rsidP="00F1281C">
      <w:pPr>
        <w:pStyle w:val="Heading1"/>
        <w:ind w:left="839" w:hanging="710"/>
        <w:jc w:val="both"/>
      </w:pPr>
      <w:bookmarkStart w:id="2" w:name="_Toc19666"/>
      <w:r>
        <w:t xml:space="preserve">Non-accidental injuries and bruising </w:t>
      </w:r>
      <w:bookmarkEnd w:id="2"/>
    </w:p>
    <w:p w14:paraId="33D1C7C7" w14:textId="77777777" w:rsidR="00305333" w:rsidRDefault="0031001C" w:rsidP="00F1281C">
      <w:pPr>
        <w:spacing w:after="54" w:line="259" w:lineRule="auto"/>
        <w:ind w:left="504" w:firstLine="0"/>
        <w:jc w:val="both"/>
      </w:pPr>
      <w:r>
        <w:t xml:space="preserve"> </w:t>
      </w:r>
    </w:p>
    <w:p w14:paraId="11E9EA19" w14:textId="77777777" w:rsidR="00305333" w:rsidRDefault="0031001C" w:rsidP="00F1281C">
      <w:pPr>
        <w:pStyle w:val="Heading2"/>
        <w:ind w:left="849" w:hanging="720"/>
        <w:jc w:val="both"/>
      </w:pPr>
      <w:bookmarkStart w:id="3" w:name="_Toc19667"/>
      <w:r>
        <w:t xml:space="preserve">Bruising and physical abuse </w:t>
      </w:r>
      <w:bookmarkEnd w:id="3"/>
    </w:p>
    <w:p w14:paraId="55C67B86" w14:textId="483ACE08" w:rsidR="00305333" w:rsidRDefault="0031001C" w:rsidP="00F1281C">
      <w:pPr>
        <w:spacing w:after="51"/>
        <w:ind w:left="864"/>
        <w:jc w:val="both"/>
      </w:pPr>
      <w:r>
        <w:t>Bruising is the most common</w:t>
      </w:r>
      <w:r w:rsidR="00663973">
        <w:t xml:space="preserve"> accidental</w:t>
      </w:r>
      <w:r>
        <w:t xml:space="preserve"> injury a child </w:t>
      </w:r>
      <w:r w:rsidR="00663973">
        <w:t>can sustain</w:t>
      </w:r>
      <w:r>
        <w:t>.</w:t>
      </w:r>
      <w:r w:rsidR="00663973">
        <w:t xml:space="preserve"> It is also the most common injury seen in children who have been physically abused.</w:t>
      </w:r>
      <w:r>
        <w:t xml:space="preserve"> It is therefore </w:t>
      </w:r>
      <w:r w:rsidR="00AE0D9C">
        <w:t xml:space="preserve">important </w:t>
      </w:r>
      <w:r>
        <w:t>to</w:t>
      </w:r>
      <w:r w:rsidR="00AE0D9C">
        <w:t xml:space="preserve"> </w:t>
      </w:r>
      <w:r>
        <w:t xml:space="preserve">differentiate accidental from non-accidental bruises and other suspicious injuries, and to avoid common assumptions about such injuries which cannot be substantiated. The possibility of child maltreatment or neglect must inform a differential diagnosis until there is sufficient evidence to prove otherwise. </w:t>
      </w:r>
    </w:p>
    <w:p w14:paraId="3A7DB798" w14:textId="77777777" w:rsidR="00305333" w:rsidRDefault="0031001C" w:rsidP="00F1281C">
      <w:pPr>
        <w:spacing w:after="54" w:line="259" w:lineRule="auto"/>
        <w:ind w:left="864" w:firstLine="0"/>
        <w:jc w:val="both"/>
      </w:pPr>
      <w:r>
        <w:t xml:space="preserve"> </w:t>
      </w:r>
    </w:p>
    <w:p w14:paraId="03F91BFD" w14:textId="77777777" w:rsidR="00305333" w:rsidRDefault="0031001C" w:rsidP="00F1281C">
      <w:pPr>
        <w:pStyle w:val="Heading2"/>
        <w:ind w:left="849" w:hanging="720"/>
        <w:jc w:val="both"/>
      </w:pPr>
      <w:bookmarkStart w:id="4" w:name="_Toc19668"/>
      <w:r>
        <w:t xml:space="preserve">Non-accidental injuries </w:t>
      </w:r>
      <w:bookmarkEnd w:id="4"/>
    </w:p>
    <w:p w14:paraId="06B35D41" w14:textId="77777777" w:rsidR="00305333" w:rsidRDefault="0031001C" w:rsidP="00F1281C">
      <w:pPr>
        <w:spacing w:after="250"/>
        <w:ind w:left="864"/>
        <w:jc w:val="both"/>
      </w:pPr>
      <w:r>
        <w:t xml:space="preserve">Non-accidental injuries are injuries that are suspected or proven to have been inflicted upon an infant or child by someone else, or in the care of someone else. Any bruising, fractures, bleeding, and any other injuries (such as burns) should be treated as a matter for enquiry and potential abuse considered, unless otherwise evidenced. </w:t>
      </w:r>
    </w:p>
    <w:p w14:paraId="2A0D3DC3" w14:textId="77777777" w:rsidR="00305333" w:rsidRDefault="0031001C" w:rsidP="00F1281C">
      <w:pPr>
        <w:pStyle w:val="Heading2"/>
        <w:ind w:left="849" w:hanging="720"/>
        <w:jc w:val="both"/>
      </w:pPr>
      <w:bookmarkStart w:id="5" w:name="_Toc19669"/>
      <w:r>
        <w:t xml:space="preserve">Bruising and neglect </w:t>
      </w:r>
      <w:bookmarkEnd w:id="5"/>
    </w:p>
    <w:p w14:paraId="59072FB0" w14:textId="3F4E2A7A" w:rsidR="00305333" w:rsidRDefault="0031001C" w:rsidP="00F1281C">
      <w:pPr>
        <w:spacing w:after="249"/>
        <w:ind w:left="864"/>
        <w:jc w:val="both"/>
      </w:pPr>
      <w:r>
        <w:t xml:space="preserve">Bruising, though the most common presenting feature of physical abuse in children, may also be as the result of the child experiencing other forms of abuse such as neglect or sexual abuse. Child Safeguarding Practice Reviews nationally and locally highlight how practitioners underestimate the prediction that abuse is a likely cause of bruising, particularly in young babies. </w:t>
      </w:r>
    </w:p>
    <w:p w14:paraId="03BD6894" w14:textId="77777777" w:rsidR="00305333" w:rsidRDefault="0031001C" w:rsidP="00F1281C">
      <w:pPr>
        <w:pStyle w:val="Heading2"/>
        <w:ind w:left="849" w:hanging="720"/>
        <w:jc w:val="both"/>
      </w:pPr>
      <w:bookmarkStart w:id="6" w:name="_Toc19670"/>
      <w:r>
        <w:lastRenderedPageBreak/>
        <w:t xml:space="preserve">NICE guidance </w:t>
      </w:r>
      <w:bookmarkEnd w:id="6"/>
    </w:p>
    <w:p w14:paraId="1461AFFD" w14:textId="77777777" w:rsidR="00305333" w:rsidRDefault="0031001C" w:rsidP="00F1281C">
      <w:pPr>
        <w:ind w:left="864"/>
        <w:jc w:val="both"/>
      </w:pPr>
      <w:hyperlink r:id="rId15">
        <w:r>
          <w:rPr>
            <w:color w:val="0000FF"/>
            <w:u w:val="single" w:color="0000FF"/>
          </w:rPr>
          <w:t>NICE guidance</w:t>
        </w:r>
      </w:hyperlink>
      <w:hyperlink r:id="rId16">
        <w:r>
          <w:t xml:space="preserve"> </w:t>
        </w:r>
      </w:hyperlink>
      <w:r>
        <w:t xml:space="preserve">(2009, updated 2017) states that bruising in any infant or child who is not independently mobile should prompt suspicion of maltreatment as these infants and children are the least likely to sustain accidental bruises. </w:t>
      </w:r>
    </w:p>
    <w:p w14:paraId="034A9E0F" w14:textId="52A3603A" w:rsidR="00305333" w:rsidRDefault="0031001C" w:rsidP="00F1281C">
      <w:pPr>
        <w:ind w:left="864"/>
        <w:jc w:val="both"/>
      </w:pPr>
      <w:r>
        <w:t xml:space="preserve">If at any time you are unsure what action to take, then consult your line manager or designated safeguarding lead. </w:t>
      </w:r>
    </w:p>
    <w:p w14:paraId="45B0924A" w14:textId="77777777" w:rsidR="002D1A2C" w:rsidRDefault="002D1A2C" w:rsidP="00F1281C">
      <w:pPr>
        <w:ind w:left="864"/>
        <w:jc w:val="both"/>
      </w:pPr>
    </w:p>
    <w:p w14:paraId="609E5F38" w14:textId="0C381178" w:rsidR="00305333" w:rsidRDefault="00B651CF" w:rsidP="00F1281C">
      <w:pPr>
        <w:pStyle w:val="Heading1"/>
        <w:spacing w:after="41"/>
        <w:ind w:left="696" w:hanging="567"/>
        <w:jc w:val="both"/>
      </w:pPr>
      <w:r>
        <w:t>Injuries that should raise</w:t>
      </w:r>
      <w:r w:rsidR="00AE0D9C">
        <w:t xml:space="preserve"> </w:t>
      </w:r>
      <w:r>
        <w:t>concern</w:t>
      </w:r>
    </w:p>
    <w:p w14:paraId="36B7C2E9" w14:textId="77777777" w:rsidR="00305333" w:rsidRDefault="0031001C" w:rsidP="00F1281C">
      <w:pPr>
        <w:spacing w:after="0" w:line="259" w:lineRule="auto"/>
        <w:ind w:left="145" w:firstLine="0"/>
        <w:jc w:val="both"/>
      </w:pPr>
      <w:r>
        <w:rPr>
          <w:b/>
          <w:sz w:val="28"/>
        </w:rPr>
        <w:t xml:space="preserve"> </w:t>
      </w:r>
    </w:p>
    <w:p w14:paraId="42BD2DC6" w14:textId="0D29D65A" w:rsidR="00305333" w:rsidRDefault="00B651CF" w:rsidP="00F1281C">
      <w:pPr>
        <w:pStyle w:val="Heading2"/>
        <w:ind w:left="849" w:hanging="720"/>
        <w:jc w:val="both"/>
      </w:pPr>
      <w:r>
        <w:t>Bruises</w:t>
      </w:r>
    </w:p>
    <w:p w14:paraId="6E91E98E" w14:textId="77777777" w:rsidR="00305333" w:rsidRDefault="0031001C" w:rsidP="00F1281C">
      <w:pPr>
        <w:spacing w:after="0" w:line="259" w:lineRule="auto"/>
        <w:ind w:left="144" w:firstLine="0"/>
        <w:jc w:val="both"/>
      </w:pPr>
      <w:r>
        <w:t xml:space="preserve"> </w:t>
      </w:r>
    </w:p>
    <w:p w14:paraId="08D7F5E3" w14:textId="43084725" w:rsidR="00B651CF" w:rsidRDefault="00B651CF" w:rsidP="00F1281C">
      <w:pPr>
        <w:ind w:left="874"/>
        <w:jc w:val="both"/>
      </w:pPr>
      <w:r>
        <w:t xml:space="preserve">The </w:t>
      </w:r>
      <w:r w:rsidR="00B706B7">
        <w:t>following are all bruises that should prompt action</w:t>
      </w:r>
      <w:r w:rsidR="004A54EE">
        <w:t>:</w:t>
      </w:r>
    </w:p>
    <w:p w14:paraId="1D8F18BF" w14:textId="78D6F763" w:rsidR="002707BD" w:rsidRPr="00FA4E15" w:rsidRDefault="002707BD" w:rsidP="00F1281C">
      <w:pPr>
        <w:pStyle w:val="ListParagraph"/>
        <w:numPr>
          <w:ilvl w:val="0"/>
          <w:numId w:val="32"/>
        </w:numPr>
        <w:jc w:val="both"/>
        <w:rPr>
          <w:b/>
          <w:bCs/>
        </w:rPr>
      </w:pPr>
      <w:r w:rsidRPr="00FA4E15">
        <w:rPr>
          <w:b/>
          <w:bCs/>
        </w:rPr>
        <w:t xml:space="preserve">bruising in children who are not independently mobile </w:t>
      </w:r>
      <w:r>
        <w:rPr>
          <w:b/>
          <w:bCs/>
        </w:rPr>
        <w:t>(including children with disabilities)</w:t>
      </w:r>
    </w:p>
    <w:p w14:paraId="15B5295C" w14:textId="2EACD2AA" w:rsidR="002707BD" w:rsidRPr="00FA4E15" w:rsidRDefault="002707BD" w:rsidP="00F1281C">
      <w:pPr>
        <w:pStyle w:val="ListParagraph"/>
        <w:numPr>
          <w:ilvl w:val="0"/>
          <w:numId w:val="32"/>
        </w:numPr>
        <w:jc w:val="both"/>
        <w:rPr>
          <w:b/>
          <w:bCs/>
        </w:rPr>
      </w:pPr>
      <w:r w:rsidRPr="00FA4E15">
        <w:rPr>
          <w:b/>
          <w:bCs/>
        </w:rPr>
        <w:t>bruising in babies</w:t>
      </w:r>
      <w:r>
        <w:rPr>
          <w:b/>
          <w:bCs/>
        </w:rPr>
        <w:t xml:space="preserve"> (e</w:t>
      </w:r>
      <w:r w:rsidRPr="002707BD">
        <w:rPr>
          <w:b/>
          <w:bCs/>
        </w:rPr>
        <w:t>ven small injuries may be significant</w:t>
      </w:r>
      <w:r>
        <w:rPr>
          <w:b/>
          <w:bCs/>
        </w:rPr>
        <w:t xml:space="preserve"> and </w:t>
      </w:r>
      <w:r w:rsidRPr="002707BD">
        <w:rPr>
          <w:b/>
          <w:bCs/>
        </w:rPr>
        <w:t>may be a sign that another hidden injury is already present</w:t>
      </w:r>
      <w:r>
        <w:rPr>
          <w:b/>
          <w:bCs/>
        </w:rPr>
        <w:t>).</w:t>
      </w:r>
    </w:p>
    <w:p w14:paraId="62007D52" w14:textId="73686CBC" w:rsidR="002707BD" w:rsidRPr="00FA4E15" w:rsidRDefault="002707BD" w:rsidP="00F1281C">
      <w:pPr>
        <w:pStyle w:val="ListParagraph"/>
        <w:numPr>
          <w:ilvl w:val="0"/>
          <w:numId w:val="32"/>
        </w:numPr>
        <w:jc w:val="both"/>
        <w:rPr>
          <w:b/>
          <w:bCs/>
        </w:rPr>
      </w:pPr>
      <w:r w:rsidRPr="00FA4E15">
        <w:rPr>
          <w:b/>
          <w:bCs/>
        </w:rPr>
        <w:t>bruises that are seen away from bony prominences</w:t>
      </w:r>
      <w:r>
        <w:rPr>
          <w:b/>
          <w:bCs/>
        </w:rPr>
        <w:t xml:space="preserve"> (</w:t>
      </w:r>
      <w:proofErr w:type="spellStart"/>
      <w:r>
        <w:rPr>
          <w:b/>
          <w:bCs/>
        </w:rPr>
        <w:t>ie</w:t>
      </w:r>
      <w:proofErr w:type="spellEnd"/>
      <w:r>
        <w:rPr>
          <w:b/>
          <w:bCs/>
        </w:rPr>
        <w:t xml:space="preserve"> bruises to soft parts of body)</w:t>
      </w:r>
    </w:p>
    <w:p w14:paraId="47D496E5" w14:textId="37039A2F" w:rsidR="002707BD" w:rsidRPr="00FA4E15" w:rsidRDefault="002707BD" w:rsidP="00F1281C">
      <w:pPr>
        <w:pStyle w:val="ListParagraph"/>
        <w:numPr>
          <w:ilvl w:val="0"/>
          <w:numId w:val="32"/>
        </w:numPr>
        <w:jc w:val="both"/>
        <w:rPr>
          <w:b/>
          <w:bCs/>
        </w:rPr>
      </w:pPr>
      <w:r w:rsidRPr="00FA4E15">
        <w:rPr>
          <w:b/>
          <w:bCs/>
        </w:rPr>
        <w:t>bruises to the face, back, abdomen, arms, buttocks, ears and hands</w:t>
      </w:r>
    </w:p>
    <w:p w14:paraId="41AD9C71" w14:textId="59060E3C" w:rsidR="002707BD" w:rsidRPr="00FA4E15" w:rsidRDefault="002707BD" w:rsidP="00F1281C">
      <w:pPr>
        <w:pStyle w:val="ListParagraph"/>
        <w:numPr>
          <w:ilvl w:val="0"/>
          <w:numId w:val="32"/>
        </w:numPr>
        <w:jc w:val="both"/>
        <w:rPr>
          <w:b/>
          <w:bCs/>
        </w:rPr>
      </w:pPr>
      <w:r w:rsidRPr="00FA4E15">
        <w:rPr>
          <w:b/>
          <w:bCs/>
        </w:rPr>
        <w:t>multiple bruises in clusters</w:t>
      </w:r>
    </w:p>
    <w:p w14:paraId="3C577F4E" w14:textId="29CCBC56" w:rsidR="002707BD" w:rsidRPr="00FA4E15" w:rsidRDefault="002707BD" w:rsidP="00F1281C">
      <w:pPr>
        <w:pStyle w:val="ListParagraph"/>
        <w:numPr>
          <w:ilvl w:val="0"/>
          <w:numId w:val="32"/>
        </w:numPr>
        <w:jc w:val="both"/>
        <w:rPr>
          <w:b/>
          <w:bCs/>
        </w:rPr>
      </w:pPr>
      <w:r w:rsidRPr="00FA4E15">
        <w:rPr>
          <w:b/>
          <w:bCs/>
        </w:rPr>
        <w:t>multiple bruises of uniform shape</w:t>
      </w:r>
    </w:p>
    <w:p w14:paraId="03BBAE87" w14:textId="642812A8" w:rsidR="002707BD" w:rsidRPr="00FA4E15" w:rsidRDefault="002707BD" w:rsidP="00F1281C">
      <w:pPr>
        <w:pStyle w:val="ListParagraph"/>
        <w:numPr>
          <w:ilvl w:val="0"/>
          <w:numId w:val="32"/>
        </w:numPr>
        <w:jc w:val="both"/>
        <w:rPr>
          <w:b/>
          <w:bCs/>
        </w:rPr>
      </w:pPr>
      <w:r w:rsidRPr="00FA4E15">
        <w:rPr>
          <w:b/>
          <w:bCs/>
        </w:rPr>
        <w:t>bruises that carry an imprint – of an implement or cord</w:t>
      </w:r>
    </w:p>
    <w:p w14:paraId="7A1EBE2C" w14:textId="6CDD1376" w:rsidR="00B651CF" w:rsidRPr="00FA4E15" w:rsidRDefault="002707BD" w:rsidP="00F1281C">
      <w:pPr>
        <w:pStyle w:val="ListParagraph"/>
        <w:numPr>
          <w:ilvl w:val="0"/>
          <w:numId w:val="32"/>
        </w:numPr>
        <w:jc w:val="both"/>
      </w:pPr>
      <w:r w:rsidRPr="00FA4E15">
        <w:rPr>
          <w:b/>
          <w:bCs/>
        </w:rPr>
        <w:t>bruises with petechiae (dots of blood under the skin) around them</w:t>
      </w:r>
    </w:p>
    <w:p w14:paraId="06AF2CD7" w14:textId="6557EE51" w:rsidR="002707BD" w:rsidRDefault="002707BD" w:rsidP="00F1281C">
      <w:pPr>
        <w:pStyle w:val="ListParagraph"/>
        <w:numPr>
          <w:ilvl w:val="0"/>
          <w:numId w:val="32"/>
        </w:numPr>
        <w:jc w:val="both"/>
      </w:pPr>
      <w:r>
        <w:rPr>
          <w:b/>
          <w:bCs/>
        </w:rPr>
        <w:t>genital or anal bruising</w:t>
      </w:r>
    </w:p>
    <w:p w14:paraId="347CEDB3" w14:textId="37B7C2DF" w:rsidR="00337729" w:rsidRDefault="00337729" w:rsidP="00F1281C">
      <w:pPr>
        <w:jc w:val="both"/>
      </w:pPr>
    </w:p>
    <w:p w14:paraId="2316CEDA" w14:textId="0C84B4A8" w:rsidR="002707BD" w:rsidRDefault="002707BD" w:rsidP="00F1281C">
      <w:pPr>
        <w:jc w:val="both"/>
      </w:pPr>
      <w:r>
        <w:t>The following are bruises that can be seen from accidental injuries</w:t>
      </w:r>
      <w:r w:rsidR="001C725A">
        <w:t xml:space="preserve"> in mobile children</w:t>
      </w:r>
      <w:r>
        <w:t xml:space="preserve"> and are not </w:t>
      </w:r>
      <w:r w:rsidR="001C725A">
        <w:t>automatically concerning (but should still be considered in the wider context of the child)</w:t>
      </w:r>
    </w:p>
    <w:p w14:paraId="5068676E" w14:textId="3FAF6E33" w:rsidR="00AE68FB" w:rsidRDefault="001C725A" w:rsidP="00F1281C">
      <w:pPr>
        <w:numPr>
          <w:ilvl w:val="0"/>
          <w:numId w:val="5"/>
        </w:numPr>
        <w:ind w:left="1410" w:hanging="283"/>
        <w:jc w:val="both"/>
      </w:pPr>
      <w:r>
        <w:t>bruises to the front of the shin / knees</w:t>
      </w:r>
    </w:p>
    <w:p w14:paraId="1B05F725" w14:textId="3F87E3F7" w:rsidR="00AE68FB" w:rsidRDefault="00AE68FB" w:rsidP="00F1281C">
      <w:pPr>
        <w:numPr>
          <w:ilvl w:val="0"/>
          <w:numId w:val="5"/>
        </w:numPr>
        <w:ind w:left="1410" w:hanging="283"/>
        <w:jc w:val="both"/>
      </w:pPr>
      <w:r>
        <w:t>bruises to the forehead (especially when children are learning to walk)</w:t>
      </w:r>
    </w:p>
    <w:p w14:paraId="4C8A8908" w14:textId="441BD2AC" w:rsidR="00AE68FB" w:rsidRDefault="00AE68FB" w:rsidP="00F1281C">
      <w:pPr>
        <w:numPr>
          <w:ilvl w:val="0"/>
          <w:numId w:val="5"/>
        </w:numPr>
        <w:ind w:left="1410" w:hanging="283"/>
        <w:jc w:val="both"/>
      </w:pPr>
      <w:r>
        <w:t xml:space="preserve">bruises to the back of the head in toddlers (who are more likely to fall backwards when </w:t>
      </w:r>
      <w:r w:rsidR="00D2058E">
        <w:t>trying to walk.</w:t>
      </w:r>
    </w:p>
    <w:p w14:paraId="3A726722" w14:textId="12FEDFD3" w:rsidR="00337729" w:rsidRDefault="00337729" w:rsidP="005E4772">
      <w:pPr>
        <w:ind w:left="1410" w:firstLine="0"/>
        <w:jc w:val="both"/>
      </w:pPr>
    </w:p>
    <w:p w14:paraId="3A37AC4A" w14:textId="330AC7EB" w:rsidR="00305333" w:rsidRDefault="00305333" w:rsidP="00F1281C">
      <w:pPr>
        <w:spacing w:after="49" w:line="259" w:lineRule="auto"/>
        <w:ind w:left="144" w:firstLine="0"/>
        <w:jc w:val="both"/>
      </w:pPr>
    </w:p>
    <w:p w14:paraId="5D2144FC" w14:textId="3E072363" w:rsidR="001C725A" w:rsidRDefault="001C725A" w:rsidP="00F1281C">
      <w:pPr>
        <w:pStyle w:val="Heading2"/>
        <w:spacing w:after="111"/>
        <w:ind w:left="849" w:hanging="720"/>
        <w:jc w:val="both"/>
      </w:pPr>
      <w:bookmarkStart w:id="7" w:name="_Toc19677"/>
      <w:r>
        <w:t>Other visible physical injuries</w:t>
      </w:r>
    </w:p>
    <w:p w14:paraId="27FE987F" w14:textId="34C683BD" w:rsidR="00AE68FB" w:rsidRDefault="00AE68FB" w:rsidP="00F1281C">
      <w:pPr>
        <w:jc w:val="both"/>
      </w:pPr>
      <w:r>
        <w:t>Other visible physical injuries that should prompt concern include</w:t>
      </w:r>
    </w:p>
    <w:p w14:paraId="3C6D0D4F" w14:textId="6ADEB1FA" w:rsidR="00AE68FB" w:rsidRDefault="005D538A" w:rsidP="00F1281C">
      <w:pPr>
        <w:pStyle w:val="ListParagraph"/>
        <w:numPr>
          <w:ilvl w:val="0"/>
          <w:numId w:val="33"/>
        </w:numPr>
        <w:jc w:val="both"/>
      </w:pPr>
      <w:r>
        <w:t>Bruised lip or torn frenulum (small area of skin between the inside of the upper and lower lip and gum)</w:t>
      </w:r>
    </w:p>
    <w:p w14:paraId="03E021F7" w14:textId="792561E0" w:rsidR="005D538A" w:rsidRDefault="005D538A" w:rsidP="00F1281C">
      <w:pPr>
        <w:pStyle w:val="ListParagraph"/>
        <w:numPr>
          <w:ilvl w:val="0"/>
          <w:numId w:val="33"/>
        </w:numPr>
        <w:jc w:val="both"/>
      </w:pPr>
      <w:r>
        <w:t xml:space="preserve">Cuts [lacerations], abrasions, scratches or scars </w:t>
      </w:r>
    </w:p>
    <w:p w14:paraId="4554AF7D" w14:textId="3C35E974" w:rsidR="005D538A" w:rsidRDefault="005D538A" w:rsidP="00F1281C">
      <w:pPr>
        <w:pStyle w:val="ListParagraph"/>
        <w:numPr>
          <w:ilvl w:val="0"/>
          <w:numId w:val="33"/>
        </w:numPr>
        <w:jc w:val="both"/>
      </w:pPr>
      <w:r>
        <w:t>Burns or scalds</w:t>
      </w:r>
    </w:p>
    <w:p w14:paraId="5F59DF18" w14:textId="79F1E31D" w:rsidR="005D538A" w:rsidRDefault="005D538A" w:rsidP="00F1281C">
      <w:pPr>
        <w:pStyle w:val="ListParagraph"/>
        <w:numPr>
          <w:ilvl w:val="0"/>
          <w:numId w:val="33"/>
        </w:numPr>
        <w:jc w:val="both"/>
      </w:pPr>
      <w:r>
        <w:t>Pain, tenderness or failing to use an arm or leg which may indicate an underlying fracture</w:t>
      </w:r>
    </w:p>
    <w:p w14:paraId="4D806514" w14:textId="72146A36" w:rsidR="005D538A" w:rsidRDefault="005D538A" w:rsidP="00F1281C">
      <w:pPr>
        <w:pStyle w:val="ListParagraph"/>
        <w:numPr>
          <w:ilvl w:val="0"/>
          <w:numId w:val="33"/>
        </w:numPr>
        <w:jc w:val="both"/>
      </w:pPr>
      <w:r>
        <w:t>Small bleeds into the whites of the eyes or other eye injuries</w:t>
      </w:r>
    </w:p>
    <w:p w14:paraId="7A6DE8F9" w14:textId="77777777" w:rsidR="00D2058E" w:rsidRPr="00AE68FB" w:rsidRDefault="00D2058E" w:rsidP="005E4772">
      <w:pPr>
        <w:pStyle w:val="ListParagraph"/>
        <w:ind w:left="1334"/>
        <w:jc w:val="both"/>
      </w:pPr>
    </w:p>
    <w:p w14:paraId="04D965C2" w14:textId="2321A770" w:rsidR="00305333" w:rsidRDefault="0031001C" w:rsidP="00F1281C">
      <w:pPr>
        <w:pStyle w:val="Heading2"/>
        <w:spacing w:after="111"/>
        <w:ind w:left="849" w:hanging="720"/>
        <w:jc w:val="both"/>
      </w:pPr>
      <w:r>
        <w:t xml:space="preserve">Other harms </w:t>
      </w:r>
      <w:bookmarkEnd w:id="7"/>
    </w:p>
    <w:p w14:paraId="232172E9" w14:textId="77777777" w:rsidR="00305333" w:rsidRDefault="0031001C" w:rsidP="00F1281C">
      <w:pPr>
        <w:ind w:left="874"/>
        <w:jc w:val="both"/>
      </w:pPr>
      <w:r>
        <w:t>Occasionally an infant can be harmed in other ways</w:t>
      </w:r>
      <w:r>
        <w:rPr>
          <w:sz w:val="28"/>
        </w:rPr>
        <w:t xml:space="preserve">, </w:t>
      </w:r>
      <w:r>
        <w:t xml:space="preserve">for example: </w:t>
      </w:r>
    </w:p>
    <w:p w14:paraId="5542074C" w14:textId="77777777" w:rsidR="00305333" w:rsidRDefault="0031001C" w:rsidP="00F1281C">
      <w:pPr>
        <w:numPr>
          <w:ilvl w:val="0"/>
          <w:numId w:val="6"/>
        </w:numPr>
        <w:ind w:left="1410" w:hanging="283"/>
        <w:jc w:val="both"/>
      </w:pPr>
      <w:r>
        <w:t xml:space="preserve">Deliberate poisoning  </w:t>
      </w:r>
    </w:p>
    <w:p w14:paraId="611EC05B" w14:textId="77777777" w:rsidR="00305333" w:rsidRDefault="0031001C" w:rsidP="00F1281C">
      <w:pPr>
        <w:numPr>
          <w:ilvl w:val="0"/>
          <w:numId w:val="6"/>
        </w:numPr>
        <w:ind w:left="1410" w:hanging="283"/>
        <w:jc w:val="both"/>
      </w:pPr>
      <w:r>
        <w:lastRenderedPageBreak/>
        <w:t xml:space="preserve">Suffocation which can present as collapse, absence of breathing (apnoeic attack), bleeding from the mouth and nose </w:t>
      </w:r>
    </w:p>
    <w:p w14:paraId="73C6436A" w14:textId="77777777" w:rsidR="00305333" w:rsidRDefault="0031001C" w:rsidP="00F1281C">
      <w:pPr>
        <w:numPr>
          <w:ilvl w:val="0"/>
          <w:numId w:val="6"/>
        </w:numPr>
        <w:ind w:left="1410" w:hanging="283"/>
        <w:jc w:val="both"/>
      </w:pPr>
      <w:r>
        <w:t xml:space="preserve">Accidental ingestion of prescribed medication or illicit drugs  </w:t>
      </w:r>
    </w:p>
    <w:p w14:paraId="181529FA" w14:textId="77777777" w:rsidR="00305333" w:rsidRDefault="0031001C" w:rsidP="00F1281C">
      <w:pPr>
        <w:spacing w:after="0" w:line="259" w:lineRule="auto"/>
        <w:ind w:left="1138" w:firstLine="0"/>
        <w:jc w:val="both"/>
      </w:pPr>
      <w:r>
        <w:t xml:space="preserve"> </w:t>
      </w:r>
    </w:p>
    <w:p w14:paraId="2E81BA3F" w14:textId="5CA2BA66" w:rsidR="00305333" w:rsidRDefault="00305333" w:rsidP="00F1281C">
      <w:pPr>
        <w:spacing w:after="0" w:line="259" w:lineRule="auto"/>
        <w:ind w:left="1421" w:firstLine="0"/>
        <w:jc w:val="both"/>
      </w:pPr>
    </w:p>
    <w:p w14:paraId="41D2C62C" w14:textId="77777777" w:rsidR="00305333" w:rsidRDefault="0031001C" w:rsidP="00F1281C">
      <w:pPr>
        <w:ind w:left="874"/>
        <w:jc w:val="both"/>
      </w:pPr>
      <w:r>
        <w:t xml:space="preserve">If you are unsure on what action to take, consult your line manager or designated safeguarding lead. </w:t>
      </w:r>
    </w:p>
    <w:p w14:paraId="4E09642B" w14:textId="77777777" w:rsidR="00305333" w:rsidRDefault="0031001C" w:rsidP="00F1281C">
      <w:pPr>
        <w:spacing w:after="1" w:line="259" w:lineRule="auto"/>
        <w:ind w:left="864" w:firstLine="0"/>
        <w:jc w:val="both"/>
      </w:pPr>
      <w:r>
        <w:t xml:space="preserve"> </w:t>
      </w:r>
    </w:p>
    <w:p w14:paraId="5954ABD2" w14:textId="77777777" w:rsidR="00305333" w:rsidRDefault="0031001C" w:rsidP="00F1281C">
      <w:pPr>
        <w:pStyle w:val="Heading2"/>
        <w:ind w:left="849" w:hanging="720"/>
        <w:jc w:val="both"/>
      </w:pPr>
      <w:bookmarkStart w:id="8" w:name="_Toc19679"/>
      <w:r>
        <w:t xml:space="preserve">Birth marks </w:t>
      </w:r>
      <w:bookmarkEnd w:id="8"/>
    </w:p>
    <w:p w14:paraId="31EEF444" w14:textId="69D5C081" w:rsidR="00215488" w:rsidRDefault="00215488" w:rsidP="00F1281C">
      <w:pPr>
        <w:spacing w:after="36"/>
        <w:ind w:left="836" w:right="280"/>
        <w:jc w:val="both"/>
      </w:pPr>
      <w:r>
        <w:t>Some birth marks can mimic bruises, in particular, c</w:t>
      </w:r>
      <w:r w:rsidR="0031001C">
        <w:t xml:space="preserve">ongenital dermal </w:t>
      </w:r>
      <w:proofErr w:type="spellStart"/>
      <w:r w:rsidR="0031001C">
        <w:t>melanocytosis</w:t>
      </w:r>
      <w:proofErr w:type="spellEnd"/>
      <w:r w:rsidR="0031001C">
        <w:t xml:space="preserve"> (flat blue-grey skin marking) and strawberry marks or haemangioma are present at birth or appear in the first few days of life and can be seen anywhere on the body. </w:t>
      </w:r>
    </w:p>
    <w:p w14:paraId="52E83651" w14:textId="3715F27B" w:rsidR="00215488" w:rsidRDefault="0031001C" w:rsidP="00F1281C">
      <w:pPr>
        <w:spacing w:after="36"/>
        <w:ind w:left="836" w:right="280"/>
        <w:jc w:val="both"/>
      </w:pPr>
      <w:r>
        <w:t>These should be recorded in the infant’s health records, parental held child’s health record (‘red book’)</w:t>
      </w:r>
      <w:r w:rsidR="00D2058E">
        <w:t xml:space="preserve"> </w:t>
      </w:r>
      <w:r w:rsidR="00215488">
        <w:t xml:space="preserve">but are not always </w:t>
      </w:r>
      <w:r w:rsidR="00D2058E">
        <w:t>documented</w:t>
      </w:r>
      <w:r w:rsidR="00215488">
        <w:t>.</w:t>
      </w:r>
    </w:p>
    <w:p w14:paraId="11E8DCD2" w14:textId="77777777" w:rsidR="00D2058E" w:rsidRDefault="0031001C" w:rsidP="00F1281C">
      <w:pPr>
        <w:spacing w:after="36"/>
        <w:ind w:left="836" w:right="280"/>
        <w:jc w:val="both"/>
      </w:pPr>
      <w:r>
        <w:t>.</w:t>
      </w:r>
    </w:p>
    <w:p w14:paraId="20508E34" w14:textId="600416DF" w:rsidR="00305333" w:rsidRDefault="0031001C" w:rsidP="00F1281C">
      <w:pPr>
        <w:spacing w:after="36"/>
        <w:ind w:left="836" w:right="280"/>
        <w:jc w:val="both"/>
      </w:pPr>
      <w:r>
        <w:t xml:space="preserve">If a practitioner is unsure regarding whether a mark is a birthmark, then the child should be reviewed by a doctor to confirm this. (see section 7.4 ‘Diversity factors’) </w:t>
      </w:r>
    </w:p>
    <w:p w14:paraId="4D6C1E7B" w14:textId="77777777" w:rsidR="00305333" w:rsidRDefault="0031001C" w:rsidP="00F1281C">
      <w:pPr>
        <w:spacing w:after="64" w:line="259" w:lineRule="auto"/>
        <w:ind w:left="144" w:firstLine="0"/>
        <w:jc w:val="both"/>
      </w:pPr>
      <w:r>
        <w:rPr>
          <w:sz w:val="22"/>
        </w:rPr>
        <w:t xml:space="preserve">       </w:t>
      </w:r>
    </w:p>
    <w:p w14:paraId="22B582E9" w14:textId="77777777" w:rsidR="00FA4E15" w:rsidRDefault="0031001C" w:rsidP="00F1281C">
      <w:pPr>
        <w:pStyle w:val="Heading1"/>
        <w:jc w:val="both"/>
      </w:pPr>
      <w:bookmarkStart w:id="9" w:name="_Toc19680"/>
      <w:r>
        <w:t xml:space="preserve">Actions required when a suspicious injury is identified </w:t>
      </w:r>
      <w:r w:rsidR="00127E05">
        <w:t>(see flowchart)</w:t>
      </w:r>
      <w:bookmarkEnd w:id="9"/>
    </w:p>
    <w:p w14:paraId="594E567D" w14:textId="77777777" w:rsidR="00FA4E15" w:rsidRPr="00FA4E15" w:rsidRDefault="00FA4E15" w:rsidP="00F1281C">
      <w:pPr>
        <w:ind w:left="0" w:firstLine="0"/>
        <w:jc w:val="both"/>
      </w:pPr>
    </w:p>
    <w:p w14:paraId="1FB5E989" w14:textId="68545F7A" w:rsidR="00FA4E15" w:rsidRPr="00FA4E15" w:rsidRDefault="0031001C" w:rsidP="00F1281C">
      <w:pPr>
        <w:pStyle w:val="Heading2"/>
        <w:ind w:left="142"/>
        <w:jc w:val="both"/>
      </w:pPr>
      <w:r w:rsidRPr="00FA4E15">
        <w:rPr>
          <w:u w:color="000000"/>
        </w:rPr>
        <w:t>Life threatening emergency medical condition or injury</w:t>
      </w:r>
    </w:p>
    <w:p w14:paraId="37EB5CCF" w14:textId="17EE6013" w:rsidR="00305333" w:rsidRDefault="0031001C" w:rsidP="00F1281C">
      <w:pPr>
        <w:ind w:left="874"/>
        <w:jc w:val="both"/>
      </w:pPr>
      <w:r>
        <w:t xml:space="preserve">Any infant/child with suspicious bruises or marks </w:t>
      </w:r>
      <w:r>
        <w:rPr>
          <w:b/>
          <w:i/>
        </w:rPr>
        <w:t>and</w:t>
      </w:r>
      <w:r>
        <w:rPr>
          <w:b/>
        </w:rPr>
        <w:t xml:space="preserve"> </w:t>
      </w:r>
      <w:r>
        <w:t xml:space="preserve">is seriously ill or injured, or in need of urgent treatment </w:t>
      </w:r>
      <w:proofErr w:type="gramStart"/>
      <w:r>
        <w:t xml:space="preserve">should </w:t>
      </w:r>
      <w:r w:rsidR="00215488">
        <w:t xml:space="preserve"> have</w:t>
      </w:r>
      <w:proofErr w:type="gramEnd"/>
      <w:r w:rsidR="00215488">
        <w:t xml:space="preserve"> immediate medical </w:t>
      </w:r>
      <w:r w:rsidR="00D2058E">
        <w:t>attention</w:t>
      </w:r>
      <w:r>
        <w:t xml:space="preserve">. </w:t>
      </w:r>
    </w:p>
    <w:p w14:paraId="5B545441" w14:textId="77777777" w:rsidR="00305333" w:rsidRDefault="0031001C" w:rsidP="00F1281C">
      <w:pPr>
        <w:spacing w:after="14" w:line="259" w:lineRule="auto"/>
        <w:ind w:left="864" w:firstLine="0"/>
        <w:jc w:val="both"/>
      </w:pPr>
      <w:r>
        <w:t xml:space="preserve"> </w:t>
      </w:r>
    </w:p>
    <w:p w14:paraId="4D312066" w14:textId="7A3AA9E2" w:rsidR="00305333" w:rsidRPr="002D5EE8" w:rsidRDefault="0031001C" w:rsidP="00F1281C">
      <w:pPr>
        <w:spacing w:after="0" w:line="241" w:lineRule="auto"/>
        <w:ind w:left="859"/>
        <w:jc w:val="both"/>
        <w:rPr>
          <w:b/>
          <w:color w:val="FF0000"/>
          <w:sz w:val="28"/>
        </w:rPr>
      </w:pPr>
      <w:r w:rsidRPr="002D5EE8">
        <w:rPr>
          <w:b/>
          <w:color w:val="FF0000"/>
          <w:sz w:val="28"/>
          <w:u w:color="FF0000"/>
        </w:rPr>
        <w:t>Do not delay</w:t>
      </w:r>
      <w:r w:rsidR="00D2058E" w:rsidRPr="002D5EE8">
        <w:rPr>
          <w:b/>
          <w:color w:val="FF0000"/>
          <w:sz w:val="28"/>
          <w:u w:color="FF0000"/>
        </w:rPr>
        <w:t>,</w:t>
      </w:r>
      <w:r w:rsidRPr="002D5EE8">
        <w:rPr>
          <w:b/>
          <w:color w:val="FF0000"/>
          <w:sz w:val="28"/>
          <w:u w:color="FF0000"/>
        </w:rPr>
        <w:t xml:space="preserve"> call 999</w:t>
      </w:r>
      <w:r w:rsidR="00D2058E" w:rsidRPr="002D5EE8">
        <w:rPr>
          <w:b/>
          <w:color w:val="FF0000"/>
          <w:sz w:val="28"/>
          <w:u w:color="FF0000"/>
        </w:rPr>
        <w:t>,</w:t>
      </w:r>
      <w:r w:rsidRPr="002D5EE8">
        <w:rPr>
          <w:b/>
          <w:color w:val="FF0000"/>
          <w:sz w:val="28"/>
          <w:u w:color="FF0000"/>
        </w:rPr>
        <w:t xml:space="preserve"> request an emergency ambulance</w:t>
      </w:r>
      <w:r w:rsidR="00D2058E" w:rsidRPr="002D5EE8">
        <w:rPr>
          <w:b/>
          <w:color w:val="FF0000"/>
          <w:sz w:val="28"/>
          <w:u w:color="FF0000"/>
        </w:rPr>
        <w:t>,</w:t>
      </w:r>
      <w:r w:rsidRPr="002D5EE8">
        <w:rPr>
          <w:b/>
          <w:color w:val="FF0000"/>
          <w:sz w:val="28"/>
          <w:u w:color="FF0000"/>
        </w:rPr>
        <w:t xml:space="preserve"> and consider requesting police attendance if appropriate</w:t>
      </w:r>
    </w:p>
    <w:p w14:paraId="08E61D5B" w14:textId="7F00D052" w:rsidR="00790551" w:rsidRDefault="00790551" w:rsidP="00F1281C">
      <w:pPr>
        <w:spacing w:after="0" w:line="241" w:lineRule="auto"/>
        <w:ind w:left="859"/>
        <w:jc w:val="both"/>
        <w:rPr>
          <w:b/>
          <w:color w:val="FF0000"/>
          <w:sz w:val="28"/>
        </w:rPr>
      </w:pPr>
    </w:p>
    <w:p w14:paraId="53F86825" w14:textId="292D4D66" w:rsidR="002D1A2C" w:rsidRDefault="0025466F" w:rsidP="00F1281C">
      <w:pPr>
        <w:tabs>
          <w:tab w:val="left" w:pos="864"/>
        </w:tabs>
        <w:spacing w:after="0" w:line="241" w:lineRule="auto"/>
        <w:ind w:left="859"/>
        <w:jc w:val="both"/>
      </w:pPr>
      <w:r>
        <w:t xml:space="preserve">As soon as the child is safe and is receiving the necessary immediate medical care, make an immediate telephone </w:t>
      </w:r>
      <w:r w:rsidR="00D2058E">
        <w:t>referral</w:t>
      </w:r>
      <w:r>
        <w:t xml:space="preserve"> to MAST, advising them of the situation and providing all necessary details. Follow up the telephone referral with a written </w:t>
      </w:r>
      <w:r w:rsidR="00D2058E">
        <w:t>referral</w:t>
      </w:r>
      <w:r>
        <w:t xml:space="preserve"> within 24 hours.</w:t>
      </w:r>
    </w:p>
    <w:p w14:paraId="01E47D03" w14:textId="77777777" w:rsidR="002D1A2C" w:rsidRDefault="002D1A2C" w:rsidP="00F1281C">
      <w:pPr>
        <w:tabs>
          <w:tab w:val="left" w:pos="864"/>
        </w:tabs>
        <w:spacing w:after="0" w:line="241" w:lineRule="auto"/>
        <w:ind w:left="0" w:firstLine="0"/>
        <w:jc w:val="both"/>
      </w:pPr>
    </w:p>
    <w:p w14:paraId="78A5929C" w14:textId="55DC2FD3" w:rsidR="0025466F" w:rsidRDefault="0025466F" w:rsidP="00F1281C">
      <w:pPr>
        <w:pStyle w:val="Heading2"/>
        <w:ind w:left="142"/>
        <w:jc w:val="both"/>
      </w:pPr>
      <w:r w:rsidRPr="002D4FC1">
        <w:rPr>
          <w:u w:color="000000"/>
        </w:rPr>
        <w:t>Non-life-threatening condition or injury</w:t>
      </w:r>
      <w:r>
        <w:t xml:space="preserve"> </w:t>
      </w:r>
    </w:p>
    <w:p w14:paraId="5C6F25A4" w14:textId="77777777" w:rsidR="0025466F" w:rsidRDefault="0025466F" w:rsidP="00F1281C">
      <w:pPr>
        <w:spacing w:after="0" w:line="241" w:lineRule="auto"/>
        <w:ind w:left="859"/>
        <w:jc w:val="both"/>
      </w:pPr>
      <w:r w:rsidRPr="00790551">
        <w:t>If emergency treatment is not required seek an explanation (if appropriate) and record accurately. This should include details of social history, other children/siblings and disclosure information. If appropriate, explain the reason for the immediate referral to Children’s Social Care</w:t>
      </w:r>
    </w:p>
    <w:p w14:paraId="79396F3A" w14:textId="77777777" w:rsidR="0025466F" w:rsidRPr="0025466F" w:rsidRDefault="0025466F" w:rsidP="00F1281C">
      <w:pPr>
        <w:ind w:left="10"/>
        <w:jc w:val="both"/>
      </w:pPr>
    </w:p>
    <w:p w14:paraId="02453088" w14:textId="6094359F" w:rsidR="002D1A2C" w:rsidRDefault="002D1A2C" w:rsidP="00F1281C">
      <w:pPr>
        <w:pStyle w:val="Heading2"/>
        <w:numPr>
          <w:ilvl w:val="2"/>
          <w:numId w:val="41"/>
        </w:numPr>
        <w:jc w:val="both"/>
      </w:pPr>
      <w:r>
        <w:t>Injuries in children under 2 yrs of age</w:t>
      </w:r>
    </w:p>
    <w:p w14:paraId="463B8A23" w14:textId="0F811768" w:rsidR="0025466F" w:rsidRDefault="0025466F" w:rsidP="00F1281C">
      <w:pPr>
        <w:ind w:left="709"/>
        <w:jc w:val="both"/>
      </w:pPr>
      <w:r>
        <w:t>All injuries in non-mobile children should be treated seriously</w:t>
      </w:r>
      <w:r w:rsidR="000025FA">
        <w:t>,</w:t>
      </w:r>
      <w:r>
        <w:t xml:space="preserve"> as there is a high correlation between bruises or other injuries in non-mobile children and it being an inflicted injury. These children must be seen the same day in the nearest emergency department for </w:t>
      </w:r>
      <w:r w:rsidR="00D2058E">
        <w:t>assessment</w:t>
      </w:r>
      <w:r w:rsidR="000025FA">
        <w:t>.</w:t>
      </w:r>
      <w:r w:rsidR="005E4772">
        <w:t xml:space="preserve"> Although there may explanations for these bruises e.g. wheelchair related, they should still be carefully investigated. </w:t>
      </w:r>
    </w:p>
    <w:p w14:paraId="2351C1E8" w14:textId="77777777" w:rsidR="00F1281C" w:rsidRDefault="00F1281C" w:rsidP="00F1281C">
      <w:pPr>
        <w:ind w:left="709"/>
        <w:jc w:val="both"/>
      </w:pPr>
    </w:p>
    <w:p w14:paraId="3EF028A6" w14:textId="77777777" w:rsidR="00F1281C" w:rsidRDefault="00F1281C" w:rsidP="00F1281C">
      <w:pPr>
        <w:spacing w:after="3" w:line="246" w:lineRule="auto"/>
        <w:ind w:left="709" w:right="408" w:firstLine="0"/>
        <w:jc w:val="both"/>
      </w:pPr>
      <w:r>
        <w:t xml:space="preserve">In pre-mobile infants and non-independently mobile children the presence of any bruising of any size and in any site requires immediate referral to Children’s Social Care and consideration may be given to contacting the Police. </w:t>
      </w:r>
    </w:p>
    <w:p w14:paraId="743C0DF3" w14:textId="77777777" w:rsidR="00F1281C" w:rsidRDefault="00F1281C" w:rsidP="00F1281C">
      <w:pPr>
        <w:ind w:left="709"/>
        <w:jc w:val="both"/>
      </w:pPr>
    </w:p>
    <w:p w14:paraId="47AF3707" w14:textId="77777777" w:rsidR="0025466F" w:rsidRDefault="0025466F" w:rsidP="00F1281C">
      <w:pPr>
        <w:ind w:left="709"/>
        <w:jc w:val="both"/>
      </w:pPr>
    </w:p>
    <w:p w14:paraId="1BEBF4DE" w14:textId="13FDDE57" w:rsidR="0025466F" w:rsidRDefault="00F1281C" w:rsidP="00F1281C">
      <w:pPr>
        <w:ind w:left="709"/>
        <w:jc w:val="both"/>
      </w:pPr>
      <w:r>
        <w:t>E</w:t>
      </w:r>
      <w:r w:rsidR="0025466F">
        <w:t xml:space="preserve">ven in mobile children under 2 years of age, as they have limited mobility it is more unusual to see </w:t>
      </w:r>
      <w:r w:rsidR="00D2058E">
        <w:t>significant</w:t>
      </w:r>
      <w:r w:rsidR="0025466F">
        <w:t xml:space="preserve"> bruising or other </w:t>
      </w:r>
      <w:proofErr w:type="gramStart"/>
      <w:r w:rsidR="0025466F">
        <w:t>injury</w:t>
      </w:r>
      <w:proofErr w:type="gramEnd"/>
      <w:r w:rsidR="0025466F">
        <w:t xml:space="preserve"> and these should be managed with more caution than bruising in older children. If in doubt these children should also be seen in the nearest emergency department on the same day.</w:t>
      </w:r>
    </w:p>
    <w:p w14:paraId="777A5A06" w14:textId="77777777" w:rsidR="0025466F" w:rsidRDefault="0025466F" w:rsidP="00F1281C">
      <w:pPr>
        <w:ind w:left="709"/>
        <w:jc w:val="both"/>
      </w:pPr>
    </w:p>
    <w:p w14:paraId="49F6CC1A" w14:textId="0D476BC7" w:rsidR="0025466F" w:rsidRDefault="0025466F" w:rsidP="00F1281C">
      <w:pPr>
        <w:ind w:left="709"/>
        <w:jc w:val="both"/>
      </w:pPr>
      <w:r>
        <w:t>In either case</w:t>
      </w:r>
      <w:r w:rsidR="00F1281C">
        <w:t xml:space="preserve"> MAST should be </w:t>
      </w:r>
      <w:r w:rsidR="00D2058E">
        <w:t>contacted</w:t>
      </w:r>
      <w:r w:rsidR="00F1281C">
        <w:t xml:space="preserve"> in the first instance and they should liaise with the on-call paediatric consultant (via hospital switchboard) to confirm where and when they should ask the family to attend.</w:t>
      </w:r>
    </w:p>
    <w:p w14:paraId="730C4D28" w14:textId="77777777" w:rsidR="002D1A2C" w:rsidRPr="002D1A2C" w:rsidRDefault="002D1A2C" w:rsidP="00F1281C">
      <w:pPr>
        <w:ind w:left="0" w:firstLine="0"/>
        <w:jc w:val="both"/>
      </w:pPr>
    </w:p>
    <w:p w14:paraId="2212B7E0" w14:textId="36461D54" w:rsidR="00F1281C" w:rsidRPr="005F5028" w:rsidRDefault="0031001C" w:rsidP="00F1281C">
      <w:pPr>
        <w:pStyle w:val="Heading2"/>
        <w:ind w:left="142"/>
        <w:jc w:val="both"/>
        <w:rPr>
          <w:szCs w:val="24"/>
        </w:rPr>
      </w:pPr>
      <w:r w:rsidRPr="005F5028">
        <w:rPr>
          <w:szCs w:val="24"/>
          <w:u w:color="000000"/>
        </w:rPr>
        <w:t xml:space="preserve">Non-life-threatening </w:t>
      </w:r>
      <w:r w:rsidR="0025466F" w:rsidRPr="005F5028">
        <w:rPr>
          <w:szCs w:val="24"/>
          <w:u w:color="000000"/>
        </w:rPr>
        <w:t>injuries</w:t>
      </w:r>
      <w:r w:rsidR="00F1281C" w:rsidRPr="005F5028">
        <w:rPr>
          <w:szCs w:val="24"/>
          <w:u w:color="000000"/>
        </w:rPr>
        <w:t>, possibly</w:t>
      </w:r>
      <w:r w:rsidR="0025466F" w:rsidRPr="005F5028">
        <w:rPr>
          <w:szCs w:val="24"/>
          <w:u w:color="000000"/>
        </w:rPr>
        <w:t xml:space="preserve"> requiring medical treatment</w:t>
      </w:r>
      <w:r w:rsidRPr="005F5028">
        <w:rPr>
          <w:szCs w:val="24"/>
        </w:rPr>
        <w:t xml:space="preserve"> </w:t>
      </w:r>
    </w:p>
    <w:p w14:paraId="7411BDAA" w14:textId="449AD4AE" w:rsidR="00F1281C" w:rsidRPr="005F5028" w:rsidRDefault="00F1281C" w:rsidP="00F1281C">
      <w:pPr>
        <w:ind w:left="709"/>
        <w:jc w:val="both"/>
        <w:rPr>
          <w:szCs w:val="24"/>
        </w:rPr>
      </w:pPr>
      <w:r w:rsidRPr="005F5028">
        <w:rPr>
          <w:szCs w:val="24"/>
        </w:rPr>
        <w:t xml:space="preserve">When a child is not felt to have either an </w:t>
      </w:r>
      <w:r w:rsidR="005F5028" w:rsidRPr="005F5028">
        <w:rPr>
          <w:szCs w:val="24"/>
        </w:rPr>
        <w:t xml:space="preserve">immediately medical emergency, </w:t>
      </w:r>
      <w:proofErr w:type="gramStart"/>
      <w:r w:rsidR="005F5028" w:rsidRPr="005F5028">
        <w:rPr>
          <w:szCs w:val="24"/>
        </w:rPr>
        <w:t>nor</w:t>
      </w:r>
      <w:proofErr w:type="gramEnd"/>
      <w:r w:rsidR="005F5028" w:rsidRPr="005F5028">
        <w:rPr>
          <w:szCs w:val="24"/>
        </w:rPr>
        <w:t xml:space="preserve"> are they under 2 &amp; have a significant concern (as per 4.2.1) then in most cases no medical treatment will be needed. In such cases of concern, CSC must be contacted via MAST to discuss what the next steps should be, focusing </w:t>
      </w:r>
      <w:proofErr w:type="gramStart"/>
      <w:r w:rsidR="005F5028" w:rsidRPr="005F5028">
        <w:rPr>
          <w:szCs w:val="24"/>
        </w:rPr>
        <w:t>in particular on</w:t>
      </w:r>
      <w:proofErr w:type="gramEnd"/>
      <w:r w:rsidR="005F5028" w:rsidRPr="005F5028">
        <w:rPr>
          <w:szCs w:val="24"/>
        </w:rPr>
        <w:t xml:space="preserve"> the presence / safety of parents with the child.</w:t>
      </w:r>
    </w:p>
    <w:p w14:paraId="61F16631" w14:textId="77777777" w:rsidR="005F5028" w:rsidRPr="005F5028" w:rsidRDefault="005F5028" w:rsidP="00F1281C">
      <w:pPr>
        <w:ind w:left="709"/>
        <w:jc w:val="both"/>
        <w:rPr>
          <w:szCs w:val="24"/>
        </w:rPr>
      </w:pPr>
    </w:p>
    <w:p w14:paraId="2D10804A" w14:textId="08D040C2" w:rsidR="005F5028" w:rsidRPr="005F5028" w:rsidRDefault="005F5028" w:rsidP="005F5028">
      <w:pPr>
        <w:ind w:left="0" w:firstLine="0"/>
        <w:jc w:val="both"/>
        <w:rPr>
          <w:szCs w:val="24"/>
        </w:rPr>
      </w:pPr>
      <w:r w:rsidRPr="005F5028">
        <w:rPr>
          <w:b/>
          <w:bCs/>
          <w:szCs w:val="24"/>
        </w:rPr>
        <w:t>4.3.1</w:t>
      </w:r>
      <w:r w:rsidRPr="005F5028">
        <w:rPr>
          <w:szCs w:val="24"/>
        </w:rPr>
        <w:tab/>
        <w:t>If medical treatment is felt to be needed then:</w:t>
      </w:r>
    </w:p>
    <w:p w14:paraId="2021EC16" w14:textId="49DE69EC" w:rsidR="00957647" w:rsidRPr="00957647" w:rsidRDefault="00957647" w:rsidP="00957647">
      <w:pPr>
        <w:pStyle w:val="ListParagraph"/>
        <w:numPr>
          <w:ilvl w:val="0"/>
          <w:numId w:val="42"/>
        </w:numPr>
        <w:ind w:left="1080"/>
        <w:jc w:val="both"/>
        <w:rPr>
          <w:sz w:val="24"/>
          <w:szCs w:val="24"/>
        </w:rPr>
      </w:pPr>
      <w:r>
        <w:rPr>
          <w:sz w:val="24"/>
          <w:szCs w:val="24"/>
        </w:rPr>
        <w:t>If there is thought to be a need for a same day assessment, then 111 should be contacted to arrange this:</w:t>
      </w:r>
    </w:p>
    <w:p w14:paraId="19ED95D4" w14:textId="74226C6D" w:rsidR="005F5028" w:rsidRPr="005F5028" w:rsidRDefault="005F5028" w:rsidP="00957647">
      <w:pPr>
        <w:pStyle w:val="ListParagraph"/>
        <w:numPr>
          <w:ilvl w:val="1"/>
          <w:numId w:val="42"/>
        </w:numPr>
        <w:jc w:val="both"/>
        <w:rPr>
          <w:sz w:val="24"/>
          <w:szCs w:val="24"/>
        </w:rPr>
      </w:pPr>
      <w:r w:rsidRPr="005F5028">
        <w:rPr>
          <w:sz w:val="24"/>
          <w:szCs w:val="24"/>
        </w:rPr>
        <w:t xml:space="preserve">If the parents </w:t>
      </w:r>
      <w:proofErr w:type="gramStart"/>
      <w:r w:rsidRPr="005F5028">
        <w:rPr>
          <w:sz w:val="24"/>
          <w:szCs w:val="24"/>
        </w:rPr>
        <w:t>are able to</w:t>
      </w:r>
      <w:proofErr w:type="gramEnd"/>
      <w:r w:rsidRPr="005F5028">
        <w:rPr>
          <w:sz w:val="24"/>
          <w:szCs w:val="24"/>
        </w:rPr>
        <w:t xml:space="preserve"> attend immediately and CSC are happy there is no immediate risk, then the parents should be asked to arrange a 111 appointment to </w:t>
      </w:r>
      <w:r w:rsidR="00D2058E" w:rsidRPr="005F5028">
        <w:rPr>
          <w:sz w:val="24"/>
          <w:szCs w:val="24"/>
        </w:rPr>
        <w:t>review</w:t>
      </w:r>
      <w:r w:rsidRPr="005F5028">
        <w:rPr>
          <w:sz w:val="24"/>
          <w:szCs w:val="24"/>
        </w:rPr>
        <w:t xml:space="preserve"> the child</w:t>
      </w:r>
      <w:r w:rsidR="00A766C2">
        <w:rPr>
          <w:sz w:val="24"/>
          <w:szCs w:val="24"/>
        </w:rPr>
        <w:t>.</w:t>
      </w:r>
    </w:p>
    <w:p w14:paraId="388D59D4" w14:textId="167B3CA6" w:rsidR="005F5028" w:rsidRDefault="005F5028" w:rsidP="00957647">
      <w:pPr>
        <w:pStyle w:val="ListParagraph"/>
        <w:numPr>
          <w:ilvl w:val="1"/>
          <w:numId w:val="42"/>
        </w:numPr>
        <w:jc w:val="both"/>
        <w:rPr>
          <w:sz w:val="24"/>
          <w:szCs w:val="24"/>
        </w:rPr>
      </w:pPr>
      <w:r w:rsidRPr="005F5028">
        <w:rPr>
          <w:sz w:val="24"/>
          <w:szCs w:val="24"/>
        </w:rPr>
        <w:t xml:space="preserve">If the parents are not able to attend immediately or there are concerns about the child’s safety with their </w:t>
      </w:r>
      <w:proofErr w:type="gramStart"/>
      <w:r w:rsidRPr="005F5028">
        <w:rPr>
          <w:sz w:val="24"/>
          <w:szCs w:val="24"/>
        </w:rPr>
        <w:t>parent</w:t>
      </w:r>
      <w:proofErr w:type="gramEnd"/>
      <w:r w:rsidRPr="005F5028">
        <w:rPr>
          <w:sz w:val="24"/>
          <w:szCs w:val="24"/>
        </w:rPr>
        <w:t xml:space="preserve"> then CSC should advise on who can request a 111 appointment to </w:t>
      </w:r>
      <w:r w:rsidR="00D2058E" w:rsidRPr="005F5028">
        <w:rPr>
          <w:sz w:val="24"/>
          <w:szCs w:val="24"/>
        </w:rPr>
        <w:t>review</w:t>
      </w:r>
      <w:r w:rsidRPr="005F5028">
        <w:rPr>
          <w:sz w:val="24"/>
          <w:szCs w:val="24"/>
        </w:rPr>
        <w:t xml:space="preserve"> the child’s injury.</w:t>
      </w:r>
    </w:p>
    <w:p w14:paraId="2F00B9A3" w14:textId="4DFBD9E0" w:rsidR="00957647" w:rsidRDefault="00957647" w:rsidP="00A766C2">
      <w:pPr>
        <w:pStyle w:val="ListParagraph"/>
        <w:numPr>
          <w:ilvl w:val="0"/>
          <w:numId w:val="42"/>
        </w:numPr>
        <w:jc w:val="both"/>
        <w:rPr>
          <w:sz w:val="24"/>
          <w:szCs w:val="24"/>
        </w:rPr>
      </w:pPr>
      <w:r>
        <w:rPr>
          <w:sz w:val="24"/>
          <w:szCs w:val="24"/>
        </w:rPr>
        <w:t xml:space="preserve">If there is no need for same day assessment but a non-urgent </w:t>
      </w:r>
      <w:r w:rsidR="00A766C2">
        <w:rPr>
          <w:sz w:val="24"/>
          <w:szCs w:val="24"/>
        </w:rPr>
        <w:t xml:space="preserve">medical review is felty to be </w:t>
      </w:r>
      <w:proofErr w:type="gramStart"/>
      <w:r w:rsidR="00A766C2">
        <w:rPr>
          <w:sz w:val="24"/>
          <w:szCs w:val="24"/>
        </w:rPr>
        <w:t>needed</w:t>
      </w:r>
      <w:proofErr w:type="gramEnd"/>
      <w:r w:rsidR="00A766C2">
        <w:rPr>
          <w:sz w:val="24"/>
          <w:szCs w:val="24"/>
        </w:rPr>
        <w:t xml:space="preserve"> then:</w:t>
      </w:r>
    </w:p>
    <w:p w14:paraId="14BF1200" w14:textId="23BD1425" w:rsidR="00A766C2" w:rsidRDefault="00A766C2" w:rsidP="00A766C2">
      <w:pPr>
        <w:pStyle w:val="ListParagraph"/>
        <w:numPr>
          <w:ilvl w:val="1"/>
          <w:numId w:val="42"/>
        </w:numPr>
        <w:jc w:val="both"/>
        <w:rPr>
          <w:sz w:val="24"/>
          <w:szCs w:val="24"/>
        </w:rPr>
      </w:pPr>
      <w:r w:rsidRPr="005F5028">
        <w:rPr>
          <w:sz w:val="24"/>
          <w:szCs w:val="24"/>
        </w:rPr>
        <w:t xml:space="preserve">If the parents </w:t>
      </w:r>
      <w:proofErr w:type="gramStart"/>
      <w:r w:rsidRPr="005F5028">
        <w:rPr>
          <w:sz w:val="24"/>
          <w:szCs w:val="24"/>
        </w:rPr>
        <w:t>are able to</w:t>
      </w:r>
      <w:proofErr w:type="gramEnd"/>
      <w:r w:rsidRPr="005F5028">
        <w:rPr>
          <w:sz w:val="24"/>
          <w:szCs w:val="24"/>
        </w:rPr>
        <w:t xml:space="preserve"> attend and CSC are happy there is no immediate risk, then the parents should be asked to arrange a </w:t>
      </w:r>
      <w:r>
        <w:rPr>
          <w:sz w:val="24"/>
          <w:szCs w:val="24"/>
        </w:rPr>
        <w:t>GP</w:t>
      </w:r>
      <w:r w:rsidRPr="005F5028">
        <w:rPr>
          <w:sz w:val="24"/>
          <w:szCs w:val="24"/>
        </w:rPr>
        <w:t xml:space="preserve"> appointment to review the child</w:t>
      </w:r>
      <w:r>
        <w:rPr>
          <w:sz w:val="24"/>
          <w:szCs w:val="24"/>
        </w:rPr>
        <w:t>.</w:t>
      </w:r>
    </w:p>
    <w:p w14:paraId="10C9AB4B" w14:textId="3856B341" w:rsidR="00A766C2" w:rsidRPr="00A766C2" w:rsidRDefault="00A766C2" w:rsidP="00A766C2">
      <w:pPr>
        <w:pStyle w:val="ListParagraph"/>
        <w:numPr>
          <w:ilvl w:val="1"/>
          <w:numId w:val="42"/>
        </w:numPr>
        <w:jc w:val="both"/>
        <w:rPr>
          <w:sz w:val="24"/>
          <w:szCs w:val="24"/>
        </w:rPr>
      </w:pPr>
      <w:r w:rsidRPr="005F5028">
        <w:rPr>
          <w:sz w:val="24"/>
          <w:szCs w:val="24"/>
        </w:rPr>
        <w:t>If the parents are not able to atten</w:t>
      </w:r>
      <w:r>
        <w:rPr>
          <w:sz w:val="24"/>
          <w:szCs w:val="24"/>
        </w:rPr>
        <w:t>d</w:t>
      </w:r>
      <w:r w:rsidRPr="005F5028">
        <w:rPr>
          <w:sz w:val="24"/>
          <w:szCs w:val="24"/>
        </w:rPr>
        <w:t xml:space="preserve"> or there are concerns about the child’s safety with their </w:t>
      </w:r>
      <w:proofErr w:type="gramStart"/>
      <w:r w:rsidRPr="005F5028">
        <w:rPr>
          <w:sz w:val="24"/>
          <w:szCs w:val="24"/>
        </w:rPr>
        <w:t>parent</w:t>
      </w:r>
      <w:proofErr w:type="gramEnd"/>
      <w:r w:rsidRPr="005F5028">
        <w:rPr>
          <w:sz w:val="24"/>
          <w:szCs w:val="24"/>
        </w:rPr>
        <w:t xml:space="preserve"> then CSC should advise on who can request a </w:t>
      </w:r>
      <w:r>
        <w:rPr>
          <w:sz w:val="24"/>
          <w:szCs w:val="24"/>
        </w:rPr>
        <w:t>GP</w:t>
      </w:r>
      <w:r w:rsidRPr="005F5028">
        <w:rPr>
          <w:sz w:val="24"/>
          <w:szCs w:val="24"/>
        </w:rPr>
        <w:t xml:space="preserve"> appointment to review the child’s injury.</w:t>
      </w:r>
    </w:p>
    <w:p w14:paraId="2DAFE1B1" w14:textId="77777777" w:rsidR="005F5028" w:rsidRPr="005F5028" w:rsidRDefault="005F5028" w:rsidP="005F5028">
      <w:pPr>
        <w:pStyle w:val="ListParagraph"/>
        <w:ind w:left="1080"/>
        <w:jc w:val="both"/>
        <w:rPr>
          <w:sz w:val="24"/>
          <w:szCs w:val="24"/>
        </w:rPr>
      </w:pPr>
    </w:p>
    <w:p w14:paraId="7D53EE26" w14:textId="24BB8C4A" w:rsidR="005F5028" w:rsidRPr="005F5028" w:rsidRDefault="005F5028" w:rsidP="005F5028">
      <w:pPr>
        <w:ind w:left="709" w:firstLine="0"/>
        <w:jc w:val="both"/>
        <w:rPr>
          <w:szCs w:val="24"/>
        </w:rPr>
      </w:pPr>
      <w:r w:rsidRPr="005F5028">
        <w:rPr>
          <w:szCs w:val="24"/>
        </w:rPr>
        <w:t>In either scenario</w:t>
      </w:r>
      <w:r>
        <w:rPr>
          <w:szCs w:val="24"/>
        </w:rPr>
        <w:t xml:space="preserve"> MAST need </w:t>
      </w:r>
      <w:r w:rsidR="00680118">
        <w:rPr>
          <w:szCs w:val="24"/>
        </w:rPr>
        <w:t>to consider arranging</w:t>
      </w:r>
      <w:r>
        <w:rPr>
          <w:szCs w:val="24"/>
        </w:rPr>
        <w:t xml:space="preserve"> a community CP medical to assess the injury in the context of possible inflicted injury.</w:t>
      </w:r>
    </w:p>
    <w:p w14:paraId="2F7F450E" w14:textId="77777777" w:rsidR="005F5028" w:rsidRDefault="005F5028" w:rsidP="005F5028">
      <w:pPr>
        <w:pStyle w:val="ListParagraph"/>
        <w:ind w:left="1080"/>
        <w:jc w:val="both"/>
      </w:pPr>
    </w:p>
    <w:p w14:paraId="4D291B3E" w14:textId="2C28D42B" w:rsidR="005F5028" w:rsidRPr="00680118" w:rsidRDefault="005F5028" w:rsidP="005F5028">
      <w:pPr>
        <w:ind w:left="709" w:hanging="709"/>
        <w:jc w:val="both"/>
        <w:rPr>
          <w:szCs w:val="24"/>
        </w:rPr>
      </w:pPr>
      <w:r w:rsidRPr="005F5028">
        <w:rPr>
          <w:b/>
          <w:bCs/>
        </w:rPr>
        <w:t>4.3.2</w:t>
      </w:r>
      <w:r>
        <w:rPr>
          <w:b/>
          <w:bCs/>
        </w:rPr>
        <w:tab/>
      </w:r>
      <w:r>
        <w:t xml:space="preserve">If </w:t>
      </w:r>
      <w:r w:rsidRPr="00680118">
        <w:rPr>
          <w:szCs w:val="24"/>
        </w:rPr>
        <w:t>medical treatment is not though thought to be necessary, then MAST need to be contacted to:</w:t>
      </w:r>
    </w:p>
    <w:p w14:paraId="4B596D97" w14:textId="0533C6A2" w:rsidR="005F5028" w:rsidRPr="00680118" w:rsidRDefault="005F5028" w:rsidP="005F5028">
      <w:pPr>
        <w:pStyle w:val="ListParagraph"/>
        <w:numPr>
          <w:ilvl w:val="0"/>
          <w:numId w:val="43"/>
        </w:numPr>
        <w:jc w:val="both"/>
        <w:rPr>
          <w:sz w:val="24"/>
          <w:szCs w:val="24"/>
        </w:rPr>
      </w:pPr>
      <w:r w:rsidRPr="00680118">
        <w:rPr>
          <w:sz w:val="24"/>
          <w:szCs w:val="24"/>
        </w:rPr>
        <w:t xml:space="preserve">Confirm the </w:t>
      </w:r>
      <w:r w:rsidR="00680118" w:rsidRPr="00680118">
        <w:rPr>
          <w:sz w:val="24"/>
          <w:szCs w:val="24"/>
        </w:rPr>
        <w:t>immediate</w:t>
      </w:r>
      <w:r w:rsidRPr="00680118">
        <w:rPr>
          <w:sz w:val="24"/>
          <w:szCs w:val="24"/>
        </w:rPr>
        <w:t xml:space="preserve"> plan for the child (</w:t>
      </w:r>
      <w:proofErr w:type="spellStart"/>
      <w:r w:rsidRPr="00680118">
        <w:rPr>
          <w:sz w:val="24"/>
          <w:szCs w:val="24"/>
        </w:rPr>
        <w:t>ie</w:t>
      </w:r>
      <w:proofErr w:type="spellEnd"/>
      <w:r w:rsidRPr="00680118">
        <w:rPr>
          <w:sz w:val="24"/>
          <w:szCs w:val="24"/>
        </w:rPr>
        <w:t xml:space="preserve"> are they felt to be safe to be allowed home with their parent or guardian)</w:t>
      </w:r>
    </w:p>
    <w:p w14:paraId="16B33A11" w14:textId="2E57F6B7" w:rsidR="005F5028" w:rsidRPr="00680118" w:rsidRDefault="00680118" w:rsidP="00680118">
      <w:pPr>
        <w:pStyle w:val="ListParagraph"/>
        <w:numPr>
          <w:ilvl w:val="0"/>
          <w:numId w:val="43"/>
        </w:numPr>
        <w:jc w:val="both"/>
        <w:rPr>
          <w:sz w:val="24"/>
          <w:szCs w:val="24"/>
        </w:rPr>
      </w:pPr>
      <w:r w:rsidRPr="00680118">
        <w:rPr>
          <w:sz w:val="24"/>
          <w:szCs w:val="24"/>
        </w:rPr>
        <w:lastRenderedPageBreak/>
        <w:t>Consider arranging</w:t>
      </w:r>
      <w:r w:rsidR="005F5028" w:rsidRPr="00680118">
        <w:rPr>
          <w:sz w:val="24"/>
          <w:szCs w:val="24"/>
        </w:rPr>
        <w:t xml:space="preserve"> a community CP medical assessment</w:t>
      </w:r>
      <w:r w:rsidRPr="00680118">
        <w:rPr>
          <w:sz w:val="24"/>
          <w:szCs w:val="24"/>
        </w:rPr>
        <w:t xml:space="preserve"> to assess the injury in the context of possible inflicted injury.</w:t>
      </w:r>
    </w:p>
    <w:p w14:paraId="1AF88B9C" w14:textId="77777777" w:rsidR="00337729" w:rsidRDefault="00337729" w:rsidP="005F5028">
      <w:pPr>
        <w:spacing w:after="3" w:line="246" w:lineRule="auto"/>
        <w:ind w:left="0" w:right="408" w:firstLine="0"/>
        <w:jc w:val="both"/>
      </w:pPr>
    </w:p>
    <w:p w14:paraId="676E94DF" w14:textId="77777777" w:rsidR="00305333" w:rsidRDefault="0031001C" w:rsidP="00F1281C">
      <w:pPr>
        <w:pStyle w:val="Heading1"/>
        <w:spacing w:after="87"/>
        <w:ind w:left="839" w:hanging="710"/>
        <w:jc w:val="both"/>
      </w:pPr>
      <w:bookmarkStart w:id="10" w:name="_Toc19688"/>
      <w:r>
        <w:t xml:space="preserve">Multi-agency response for all referrals </w:t>
      </w:r>
      <w:bookmarkEnd w:id="10"/>
    </w:p>
    <w:p w14:paraId="16525732" w14:textId="77777777" w:rsidR="00FA4E15" w:rsidRPr="00FA4E15" w:rsidRDefault="00FA4E15" w:rsidP="00F1281C">
      <w:pPr>
        <w:jc w:val="both"/>
      </w:pPr>
    </w:p>
    <w:p w14:paraId="1852100C" w14:textId="77777777" w:rsidR="00305333" w:rsidRDefault="0031001C" w:rsidP="00F1281C">
      <w:pPr>
        <w:pStyle w:val="Heading2"/>
        <w:ind w:left="849" w:hanging="720"/>
        <w:jc w:val="both"/>
      </w:pPr>
      <w:bookmarkStart w:id="11" w:name="_Toc19689"/>
      <w:r>
        <w:t xml:space="preserve">Children’s Social Care  </w:t>
      </w:r>
      <w:bookmarkEnd w:id="11"/>
    </w:p>
    <w:p w14:paraId="1F3E5874" w14:textId="77777777" w:rsidR="00305333" w:rsidRDefault="0031001C" w:rsidP="00F1281C">
      <w:pPr>
        <w:spacing w:after="38" w:line="259" w:lineRule="auto"/>
        <w:ind w:left="144" w:firstLine="0"/>
        <w:jc w:val="both"/>
      </w:pPr>
      <w:r>
        <w:rPr>
          <w:b/>
        </w:rPr>
        <w:t xml:space="preserve"> </w:t>
      </w:r>
    </w:p>
    <w:p w14:paraId="35D4278B" w14:textId="14DC2BEA" w:rsidR="00305333" w:rsidRDefault="0031001C" w:rsidP="00F1281C">
      <w:pPr>
        <w:ind w:left="874"/>
        <w:jc w:val="both"/>
      </w:pPr>
      <w:r>
        <w:t>Children’s Social Care will consider any referral made under this protocol in line with normal safeguarding practice</w:t>
      </w:r>
      <w:r w:rsidR="00D2058E">
        <w:t>.</w:t>
      </w:r>
      <w:r>
        <w:t xml:space="preserve">  </w:t>
      </w:r>
      <w:r>
        <w:tab/>
        <w:t xml:space="preserve"> </w:t>
      </w:r>
    </w:p>
    <w:p w14:paraId="26FDCB53" w14:textId="77777777" w:rsidR="00305333" w:rsidRDefault="0031001C" w:rsidP="00F1281C">
      <w:pPr>
        <w:spacing w:after="0" w:line="259" w:lineRule="auto"/>
        <w:ind w:left="864" w:firstLine="0"/>
        <w:jc w:val="both"/>
      </w:pPr>
      <w:r>
        <w:t xml:space="preserve"> </w:t>
      </w:r>
    </w:p>
    <w:p w14:paraId="716E0218" w14:textId="77777777" w:rsidR="00305333" w:rsidRDefault="0031001C" w:rsidP="00F1281C">
      <w:pPr>
        <w:ind w:left="874"/>
        <w:jc w:val="both"/>
      </w:pPr>
      <w:r>
        <w:t xml:space="preserve">For non-mobile children with suspicious injury or bruising a strategy meeting will be convened to determine whether there is a risk of significant harm to the child. </w:t>
      </w:r>
    </w:p>
    <w:p w14:paraId="245355D8" w14:textId="77777777" w:rsidR="00305333" w:rsidRDefault="0031001C" w:rsidP="00F1281C">
      <w:pPr>
        <w:spacing w:after="0" w:line="259" w:lineRule="auto"/>
        <w:ind w:left="144" w:firstLine="0"/>
        <w:jc w:val="both"/>
      </w:pPr>
      <w:r>
        <w:rPr>
          <w:rFonts w:ascii="Calibri" w:eastAsia="Calibri" w:hAnsi="Calibri" w:cs="Calibri"/>
          <w:sz w:val="22"/>
        </w:rPr>
        <w:t xml:space="preserve"> </w:t>
      </w:r>
    </w:p>
    <w:p w14:paraId="2C111484" w14:textId="77777777" w:rsidR="00305333" w:rsidRDefault="0031001C" w:rsidP="00F1281C">
      <w:pPr>
        <w:ind w:left="874"/>
        <w:jc w:val="both"/>
      </w:pPr>
      <w:r>
        <w:t xml:space="preserve">For mobile children social care will </w:t>
      </w:r>
    </w:p>
    <w:p w14:paraId="264CC5A6" w14:textId="77777777" w:rsidR="00305333" w:rsidRDefault="0031001C" w:rsidP="00F1281C">
      <w:pPr>
        <w:numPr>
          <w:ilvl w:val="0"/>
          <w:numId w:val="11"/>
        </w:numPr>
        <w:ind w:left="1410" w:hanging="283"/>
        <w:jc w:val="both"/>
      </w:pPr>
      <w:r>
        <w:t xml:space="preserve">Assess the level of risk  </w:t>
      </w:r>
    </w:p>
    <w:p w14:paraId="6A4745E5" w14:textId="77777777" w:rsidR="00305333" w:rsidRDefault="0031001C" w:rsidP="00F1281C">
      <w:pPr>
        <w:numPr>
          <w:ilvl w:val="0"/>
          <w:numId w:val="11"/>
        </w:numPr>
        <w:ind w:left="1410" w:hanging="283"/>
        <w:jc w:val="both"/>
      </w:pPr>
      <w:r>
        <w:t xml:space="preserve">Consideration of a Strategy Meeting if the threshold for significant harm is met </w:t>
      </w:r>
    </w:p>
    <w:p w14:paraId="4B51652A" w14:textId="77777777" w:rsidR="00305333" w:rsidRDefault="0031001C" w:rsidP="00F1281C">
      <w:pPr>
        <w:numPr>
          <w:ilvl w:val="0"/>
          <w:numId w:val="11"/>
        </w:numPr>
        <w:ind w:left="1410" w:hanging="283"/>
        <w:jc w:val="both"/>
      </w:pPr>
      <w:r>
        <w:t xml:space="preserve">Consideration whether to undertake a Child Protection Medical  </w:t>
      </w:r>
    </w:p>
    <w:p w14:paraId="0CA2E995" w14:textId="77777777" w:rsidR="00305333" w:rsidRDefault="0031001C" w:rsidP="00F1281C">
      <w:pPr>
        <w:spacing w:after="0" w:line="259" w:lineRule="auto"/>
        <w:ind w:left="144" w:firstLine="0"/>
        <w:jc w:val="both"/>
      </w:pPr>
      <w:r>
        <w:rPr>
          <w:b/>
        </w:rPr>
        <w:t xml:space="preserve"> </w:t>
      </w:r>
    </w:p>
    <w:p w14:paraId="60E7AD21" w14:textId="77777777" w:rsidR="00305333" w:rsidRDefault="0031001C" w:rsidP="00F1281C">
      <w:pPr>
        <w:ind w:left="864"/>
        <w:jc w:val="both"/>
      </w:pPr>
      <w:r>
        <w:rPr>
          <w:b/>
        </w:rPr>
        <w:t>Child Protection Medical</w:t>
      </w:r>
      <w:r>
        <w:rPr>
          <w:b/>
          <w:i/>
        </w:rPr>
        <w:t xml:space="preserve"> not</w:t>
      </w:r>
      <w:r>
        <w:rPr>
          <w:b/>
        </w:rPr>
        <w:t xml:space="preserve"> required</w:t>
      </w:r>
      <w:r>
        <w:t xml:space="preserve">: Social Worker should consider the medical needs of the infant/child, following discussion with relevant health practitioners, and ascertain whether a medical assessment is still required. </w:t>
      </w:r>
    </w:p>
    <w:p w14:paraId="32E9A714" w14:textId="77777777" w:rsidR="00305333" w:rsidRDefault="0031001C" w:rsidP="00F1281C">
      <w:pPr>
        <w:spacing w:after="0" w:line="259" w:lineRule="auto"/>
        <w:ind w:left="854" w:firstLine="0"/>
        <w:jc w:val="both"/>
      </w:pPr>
      <w:r>
        <w:rPr>
          <w:b/>
        </w:rPr>
        <w:t xml:space="preserve"> </w:t>
      </w:r>
    </w:p>
    <w:p w14:paraId="48BB66CF" w14:textId="251729BF" w:rsidR="00305333" w:rsidRDefault="005E4772" w:rsidP="00F1281C">
      <w:pPr>
        <w:spacing w:after="51"/>
        <w:ind w:left="864"/>
        <w:jc w:val="both"/>
      </w:pPr>
      <w:r>
        <w:rPr>
          <w:b/>
        </w:rPr>
        <w:t>Routine</w:t>
      </w:r>
      <w:r w:rsidR="0031001C">
        <w:rPr>
          <w:b/>
        </w:rPr>
        <w:t xml:space="preserve"> Child Protection Medical</w:t>
      </w:r>
      <w:r w:rsidR="0031001C">
        <w:t xml:space="preserve"> (for any reason), bruising /mark is no longer visible, a Paediatrician to examine the child/ren to assess general health, signs of other injuries or maltreatment and to exclude any medical cause. Outcomes to be shared with Social Worker. </w:t>
      </w:r>
    </w:p>
    <w:p w14:paraId="5863E40C" w14:textId="77777777" w:rsidR="00305333" w:rsidRDefault="0031001C" w:rsidP="00F1281C">
      <w:pPr>
        <w:spacing w:after="54" w:line="259" w:lineRule="auto"/>
        <w:ind w:left="144" w:firstLine="0"/>
        <w:jc w:val="both"/>
      </w:pPr>
      <w:r>
        <w:rPr>
          <w:b/>
        </w:rPr>
        <w:t xml:space="preserve"> </w:t>
      </w:r>
    </w:p>
    <w:p w14:paraId="0B3079D4" w14:textId="77777777" w:rsidR="00305333" w:rsidRDefault="0031001C" w:rsidP="00F1281C">
      <w:pPr>
        <w:pStyle w:val="Heading2"/>
        <w:spacing w:after="0"/>
        <w:ind w:left="849" w:hanging="720"/>
        <w:jc w:val="both"/>
      </w:pPr>
      <w:bookmarkStart w:id="12" w:name="_Toc19690"/>
      <w:r>
        <w:t xml:space="preserve">Police – for all referrals </w:t>
      </w:r>
      <w:bookmarkEnd w:id="12"/>
    </w:p>
    <w:p w14:paraId="5DBE68D8" w14:textId="77777777" w:rsidR="00305333" w:rsidRDefault="0031001C" w:rsidP="00F1281C">
      <w:pPr>
        <w:ind w:left="864"/>
        <w:jc w:val="both"/>
      </w:pPr>
      <w:r>
        <w:t xml:space="preserve">The Police on receipt of a referral made under this protocol will consider: </w:t>
      </w:r>
    </w:p>
    <w:p w14:paraId="6CC91476" w14:textId="77777777" w:rsidR="00305333" w:rsidRDefault="0031001C" w:rsidP="00F1281C">
      <w:pPr>
        <w:numPr>
          <w:ilvl w:val="0"/>
          <w:numId w:val="12"/>
        </w:numPr>
        <w:ind w:right="361" w:hanging="293"/>
        <w:jc w:val="both"/>
      </w:pPr>
      <w:r>
        <w:t xml:space="preserve">To conduct a review to consider the need for any immediate safeguarding measures to be implemented </w:t>
      </w:r>
      <w:proofErr w:type="gramStart"/>
      <w:r>
        <w:t>in order to</w:t>
      </w:r>
      <w:proofErr w:type="gramEnd"/>
      <w:r>
        <w:t xml:space="preserve"> safeguard the infant/child involved </w:t>
      </w:r>
    </w:p>
    <w:p w14:paraId="0626752A" w14:textId="10D26C99" w:rsidR="008C1786" w:rsidRDefault="0031001C" w:rsidP="00F1281C">
      <w:pPr>
        <w:numPr>
          <w:ilvl w:val="0"/>
          <w:numId w:val="12"/>
        </w:numPr>
        <w:spacing w:after="3" w:line="246" w:lineRule="auto"/>
        <w:ind w:right="361" w:hanging="293"/>
        <w:jc w:val="both"/>
      </w:pPr>
      <w:r>
        <w:t xml:space="preserve">Undertake further multi-agency investigation including  </w:t>
      </w:r>
    </w:p>
    <w:p w14:paraId="7922E594" w14:textId="666B9C81" w:rsidR="00305333" w:rsidRDefault="0031001C" w:rsidP="005E4772">
      <w:pPr>
        <w:numPr>
          <w:ilvl w:val="1"/>
          <w:numId w:val="12"/>
        </w:numPr>
        <w:spacing w:after="3" w:line="246" w:lineRule="auto"/>
        <w:ind w:right="361" w:hanging="293"/>
        <w:jc w:val="both"/>
      </w:pPr>
      <w:r>
        <w:t xml:space="preserve">Notify partner organisations of the referral and the requirement for strategy meeting to be convened  </w:t>
      </w:r>
    </w:p>
    <w:p w14:paraId="4ACE6290" w14:textId="77777777" w:rsidR="00305333" w:rsidRDefault="0031001C" w:rsidP="00F1281C">
      <w:pPr>
        <w:numPr>
          <w:ilvl w:val="1"/>
          <w:numId w:val="12"/>
        </w:numPr>
        <w:ind w:right="29" w:hanging="288"/>
        <w:jc w:val="both"/>
      </w:pPr>
      <w:r>
        <w:t xml:space="preserve">Collate all available information to share during attendance at strategy meeting </w:t>
      </w:r>
    </w:p>
    <w:p w14:paraId="6AA81BA1" w14:textId="77777777" w:rsidR="00305333" w:rsidRDefault="0031001C" w:rsidP="00F1281C">
      <w:pPr>
        <w:numPr>
          <w:ilvl w:val="1"/>
          <w:numId w:val="12"/>
        </w:numPr>
        <w:spacing w:after="96" w:line="246" w:lineRule="auto"/>
        <w:ind w:right="29" w:hanging="288"/>
        <w:jc w:val="both"/>
      </w:pPr>
      <w:r>
        <w:t xml:space="preserve">Undertake such actions to ensure the safety of </w:t>
      </w:r>
      <w:r>
        <w:rPr>
          <w:b/>
          <w:i/>
        </w:rPr>
        <w:t>all identified infants and child/ren</w:t>
      </w:r>
      <w:r>
        <w:t xml:space="preserve"> and if deemed appropriate secure and preserve evidence in accordance with legislation and best practice </w:t>
      </w:r>
    </w:p>
    <w:p w14:paraId="4E38F037" w14:textId="77777777" w:rsidR="00305333" w:rsidRDefault="0031001C" w:rsidP="00F1281C">
      <w:pPr>
        <w:spacing w:after="53" w:line="259" w:lineRule="auto"/>
        <w:ind w:left="144" w:firstLine="0"/>
        <w:jc w:val="both"/>
      </w:pPr>
      <w:r>
        <w:rPr>
          <w:b/>
          <w:color w:val="002060"/>
          <w:sz w:val="28"/>
        </w:rPr>
        <w:t xml:space="preserve"> </w:t>
      </w:r>
    </w:p>
    <w:p w14:paraId="79644A10" w14:textId="3285C7E0" w:rsidR="00305333" w:rsidRDefault="00305333" w:rsidP="00F1281C">
      <w:pPr>
        <w:spacing w:after="0" w:line="259" w:lineRule="auto"/>
        <w:jc w:val="both"/>
      </w:pPr>
    </w:p>
    <w:p w14:paraId="177A5115" w14:textId="77777777" w:rsidR="00305333" w:rsidRDefault="0031001C" w:rsidP="00F1281C">
      <w:pPr>
        <w:pStyle w:val="Heading1"/>
        <w:spacing w:after="150"/>
        <w:ind w:left="839" w:hanging="710"/>
        <w:jc w:val="both"/>
      </w:pPr>
      <w:bookmarkStart w:id="13" w:name="_Toc19691"/>
      <w:r>
        <w:t xml:space="preserve">Wider considerations </w:t>
      </w:r>
      <w:bookmarkEnd w:id="13"/>
    </w:p>
    <w:p w14:paraId="4A85637A" w14:textId="77777777" w:rsidR="00305333" w:rsidRDefault="0031001C" w:rsidP="00F1281C">
      <w:pPr>
        <w:pStyle w:val="Heading2"/>
        <w:spacing w:after="5" w:line="249" w:lineRule="auto"/>
        <w:ind w:left="864" w:right="2655" w:hanging="720"/>
        <w:jc w:val="both"/>
      </w:pPr>
      <w:bookmarkStart w:id="14" w:name="_Toc19692"/>
      <w:r>
        <w:t xml:space="preserve">When should parent/s and carer/s be informed </w:t>
      </w:r>
      <w:bookmarkEnd w:id="14"/>
    </w:p>
    <w:p w14:paraId="7A4618C8" w14:textId="77777777" w:rsidR="00305333" w:rsidRDefault="0031001C" w:rsidP="00F1281C">
      <w:pPr>
        <w:ind w:left="854" w:right="2655" w:hanging="710"/>
        <w:jc w:val="both"/>
      </w:pPr>
      <w:r>
        <w:t xml:space="preserve">Parent/s and carer/s to be informed at an early stage of: </w:t>
      </w:r>
    </w:p>
    <w:p w14:paraId="6E31AC36" w14:textId="77777777" w:rsidR="00305333" w:rsidRDefault="0031001C" w:rsidP="00F1281C">
      <w:pPr>
        <w:numPr>
          <w:ilvl w:val="0"/>
          <w:numId w:val="13"/>
        </w:numPr>
        <w:ind w:hanging="293"/>
        <w:jc w:val="both"/>
      </w:pPr>
      <w:r>
        <w:lastRenderedPageBreak/>
        <w:t xml:space="preserve">Progress of decision-making process and reasons for this - unless to do so will further jeopardise information gathering or pose further risk to the infant/child </w:t>
      </w:r>
    </w:p>
    <w:p w14:paraId="02A881B1" w14:textId="77777777" w:rsidR="00305333" w:rsidRDefault="0031001C" w:rsidP="00F1281C">
      <w:pPr>
        <w:numPr>
          <w:ilvl w:val="0"/>
          <w:numId w:val="13"/>
        </w:numPr>
        <w:ind w:hanging="293"/>
        <w:jc w:val="both"/>
      </w:pPr>
      <w:r>
        <w:t xml:space="preserve">This process is to be carried out sensitively and in a private place to avoid further distress to parent/s or carer/s </w:t>
      </w:r>
    </w:p>
    <w:p w14:paraId="15841056" w14:textId="77777777" w:rsidR="00305333" w:rsidRDefault="0031001C" w:rsidP="00F1281C">
      <w:pPr>
        <w:spacing w:after="59" w:line="259" w:lineRule="auto"/>
        <w:ind w:left="144" w:firstLine="0"/>
        <w:jc w:val="both"/>
      </w:pPr>
      <w:r>
        <w:rPr>
          <w:b/>
        </w:rPr>
        <w:t xml:space="preserve"> </w:t>
      </w:r>
    </w:p>
    <w:p w14:paraId="06736D18" w14:textId="77777777" w:rsidR="00305333" w:rsidRDefault="0031001C" w:rsidP="00F1281C">
      <w:pPr>
        <w:pStyle w:val="Heading2"/>
        <w:ind w:left="849" w:hanging="720"/>
        <w:jc w:val="both"/>
      </w:pPr>
      <w:bookmarkStart w:id="15" w:name="_Toc19693"/>
      <w:r>
        <w:t xml:space="preserve">Educational setting </w:t>
      </w:r>
      <w:bookmarkEnd w:id="15"/>
    </w:p>
    <w:p w14:paraId="152CDE87" w14:textId="7A13C192" w:rsidR="00305333" w:rsidRDefault="0031001C" w:rsidP="00F1281C">
      <w:pPr>
        <w:ind w:left="864"/>
        <w:jc w:val="both"/>
      </w:pPr>
      <w:r>
        <w:t xml:space="preserve">If an education setting observes a child/ren with suspicious marks or bruises or a child discloses physical abuse, the education setting should enquire with the child how it happened and then contact the local authority. </w:t>
      </w:r>
    </w:p>
    <w:p w14:paraId="7561AC58" w14:textId="77777777" w:rsidR="00305333" w:rsidRDefault="0031001C" w:rsidP="00F1281C">
      <w:pPr>
        <w:spacing w:after="0" w:line="259" w:lineRule="auto"/>
        <w:ind w:left="854" w:firstLine="0"/>
        <w:jc w:val="both"/>
      </w:pPr>
      <w:r>
        <w:t xml:space="preserve"> </w:t>
      </w:r>
    </w:p>
    <w:p w14:paraId="3EAB99C5" w14:textId="62F60642" w:rsidR="00305333" w:rsidRDefault="0031001C" w:rsidP="00F1281C">
      <w:pPr>
        <w:ind w:left="864"/>
        <w:jc w:val="both"/>
      </w:pPr>
      <w:r>
        <w:t xml:space="preserve">(MASH) will then advise on how to proceed, whether the concerns reach the threshold for a request for support to be submitted and whether to speak with the parents/carer/s prior to taking any further action. </w:t>
      </w:r>
    </w:p>
    <w:p w14:paraId="5836FC1F" w14:textId="77777777" w:rsidR="00305333" w:rsidRDefault="0031001C" w:rsidP="00F1281C">
      <w:pPr>
        <w:spacing w:after="1" w:line="259" w:lineRule="auto"/>
        <w:ind w:left="864" w:firstLine="0"/>
        <w:jc w:val="both"/>
      </w:pPr>
      <w:r>
        <w:t xml:space="preserve"> </w:t>
      </w:r>
    </w:p>
    <w:p w14:paraId="50731E22" w14:textId="77777777" w:rsidR="00305333" w:rsidRDefault="0031001C" w:rsidP="00F1281C">
      <w:pPr>
        <w:pStyle w:val="Heading2"/>
        <w:ind w:left="849" w:hanging="720"/>
        <w:jc w:val="both"/>
      </w:pPr>
      <w:bookmarkStart w:id="16" w:name="_Toc19694"/>
      <w:r>
        <w:t xml:space="preserve">Children with disabilities </w:t>
      </w:r>
      <w:bookmarkEnd w:id="16"/>
    </w:p>
    <w:p w14:paraId="6B57D544" w14:textId="77777777" w:rsidR="00305333" w:rsidRDefault="0031001C" w:rsidP="00F1281C">
      <w:pPr>
        <w:ind w:left="864"/>
        <w:jc w:val="both"/>
      </w:pPr>
      <w:r>
        <w:t xml:space="preserve">Children with disabilities are at increased risk of suffering maltreatment therefore practitioners should ensure: </w:t>
      </w:r>
    </w:p>
    <w:p w14:paraId="239D8685" w14:textId="77777777" w:rsidR="00305333" w:rsidRDefault="0031001C" w:rsidP="00F1281C">
      <w:pPr>
        <w:numPr>
          <w:ilvl w:val="0"/>
          <w:numId w:val="15"/>
        </w:numPr>
        <w:spacing w:after="3" w:line="246" w:lineRule="auto"/>
        <w:ind w:hanging="288"/>
        <w:jc w:val="both"/>
      </w:pPr>
      <w:r>
        <w:t xml:space="preserve">Effective communication – awareness of need to identify assistance that is required to support the infant/child (e.g., Makaton, British sign language, braille) </w:t>
      </w:r>
    </w:p>
    <w:p w14:paraId="6D3E56AF" w14:textId="77777777" w:rsidR="00305333" w:rsidRDefault="0031001C" w:rsidP="00F1281C">
      <w:pPr>
        <w:numPr>
          <w:ilvl w:val="0"/>
          <w:numId w:val="15"/>
        </w:numPr>
        <w:ind w:hanging="288"/>
        <w:jc w:val="both"/>
      </w:pPr>
      <w:r>
        <w:t xml:space="preserve">Inability to speak, read or write English – practitioners to seek assistance of independent interpreter  </w:t>
      </w:r>
    </w:p>
    <w:p w14:paraId="0B906486" w14:textId="77777777" w:rsidR="00305333" w:rsidRDefault="0031001C" w:rsidP="00F1281C">
      <w:pPr>
        <w:numPr>
          <w:ilvl w:val="0"/>
          <w:numId w:val="15"/>
        </w:numPr>
        <w:ind w:hanging="288"/>
        <w:jc w:val="both"/>
      </w:pPr>
      <w:r>
        <w:t xml:space="preserve">Disability should not hinder the assessment of suspicious marks or bruises on infant/child </w:t>
      </w:r>
    </w:p>
    <w:p w14:paraId="3D6D205A" w14:textId="77777777" w:rsidR="00305333" w:rsidRDefault="0031001C" w:rsidP="00F1281C">
      <w:pPr>
        <w:numPr>
          <w:ilvl w:val="0"/>
          <w:numId w:val="15"/>
        </w:numPr>
        <w:ind w:hanging="288"/>
        <w:jc w:val="both"/>
      </w:pPr>
      <w:r>
        <w:t xml:space="preserve">Health practitioners should contact the learning disabilities nurse /safeguarding team if further advice or support is required </w:t>
      </w:r>
    </w:p>
    <w:p w14:paraId="1E7EF4F7" w14:textId="77777777" w:rsidR="00305333" w:rsidRDefault="0031001C" w:rsidP="00F1281C">
      <w:pPr>
        <w:numPr>
          <w:ilvl w:val="0"/>
          <w:numId w:val="15"/>
        </w:numPr>
        <w:ind w:hanging="288"/>
        <w:jc w:val="both"/>
      </w:pPr>
      <w:r>
        <w:t xml:space="preserve">The child’s presentation should be </w:t>
      </w:r>
      <w:proofErr w:type="gramStart"/>
      <w:r>
        <w:t>taken into account</w:t>
      </w:r>
      <w:proofErr w:type="gramEnd"/>
      <w:r>
        <w:t xml:space="preserve"> when assessing any injuries sustained or bruising. This is to determine whether there is a pattern of injuries or bruising which could be considered as neglectful or abusive or if they are directly related to their individual disability.  </w:t>
      </w:r>
    </w:p>
    <w:p w14:paraId="07885A29" w14:textId="77777777" w:rsidR="00305333" w:rsidRDefault="0031001C" w:rsidP="00F1281C">
      <w:pPr>
        <w:spacing w:after="0" w:line="259" w:lineRule="auto"/>
        <w:ind w:left="1430" w:firstLine="0"/>
        <w:jc w:val="both"/>
      </w:pPr>
      <w:r>
        <w:t xml:space="preserve"> </w:t>
      </w:r>
    </w:p>
    <w:p w14:paraId="14F793BD" w14:textId="77777777" w:rsidR="00305333" w:rsidRDefault="0031001C" w:rsidP="00F1281C">
      <w:pPr>
        <w:pStyle w:val="Heading2"/>
        <w:ind w:left="849" w:hanging="720"/>
        <w:jc w:val="both"/>
      </w:pPr>
      <w:bookmarkStart w:id="17" w:name="_Toc19695"/>
      <w:r>
        <w:t xml:space="preserve">Diversity factors </w:t>
      </w:r>
      <w:bookmarkEnd w:id="17"/>
    </w:p>
    <w:p w14:paraId="78EB8004" w14:textId="77777777" w:rsidR="00305333" w:rsidRDefault="0031001C" w:rsidP="00F1281C">
      <w:pPr>
        <w:numPr>
          <w:ilvl w:val="0"/>
          <w:numId w:val="16"/>
        </w:numPr>
        <w:ind w:hanging="288"/>
        <w:jc w:val="both"/>
      </w:pPr>
      <w:r>
        <w:t xml:space="preserve">Consideration should be given to the cultural needs of infant/child, young people, parent/s, family, and carer/s. However, cultural practices that are abusive are not acceptable reasons for child maltreatment  </w:t>
      </w:r>
    </w:p>
    <w:p w14:paraId="7D9B08CB" w14:textId="77777777" w:rsidR="00305333" w:rsidRDefault="0031001C" w:rsidP="00F1281C">
      <w:pPr>
        <w:numPr>
          <w:ilvl w:val="0"/>
          <w:numId w:val="16"/>
        </w:numPr>
        <w:ind w:hanging="288"/>
        <w:jc w:val="both"/>
      </w:pPr>
      <w:r>
        <w:t>The assessment should consider the infant/child’s skin colour and how this may influence the clinical assessment (</w:t>
      </w:r>
      <w:proofErr w:type="spellStart"/>
      <w:r>
        <w:t>Mukwende</w:t>
      </w:r>
      <w:proofErr w:type="spellEnd"/>
      <w:r>
        <w:t xml:space="preserve">, 2020) </w:t>
      </w:r>
    </w:p>
    <w:p w14:paraId="3FAD50F4" w14:textId="77777777" w:rsidR="00305333" w:rsidRDefault="0031001C" w:rsidP="00F1281C">
      <w:pPr>
        <w:numPr>
          <w:ilvl w:val="0"/>
          <w:numId w:val="16"/>
        </w:numPr>
        <w:spacing w:after="78"/>
        <w:ind w:hanging="288"/>
        <w:jc w:val="both"/>
      </w:pPr>
      <w:r>
        <w:t xml:space="preserve">Practitioners </w:t>
      </w:r>
      <w:proofErr w:type="gramStart"/>
      <w:r>
        <w:t>should at all times</w:t>
      </w:r>
      <w:proofErr w:type="gramEnd"/>
      <w:r>
        <w:t xml:space="preserve"> be aware of, and sensitive to, any difficulties in communicating this protocol to the infant/child, parent/s, or carer/s. This may be due to learning difficulty/disability, language barriers (including the need for an independent interpreter) or lack of awareness/knowledge of UK legislation </w:t>
      </w:r>
    </w:p>
    <w:p w14:paraId="77076832" w14:textId="77777777" w:rsidR="00305333" w:rsidRDefault="0031001C" w:rsidP="00F1281C">
      <w:pPr>
        <w:numPr>
          <w:ilvl w:val="0"/>
          <w:numId w:val="16"/>
        </w:numPr>
        <w:spacing w:after="76" w:line="233" w:lineRule="auto"/>
        <w:ind w:hanging="288"/>
        <w:jc w:val="both"/>
      </w:pPr>
      <w:r>
        <w:t>It is important that the child/ren are seen promptly with the required provision to assist effective communication and this should not delay immediate referral.</w:t>
      </w:r>
      <w:r>
        <w:rPr>
          <w:b/>
          <w:sz w:val="28"/>
        </w:rPr>
        <w:t xml:space="preserve"> </w:t>
      </w:r>
    </w:p>
    <w:p w14:paraId="723531E9" w14:textId="4C10B012" w:rsidR="00305333" w:rsidRDefault="0031001C" w:rsidP="00F1281C">
      <w:pPr>
        <w:spacing w:after="63" w:line="259" w:lineRule="auto"/>
        <w:ind w:left="144" w:firstLine="0"/>
        <w:jc w:val="both"/>
        <w:rPr>
          <w:b/>
          <w:color w:val="002060"/>
          <w:sz w:val="28"/>
        </w:rPr>
      </w:pPr>
      <w:r>
        <w:rPr>
          <w:b/>
          <w:color w:val="002060"/>
          <w:sz w:val="28"/>
        </w:rPr>
        <w:t xml:space="preserve"> </w:t>
      </w:r>
    </w:p>
    <w:p w14:paraId="373F788F" w14:textId="77777777" w:rsidR="00337729" w:rsidRDefault="00337729" w:rsidP="00F1281C">
      <w:pPr>
        <w:spacing w:after="63" w:line="259" w:lineRule="auto"/>
        <w:ind w:left="144" w:firstLine="0"/>
        <w:jc w:val="both"/>
      </w:pPr>
    </w:p>
    <w:p w14:paraId="35F01F1E" w14:textId="77777777" w:rsidR="00A95B58" w:rsidRDefault="00A95B58" w:rsidP="00F1281C">
      <w:pPr>
        <w:spacing w:after="63" w:line="259" w:lineRule="auto"/>
        <w:ind w:left="144" w:firstLine="0"/>
        <w:jc w:val="both"/>
      </w:pPr>
    </w:p>
    <w:p w14:paraId="7DC89946" w14:textId="77777777" w:rsidR="00305333" w:rsidRDefault="0031001C" w:rsidP="00F1281C">
      <w:pPr>
        <w:pStyle w:val="Heading1"/>
        <w:ind w:left="839" w:hanging="710"/>
        <w:jc w:val="both"/>
      </w:pPr>
      <w:bookmarkStart w:id="18" w:name="_Toc19696"/>
      <w:r>
        <w:lastRenderedPageBreak/>
        <w:t xml:space="preserve">Escalation process </w:t>
      </w:r>
      <w:bookmarkEnd w:id="18"/>
    </w:p>
    <w:p w14:paraId="13AD0659" w14:textId="77777777" w:rsidR="00305333" w:rsidRDefault="0031001C" w:rsidP="00F1281C">
      <w:pPr>
        <w:spacing w:after="0" w:line="259" w:lineRule="auto"/>
        <w:ind w:left="854" w:firstLine="0"/>
        <w:jc w:val="both"/>
      </w:pPr>
      <w:r>
        <w:t xml:space="preserve"> </w:t>
      </w:r>
    </w:p>
    <w:p w14:paraId="6FD937CE" w14:textId="2627FC4A" w:rsidR="00305333" w:rsidRDefault="0031001C" w:rsidP="00F1281C">
      <w:pPr>
        <w:spacing w:after="51"/>
        <w:ind w:left="864"/>
        <w:jc w:val="both"/>
      </w:pPr>
      <w:r>
        <w:t xml:space="preserve">If you are concerned about the lack of response to a safeguarding concern from any agency, discuss with your Safeguarding Lead/Line Manager who will assist </w:t>
      </w:r>
    </w:p>
    <w:p w14:paraId="3406318D" w14:textId="0FE5B176" w:rsidR="00305333" w:rsidRDefault="00305333" w:rsidP="00F1281C">
      <w:pPr>
        <w:spacing w:after="0" w:line="259" w:lineRule="auto"/>
        <w:jc w:val="both"/>
        <w:sectPr w:rsidR="00305333">
          <w:pgSz w:w="11909" w:h="16838"/>
          <w:pgMar w:top="1467" w:right="1142" w:bottom="672" w:left="989" w:header="720" w:footer="802" w:gutter="0"/>
          <w:cols w:space="720"/>
        </w:sectPr>
      </w:pPr>
    </w:p>
    <w:p w14:paraId="68C6767D" w14:textId="0D04F3F0" w:rsidR="00E46C65" w:rsidRPr="00E46C65" w:rsidRDefault="00E46C65" w:rsidP="00F1281C">
      <w:pPr>
        <w:keepNext/>
        <w:tabs>
          <w:tab w:val="left" w:pos="851"/>
        </w:tabs>
        <w:spacing w:before="120" w:after="0" w:line="240" w:lineRule="auto"/>
        <w:ind w:left="0" w:firstLine="0"/>
        <w:jc w:val="both"/>
        <w:outlineLvl w:val="1"/>
        <w:rPr>
          <w:rFonts w:eastAsia="Times New Roman"/>
          <w:bCs/>
          <w:iCs/>
          <w:color w:val="auto"/>
          <w:szCs w:val="24"/>
          <w:lang w:eastAsia="en-US"/>
        </w:rPr>
      </w:pPr>
      <w:r w:rsidRPr="00E46C65">
        <w:rPr>
          <w:rFonts w:eastAsia="Times New Roman"/>
          <w:bCs/>
          <w:iCs/>
          <w:color w:val="auto"/>
          <w:szCs w:val="24"/>
          <w:lang w:eastAsia="en-US"/>
        </w:rPr>
        <w:lastRenderedPageBreak/>
        <w:t xml:space="preserve">. </w:t>
      </w:r>
    </w:p>
    <w:p w14:paraId="20BC8C81" w14:textId="77777777" w:rsidR="00E46C65" w:rsidRPr="00E46C65" w:rsidRDefault="00E46C65" w:rsidP="00F1281C">
      <w:pPr>
        <w:keepNext/>
        <w:tabs>
          <w:tab w:val="left" w:pos="851"/>
        </w:tabs>
        <w:spacing w:before="120" w:after="0" w:line="240" w:lineRule="auto"/>
        <w:ind w:left="0" w:firstLine="0"/>
        <w:jc w:val="both"/>
        <w:outlineLvl w:val="1"/>
        <w:rPr>
          <w:rFonts w:eastAsia="Times New Roman"/>
          <w:bCs/>
          <w:iCs/>
          <w:color w:val="auto"/>
          <w:szCs w:val="24"/>
          <w:lang w:eastAsia="en-US"/>
        </w:rPr>
      </w:pPr>
      <w:r w:rsidRPr="00E46C65">
        <w:rPr>
          <w:rFonts w:eastAsia="Times New Roman"/>
          <w:bCs/>
          <w:iCs/>
          <w:color w:val="auto"/>
          <w:szCs w:val="24"/>
          <w:lang w:eastAsia="en-US"/>
        </w:rPr>
        <w:t>.</w:t>
      </w:r>
    </w:p>
    <w:p w14:paraId="7471602F" w14:textId="4D22193C" w:rsidR="00305333" w:rsidRDefault="008E6D89" w:rsidP="00F1281C">
      <w:pPr>
        <w:spacing w:after="240" w:line="259" w:lineRule="auto"/>
        <w:ind w:left="10"/>
        <w:jc w:val="both"/>
        <w:rPr>
          <w:b/>
          <w:color w:val="002060"/>
          <w:sz w:val="28"/>
        </w:rPr>
      </w:pPr>
      <w:r>
        <w:rPr>
          <w:b/>
          <w:color w:val="002060"/>
          <w:sz w:val="28"/>
        </w:rPr>
        <w:t xml:space="preserve">Appendix </w:t>
      </w:r>
      <w:r w:rsidR="00FA4E15">
        <w:rPr>
          <w:b/>
          <w:color w:val="002060"/>
          <w:sz w:val="28"/>
        </w:rPr>
        <w:t>1</w:t>
      </w:r>
      <w:r>
        <w:rPr>
          <w:b/>
          <w:color w:val="002060"/>
          <w:sz w:val="28"/>
        </w:rPr>
        <w:t xml:space="preserve"> – Contact details </w:t>
      </w:r>
    </w:p>
    <w:p w14:paraId="57D99D13" w14:textId="7982A9E2" w:rsidR="00305333" w:rsidRDefault="00305333" w:rsidP="00F1281C">
      <w:pPr>
        <w:spacing w:after="28" w:line="259" w:lineRule="auto"/>
        <w:ind w:left="0" w:firstLine="0"/>
        <w:jc w:val="both"/>
      </w:pPr>
    </w:p>
    <w:p w14:paraId="4DC7367C" w14:textId="24BC2A81" w:rsidR="00305333" w:rsidRDefault="00305333" w:rsidP="00F1281C">
      <w:pPr>
        <w:spacing w:after="101" w:line="259" w:lineRule="auto"/>
        <w:ind w:left="0" w:firstLine="0"/>
        <w:jc w:val="both"/>
        <w:rPr>
          <w:b/>
          <w:color w:val="002060"/>
          <w:sz w:val="28"/>
        </w:rPr>
      </w:pPr>
    </w:p>
    <w:tbl>
      <w:tblPr>
        <w:tblStyle w:val="TableGrid"/>
        <w:tblW w:w="9632" w:type="dxa"/>
        <w:tblInd w:w="2" w:type="dxa"/>
        <w:tblCellMar>
          <w:top w:w="120" w:type="dxa"/>
          <w:left w:w="127" w:type="dxa"/>
          <w:right w:w="115" w:type="dxa"/>
        </w:tblCellMar>
        <w:tblLook w:val="04A0" w:firstRow="1" w:lastRow="0" w:firstColumn="1" w:lastColumn="0" w:noHBand="0" w:noVBand="1"/>
      </w:tblPr>
      <w:tblGrid>
        <w:gridCol w:w="5539"/>
        <w:gridCol w:w="4093"/>
      </w:tblGrid>
      <w:tr w:rsidR="00680118" w14:paraId="4B6C52B2" w14:textId="77777777" w:rsidTr="00D2058E">
        <w:trPr>
          <w:trHeight w:val="1191"/>
        </w:trPr>
        <w:tc>
          <w:tcPr>
            <w:tcW w:w="5539" w:type="dxa"/>
            <w:tcBorders>
              <w:top w:val="single" w:sz="6" w:space="0" w:color="000000"/>
              <w:left w:val="single" w:sz="6" w:space="0" w:color="000000"/>
              <w:right w:val="single" w:sz="6" w:space="0" w:color="000000"/>
            </w:tcBorders>
            <w:shd w:val="clear" w:color="auto" w:fill="F0F0F0"/>
            <w:vAlign w:val="center"/>
          </w:tcPr>
          <w:p w14:paraId="23890261" w14:textId="77777777" w:rsidR="00680118" w:rsidRDefault="00680118" w:rsidP="00F1281C">
            <w:pPr>
              <w:spacing w:after="0" w:line="259" w:lineRule="auto"/>
              <w:ind w:left="25" w:firstLine="0"/>
              <w:jc w:val="both"/>
            </w:pPr>
            <w:r>
              <w:t xml:space="preserve">Royal London Hospital </w:t>
            </w:r>
          </w:p>
          <w:p w14:paraId="51DE8C3F" w14:textId="703A6B83" w:rsidR="00680118" w:rsidRDefault="00680118" w:rsidP="00F1281C">
            <w:pPr>
              <w:spacing w:after="0" w:line="259" w:lineRule="auto"/>
              <w:ind w:left="25" w:firstLine="0"/>
              <w:jc w:val="both"/>
            </w:pPr>
            <w:r>
              <w:t>Main switchboard</w:t>
            </w:r>
          </w:p>
        </w:tc>
        <w:tc>
          <w:tcPr>
            <w:tcW w:w="4093" w:type="dxa"/>
            <w:tcBorders>
              <w:top w:val="single" w:sz="6" w:space="0" w:color="000000"/>
              <w:left w:val="single" w:sz="6" w:space="0" w:color="000000"/>
              <w:right w:val="single" w:sz="6" w:space="0" w:color="000000"/>
            </w:tcBorders>
            <w:shd w:val="clear" w:color="auto" w:fill="F0F0F0"/>
            <w:vAlign w:val="center"/>
          </w:tcPr>
          <w:p w14:paraId="61B72DFE" w14:textId="1CE3DB03" w:rsidR="00680118" w:rsidRDefault="00680118" w:rsidP="00F1281C">
            <w:pPr>
              <w:spacing w:after="0" w:line="259" w:lineRule="auto"/>
              <w:ind w:left="25"/>
              <w:jc w:val="both"/>
            </w:pPr>
            <w:r>
              <w:t>020 7377 7000</w:t>
            </w:r>
          </w:p>
        </w:tc>
      </w:tr>
      <w:tr w:rsidR="00C850C4" w14:paraId="7D5E031A" w14:textId="77777777" w:rsidTr="00D2058E">
        <w:trPr>
          <w:trHeight w:val="1191"/>
        </w:trPr>
        <w:tc>
          <w:tcPr>
            <w:tcW w:w="5539" w:type="dxa"/>
            <w:tcBorders>
              <w:top w:val="single" w:sz="6" w:space="0" w:color="000000"/>
              <w:left w:val="single" w:sz="6" w:space="0" w:color="000000"/>
              <w:right w:val="single" w:sz="6" w:space="0" w:color="000000"/>
            </w:tcBorders>
            <w:shd w:val="clear" w:color="auto" w:fill="F0F0F0"/>
            <w:vAlign w:val="center"/>
          </w:tcPr>
          <w:p w14:paraId="6D0F86EA" w14:textId="77777777" w:rsidR="00C850C4" w:rsidRDefault="00C850C4" w:rsidP="00F1281C">
            <w:pPr>
              <w:spacing w:after="0" w:line="259" w:lineRule="auto"/>
              <w:ind w:left="25" w:firstLine="0"/>
              <w:jc w:val="both"/>
            </w:pPr>
            <w:r>
              <w:t>Royal London Hospital</w:t>
            </w:r>
          </w:p>
          <w:p w14:paraId="61476363" w14:textId="77777777" w:rsidR="00C850C4" w:rsidRDefault="00C850C4" w:rsidP="00F1281C">
            <w:pPr>
              <w:spacing w:after="0" w:line="259" w:lineRule="auto"/>
              <w:ind w:left="25"/>
              <w:jc w:val="both"/>
            </w:pPr>
            <w:r>
              <w:t xml:space="preserve">Child Protection Medical Team </w:t>
            </w:r>
          </w:p>
          <w:p w14:paraId="7B13573A" w14:textId="29CC0711" w:rsidR="00680118" w:rsidRDefault="00680118" w:rsidP="00F1281C">
            <w:pPr>
              <w:spacing w:after="0" w:line="259" w:lineRule="auto"/>
              <w:ind w:left="25"/>
              <w:jc w:val="both"/>
            </w:pPr>
            <w:r>
              <w:t>Mon-Fri 9-5</w:t>
            </w:r>
          </w:p>
        </w:tc>
        <w:tc>
          <w:tcPr>
            <w:tcW w:w="4093" w:type="dxa"/>
            <w:tcBorders>
              <w:top w:val="single" w:sz="6" w:space="0" w:color="000000"/>
              <w:left w:val="single" w:sz="6" w:space="0" w:color="000000"/>
              <w:right w:val="single" w:sz="6" w:space="0" w:color="000000"/>
            </w:tcBorders>
            <w:shd w:val="clear" w:color="auto" w:fill="F0F0F0"/>
            <w:vAlign w:val="center"/>
          </w:tcPr>
          <w:p w14:paraId="300650FF" w14:textId="705C855E" w:rsidR="00C850C4" w:rsidRPr="008E6D89" w:rsidRDefault="00C850C4" w:rsidP="00F1281C">
            <w:pPr>
              <w:spacing w:after="0" w:line="259" w:lineRule="auto"/>
              <w:ind w:left="25"/>
              <w:jc w:val="both"/>
            </w:pPr>
            <w:r>
              <w:t>020</w:t>
            </w:r>
            <w:r w:rsidR="008905F9">
              <w:t xml:space="preserve"> </w:t>
            </w:r>
            <w:r>
              <w:t>3594 6003</w:t>
            </w:r>
          </w:p>
        </w:tc>
      </w:tr>
      <w:tr w:rsidR="008E6D89" w14:paraId="0F7E5836" w14:textId="77777777" w:rsidTr="008E6D89">
        <w:trPr>
          <w:trHeight w:val="528"/>
        </w:trPr>
        <w:tc>
          <w:tcPr>
            <w:tcW w:w="5539" w:type="dxa"/>
            <w:tcBorders>
              <w:top w:val="single" w:sz="6" w:space="0" w:color="000000"/>
              <w:left w:val="single" w:sz="6" w:space="0" w:color="000000"/>
              <w:bottom w:val="single" w:sz="6" w:space="0" w:color="000000"/>
              <w:right w:val="single" w:sz="6" w:space="0" w:color="000000"/>
            </w:tcBorders>
            <w:shd w:val="clear" w:color="auto" w:fill="F0F0F0"/>
            <w:vAlign w:val="center"/>
          </w:tcPr>
          <w:p w14:paraId="2246B19F" w14:textId="7DF7028D" w:rsidR="008E6D89" w:rsidRDefault="008E6D89" w:rsidP="00F1281C">
            <w:pPr>
              <w:spacing w:after="0" w:line="259" w:lineRule="auto"/>
              <w:ind w:left="25" w:firstLine="0"/>
              <w:jc w:val="both"/>
            </w:pPr>
            <w:r>
              <w:t>MASH</w:t>
            </w:r>
          </w:p>
        </w:tc>
        <w:tc>
          <w:tcPr>
            <w:tcW w:w="4093" w:type="dxa"/>
            <w:tcBorders>
              <w:top w:val="single" w:sz="6" w:space="0" w:color="000000"/>
              <w:left w:val="single" w:sz="6" w:space="0" w:color="000000"/>
              <w:bottom w:val="single" w:sz="6" w:space="0" w:color="000000"/>
              <w:right w:val="single" w:sz="6" w:space="0" w:color="000000"/>
            </w:tcBorders>
            <w:shd w:val="clear" w:color="auto" w:fill="F0F0F0"/>
            <w:vAlign w:val="center"/>
          </w:tcPr>
          <w:p w14:paraId="0D18E7B9" w14:textId="5C47122D" w:rsidR="008E6D89" w:rsidRPr="008E6D89" w:rsidRDefault="008E6D89" w:rsidP="00F1281C">
            <w:pPr>
              <w:spacing w:after="0" w:line="259" w:lineRule="auto"/>
              <w:ind w:left="25" w:firstLine="0"/>
              <w:jc w:val="both"/>
            </w:pPr>
            <w:r w:rsidRPr="008E6D89">
              <w:t>020</w:t>
            </w:r>
            <w:r w:rsidR="008905F9">
              <w:t xml:space="preserve"> </w:t>
            </w:r>
            <w:r w:rsidRPr="008E6D89">
              <w:t>7364 5006 (Mon</w:t>
            </w:r>
            <w:r w:rsidR="008905F9">
              <w:t xml:space="preserve"> to </w:t>
            </w:r>
            <w:r w:rsidRPr="008E6D89">
              <w:t>Fri</w:t>
            </w:r>
            <w:r w:rsidR="008905F9">
              <w:t>,</w:t>
            </w:r>
            <w:r w:rsidRPr="008E6D89">
              <w:t xml:space="preserve"> 9am</w:t>
            </w:r>
            <w:r w:rsidR="008905F9">
              <w:t xml:space="preserve"> to</w:t>
            </w:r>
            <w:r w:rsidRPr="008E6D89">
              <w:t xml:space="preserve"> 5pm)</w:t>
            </w:r>
          </w:p>
        </w:tc>
      </w:tr>
      <w:tr w:rsidR="008E6D89" w14:paraId="1B893796" w14:textId="77777777" w:rsidTr="008E6D89">
        <w:trPr>
          <w:trHeight w:val="528"/>
        </w:trPr>
        <w:tc>
          <w:tcPr>
            <w:tcW w:w="5539" w:type="dxa"/>
            <w:tcBorders>
              <w:top w:val="single" w:sz="6" w:space="0" w:color="000000"/>
              <w:left w:val="single" w:sz="6" w:space="0" w:color="000000"/>
              <w:bottom w:val="single" w:sz="6" w:space="0" w:color="000000"/>
              <w:right w:val="single" w:sz="6" w:space="0" w:color="000000"/>
            </w:tcBorders>
            <w:shd w:val="clear" w:color="auto" w:fill="F0F0F0"/>
            <w:vAlign w:val="center"/>
          </w:tcPr>
          <w:p w14:paraId="7ACEBB8E" w14:textId="6E4DD676" w:rsidR="008E6D89" w:rsidRDefault="008E6D89" w:rsidP="00F1281C">
            <w:pPr>
              <w:spacing w:after="0" w:line="259" w:lineRule="auto"/>
              <w:ind w:left="25" w:firstLine="0"/>
              <w:jc w:val="both"/>
            </w:pPr>
            <w:r>
              <w:t>Emergency Duty Team</w:t>
            </w:r>
          </w:p>
        </w:tc>
        <w:tc>
          <w:tcPr>
            <w:tcW w:w="4093" w:type="dxa"/>
            <w:tcBorders>
              <w:top w:val="single" w:sz="6" w:space="0" w:color="000000"/>
              <w:left w:val="single" w:sz="6" w:space="0" w:color="000000"/>
              <w:bottom w:val="single" w:sz="6" w:space="0" w:color="000000"/>
              <w:right w:val="single" w:sz="6" w:space="0" w:color="000000"/>
            </w:tcBorders>
            <w:shd w:val="clear" w:color="auto" w:fill="F0F0F0"/>
            <w:vAlign w:val="center"/>
          </w:tcPr>
          <w:p w14:paraId="67FE22C8" w14:textId="34D37D53" w:rsidR="008E6D89" w:rsidRPr="008E6D89" w:rsidRDefault="008E6D89" w:rsidP="00F1281C">
            <w:pPr>
              <w:spacing w:after="0" w:line="259" w:lineRule="auto"/>
              <w:ind w:left="25" w:firstLine="0"/>
              <w:jc w:val="both"/>
            </w:pPr>
            <w:r w:rsidRPr="008E6D89">
              <w:t>020</w:t>
            </w:r>
            <w:r w:rsidR="008905F9">
              <w:t xml:space="preserve"> </w:t>
            </w:r>
            <w:r w:rsidRPr="008E6D89">
              <w:t>7364 4079 (</w:t>
            </w:r>
            <w:r w:rsidR="008905F9">
              <w:t>a</w:t>
            </w:r>
            <w:r w:rsidRPr="008E6D89">
              <w:t>t any other time</w:t>
            </w:r>
            <w:r>
              <w:t>)</w:t>
            </w:r>
          </w:p>
        </w:tc>
      </w:tr>
    </w:tbl>
    <w:p w14:paraId="3FD3AC0C" w14:textId="77777777" w:rsidR="008E6D89" w:rsidRDefault="008E6D89" w:rsidP="00F1281C">
      <w:pPr>
        <w:spacing w:after="101" w:line="259" w:lineRule="auto"/>
        <w:ind w:left="0" w:firstLine="0"/>
        <w:jc w:val="both"/>
      </w:pPr>
    </w:p>
    <w:p w14:paraId="7DF18220" w14:textId="77777777" w:rsidR="00FA58E8" w:rsidRDefault="00FA58E8" w:rsidP="00F1281C">
      <w:pPr>
        <w:spacing w:after="4" w:line="259" w:lineRule="auto"/>
        <w:ind w:left="10"/>
        <w:jc w:val="both"/>
        <w:rPr>
          <w:b/>
          <w:color w:val="002060"/>
          <w:sz w:val="28"/>
        </w:rPr>
      </w:pPr>
    </w:p>
    <w:p w14:paraId="4449F1B9" w14:textId="77777777" w:rsidR="00FA58E8" w:rsidRDefault="00FA58E8" w:rsidP="00F1281C">
      <w:pPr>
        <w:spacing w:after="4" w:line="259" w:lineRule="auto"/>
        <w:ind w:left="10"/>
        <w:jc w:val="both"/>
        <w:rPr>
          <w:b/>
          <w:color w:val="002060"/>
          <w:sz w:val="28"/>
        </w:rPr>
      </w:pPr>
    </w:p>
    <w:p w14:paraId="027F5F33" w14:textId="77777777" w:rsidR="00FA58E8" w:rsidRDefault="00FA58E8" w:rsidP="00F1281C">
      <w:pPr>
        <w:spacing w:after="4" w:line="259" w:lineRule="auto"/>
        <w:ind w:left="10"/>
        <w:jc w:val="both"/>
        <w:rPr>
          <w:b/>
          <w:color w:val="002060"/>
          <w:sz w:val="28"/>
        </w:rPr>
      </w:pPr>
    </w:p>
    <w:p w14:paraId="56636A03" w14:textId="77777777" w:rsidR="00FA58E8" w:rsidRDefault="00FA58E8" w:rsidP="00F1281C">
      <w:pPr>
        <w:spacing w:after="4" w:line="259" w:lineRule="auto"/>
        <w:ind w:left="10"/>
        <w:jc w:val="both"/>
        <w:rPr>
          <w:b/>
          <w:color w:val="002060"/>
          <w:sz w:val="28"/>
        </w:rPr>
      </w:pPr>
    </w:p>
    <w:p w14:paraId="37F38E41" w14:textId="77777777" w:rsidR="00FA58E8" w:rsidRDefault="00FA58E8" w:rsidP="00F1281C">
      <w:pPr>
        <w:spacing w:after="4" w:line="259" w:lineRule="auto"/>
        <w:ind w:left="10"/>
        <w:jc w:val="both"/>
        <w:rPr>
          <w:b/>
          <w:color w:val="002060"/>
          <w:sz w:val="28"/>
        </w:rPr>
      </w:pPr>
    </w:p>
    <w:p w14:paraId="7B749C54" w14:textId="77777777" w:rsidR="00FA58E8" w:rsidRDefault="00FA58E8" w:rsidP="00F1281C">
      <w:pPr>
        <w:spacing w:after="4" w:line="259" w:lineRule="auto"/>
        <w:ind w:left="10"/>
        <w:jc w:val="both"/>
        <w:rPr>
          <w:b/>
          <w:color w:val="002060"/>
          <w:sz w:val="28"/>
        </w:rPr>
      </w:pPr>
    </w:p>
    <w:p w14:paraId="28C0269C" w14:textId="77777777" w:rsidR="00FA58E8" w:rsidRDefault="00FA58E8" w:rsidP="00F1281C">
      <w:pPr>
        <w:spacing w:after="4" w:line="259" w:lineRule="auto"/>
        <w:ind w:left="10"/>
        <w:jc w:val="both"/>
        <w:rPr>
          <w:b/>
          <w:color w:val="002060"/>
          <w:sz w:val="28"/>
        </w:rPr>
      </w:pPr>
    </w:p>
    <w:p w14:paraId="0BD74684" w14:textId="77777777" w:rsidR="00FA58E8" w:rsidRDefault="00FA58E8" w:rsidP="00F1281C">
      <w:pPr>
        <w:spacing w:after="4" w:line="259" w:lineRule="auto"/>
        <w:ind w:left="10"/>
        <w:jc w:val="both"/>
        <w:rPr>
          <w:b/>
          <w:color w:val="002060"/>
          <w:sz w:val="28"/>
        </w:rPr>
      </w:pPr>
    </w:p>
    <w:p w14:paraId="3ECE5C64" w14:textId="77777777" w:rsidR="00FA58E8" w:rsidRDefault="00FA58E8" w:rsidP="00F1281C">
      <w:pPr>
        <w:spacing w:after="4" w:line="259" w:lineRule="auto"/>
        <w:ind w:left="10"/>
        <w:jc w:val="both"/>
        <w:rPr>
          <w:b/>
          <w:color w:val="002060"/>
          <w:sz w:val="28"/>
        </w:rPr>
      </w:pPr>
    </w:p>
    <w:p w14:paraId="61179D9F" w14:textId="77777777" w:rsidR="00FA58E8" w:rsidRDefault="00FA58E8" w:rsidP="00F1281C">
      <w:pPr>
        <w:spacing w:after="4" w:line="259" w:lineRule="auto"/>
        <w:ind w:left="10"/>
        <w:jc w:val="both"/>
        <w:rPr>
          <w:b/>
          <w:color w:val="002060"/>
          <w:sz w:val="28"/>
        </w:rPr>
      </w:pPr>
    </w:p>
    <w:p w14:paraId="3B71CBC0" w14:textId="77777777" w:rsidR="00FA58E8" w:rsidRDefault="00FA58E8" w:rsidP="008D0E87">
      <w:pPr>
        <w:spacing w:after="4" w:line="259" w:lineRule="auto"/>
        <w:ind w:left="10"/>
        <w:jc w:val="both"/>
        <w:rPr>
          <w:b/>
          <w:color w:val="002060"/>
          <w:sz w:val="28"/>
        </w:rPr>
      </w:pPr>
    </w:p>
    <w:p w14:paraId="48AC7434" w14:textId="77777777" w:rsidR="00FA58E8" w:rsidRDefault="00FA58E8" w:rsidP="008D0E87">
      <w:pPr>
        <w:spacing w:after="4" w:line="259" w:lineRule="auto"/>
        <w:ind w:left="10"/>
        <w:jc w:val="both"/>
        <w:rPr>
          <w:b/>
          <w:color w:val="002060"/>
          <w:sz w:val="28"/>
        </w:rPr>
      </w:pPr>
    </w:p>
    <w:p w14:paraId="6EE90128" w14:textId="77777777" w:rsidR="00FA58E8" w:rsidRDefault="00FA58E8" w:rsidP="008D0E87">
      <w:pPr>
        <w:spacing w:after="4" w:line="259" w:lineRule="auto"/>
        <w:ind w:left="10"/>
        <w:jc w:val="both"/>
        <w:rPr>
          <w:b/>
          <w:color w:val="002060"/>
          <w:sz w:val="28"/>
        </w:rPr>
      </w:pPr>
    </w:p>
    <w:p w14:paraId="184A7CE6" w14:textId="77777777" w:rsidR="00FA58E8" w:rsidRDefault="00FA58E8" w:rsidP="008D0E87">
      <w:pPr>
        <w:spacing w:after="4" w:line="259" w:lineRule="auto"/>
        <w:ind w:left="10"/>
        <w:jc w:val="both"/>
        <w:rPr>
          <w:b/>
          <w:color w:val="002060"/>
          <w:sz w:val="28"/>
        </w:rPr>
      </w:pPr>
    </w:p>
    <w:p w14:paraId="7442A6FA" w14:textId="5151AAF9" w:rsidR="00E46C65" w:rsidRDefault="00E46C65" w:rsidP="008D0E87">
      <w:pPr>
        <w:spacing w:after="4" w:line="259" w:lineRule="auto"/>
        <w:ind w:left="0" w:firstLine="0"/>
        <w:jc w:val="both"/>
        <w:rPr>
          <w:b/>
          <w:color w:val="002060"/>
          <w:sz w:val="28"/>
        </w:rPr>
      </w:pPr>
    </w:p>
    <w:p w14:paraId="4519010D" w14:textId="6B4A2D75" w:rsidR="00337729" w:rsidRDefault="00337729" w:rsidP="008D0E87">
      <w:pPr>
        <w:spacing w:after="4" w:line="259" w:lineRule="auto"/>
        <w:ind w:left="0" w:firstLine="0"/>
        <w:jc w:val="both"/>
        <w:rPr>
          <w:b/>
          <w:color w:val="002060"/>
          <w:sz w:val="28"/>
        </w:rPr>
      </w:pPr>
    </w:p>
    <w:p w14:paraId="17BEC443" w14:textId="0C7C0167" w:rsidR="00337729" w:rsidRDefault="00337729" w:rsidP="008D0E87">
      <w:pPr>
        <w:spacing w:after="4" w:line="259" w:lineRule="auto"/>
        <w:ind w:left="0" w:firstLine="0"/>
        <w:jc w:val="both"/>
        <w:rPr>
          <w:b/>
          <w:color w:val="002060"/>
          <w:sz w:val="28"/>
        </w:rPr>
      </w:pPr>
    </w:p>
    <w:p w14:paraId="0C4E95B4" w14:textId="77777777" w:rsidR="00337729" w:rsidRDefault="00337729" w:rsidP="008D0E87">
      <w:pPr>
        <w:spacing w:after="4" w:line="259" w:lineRule="auto"/>
        <w:ind w:left="0" w:firstLine="0"/>
        <w:jc w:val="both"/>
        <w:rPr>
          <w:b/>
          <w:color w:val="002060"/>
          <w:sz w:val="28"/>
        </w:rPr>
      </w:pPr>
    </w:p>
    <w:p w14:paraId="4D09D5BA" w14:textId="0D592487" w:rsidR="00E46C65" w:rsidRDefault="00E46C65" w:rsidP="008D0E87">
      <w:pPr>
        <w:spacing w:after="4" w:line="259" w:lineRule="auto"/>
        <w:ind w:left="10"/>
        <w:jc w:val="both"/>
        <w:rPr>
          <w:b/>
          <w:color w:val="002060"/>
          <w:sz w:val="28"/>
        </w:rPr>
      </w:pPr>
    </w:p>
    <w:p w14:paraId="671EDCEC" w14:textId="77777777" w:rsidR="00F5359D" w:rsidRDefault="00F5359D" w:rsidP="008D0E87">
      <w:pPr>
        <w:spacing w:after="4" w:line="259" w:lineRule="auto"/>
        <w:ind w:left="10"/>
        <w:jc w:val="both"/>
        <w:rPr>
          <w:b/>
          <w:color w:val="002060"/>
          <w:sz w:val="28"/>
        </w:rPr>
      </w:pPr>
    </w:p>
    <w:p w14:paraId="1E789FDC" w14:textId="77777777" w:rsidR="00F5359D" w:rsidRDefault="00F5359D" w:rsidP="00690249">
      <w:pPr>
        <w:spacing w:after="4" w:line="259" w:lineRule="auto"/>
        <w:ind w:left="10"/>
        <w:jc w:val="center"/>
        <w:rPr>
          <w:b/>
          <w:color w:val="002060"/>
          <w:sz w:val="28"/>
        </w:rPr>
      </w:pPr>
    </w:p>
    <w:p w14:paraId="624FCD57" w14:textId="77777777" w:rsidR="00FA58E8" w:rsidRDefault="00FA58E8" w:rsidP="008D0E87">
      <w:pPr>
        <w:spacing w:after="4" w:line="259" w:lineRule="auto"/>
        <w:ind w:left="10"/>
        <w:jc w:val="both"/>
        <w:rPr>
          <w:b/>
          <w:color w:val="002060"/>
          <w:sz w:val="28"/>
        </w:rPr>
      </w:pPr>
    </w:p>
    <w:p w14:paraId="6E8215E0" w14:textId="52C81EBB" w:rsidR="00305333" w:rsidRDefault="0031001C" w:rsidP="008D0E87">
      <w:pPr>
        <w:spacing w:after="4" w:line="259" w:lineRule="auto"/>
        <w:ind w:left="10"/>
        <w:jc w:val="both"/>
      </w:pPr>
      <w:r>
        <w:rPr>
          <w:b/>
          <w:color w:val="002060"/>
          <w:sz w:val="28"/>
        </w:rPr>
        <w:lastRenderedPageBreak/>
        <w:t xml:space="preserve">Appendix 3: References </w:t>
      </w:r>
    </w:p>
    <w:p w14:paraId="0F8E229F" w14:textId="77777777" w:rsidR="00305333" w:rsidRDefault="0031001C" w:rsidP="008D0E87">
      <w:pPr>
        <w:spacing w:after="0" w:line="259" w:lineRule="auto"/>
        <w:ind w:left="0" w:firstLine="0"/>
        <w:jc w:val="both"/>
      </w:pPr>
      <w:r>
        <w:t xml:space="preserve"> </w:t>
      </w:r>
    </w:p>
    <w:p w14:paraId="75E97BAF" w14:textId="77777777" w:rsidR="00305333" w:rsidRDefault="0031001C" w:rsidP="008D0E87">
      <w:pPr>
        <w:spacing w:after="0"/>
        <w:ind w:left="-5"/>
        <w:jc w:val="both"/>
      </w:pPr>
      <w:r>
        <w:t xml:space="preserve">HM Government (2018) Working Together to Safeguard Children  </w:t>
      </w:r>
      <w:hyperlink r:id="rId17">
        <w:r>
          <w:rPr>
            <w:color w:val="0000FF"/>
            <w:u w:val="single" w:color="0000FF"/>
          </w:rPr>
          <w:t>https://www.gov.uk/government/publications/working-together-to-safeguard-children--2</w:t>
        </w:r>
      </w:hyperlink>
      <w:hyperlink r:id="rId18">
        <w:r>
          <w:t xml:space="preserve"> </w:t>
        </w:r>
      </w:hyperlink>
    </w:p>
    <w:p w14:paraId="193ADD9D" w14:textId="77777777" w:rsidR="00305333" w:rsidRDefault="0031001C" w:rsidP="008D0E87">
      <w:pPr>
        <w:spacing w:after="0" w:line="259" w:lineRule="auto"/>
        <w:ind w:left="0" w:firstLine="0"/>
        <w:jc w:val="both"/>
      </w:pPr>
      <w:r>
        <w:t xml:space="preserve"> </w:t>
      </w:r>
    </w:p>
    <w:p w14:paraId="02549F63" w14:textId="77777777" w:rsidR="00305333" w:rsidRDefault="0031001C" w:rsidP="008D0E87">
      <w:pPr>
        <w:ind w:left="10"/>
        <w:jc w:val="both"/>
      </w:pPr>
      <w:proofErr w:type="spellStart"/>
      <w:r>
        <w:t>Mukwende</w:t>
      </w:r>
      <w:proofErr w:type="spellEnd"/>
      <w:r>
        <w:t xml:space="preserve">, M., Dr </w:t>
      </w:r>
      <w:proofErr w:type="spellStart"/>
      <w:r>
        <w:t>Tamony</w:t>
      </w:r>
      <w:proofErr w:type="spellEnd"/>
      <w:r>
        <w:t xml:space="preserve">, P. and Turner, M. (2020) Mind the Gap: A Handbook of Clinical Signs in Black and Brown Skin. First Ed. St George’s University of London. </w:t>
      </w:r>
      <w:hyperlink r:id="rId19">
        <w:r>
          <w:rPr>
            <w:color w:val="0000FF"/>
            <w:u w:val="single" w:color="0000FF"/>
          </w:rPr>
          <w:t>http://allcatsrgrey.org.uk/wp/download/management/human_resources/diversity/MIND</w:t>
        </w:r>
      </w:hyperlink>
      <w:hyperlink r:id="rId20">
        <w:r>
          <w:rPr>
            <w:color w:val="0000FF"/>
            <w:u w:val="single" w:color="0000FF"/>
          </w:rPr>
          <w:t>THE-GAP-FINAL.pdf</w:t>
        </w:r>
      </w:hyperlink>
      <w:hyperlink r:id="rId21">
        <w:r>
          <w:t xml:space="preserve"> </w:t>
        </w:r>
      </w:hyperlink>
    </w:p>
    <w:p w14:paraId="03735A28" w14:textId="77777777" w:rsidR="00305333" w:rsidRDefault="0031001C" w:rsidP="008D0E87">
      <w:pPr>
        <w:spacing w:after="0" w:line="259" w:lineRule="auto"/>
        <w:ind w:left="0" w:firstLine="0"/>
        <w:jc w:val="both"/>
      </w:pPr>
      <w:r>
        <w:t xml:space="preserve"> </w:t>
      </w:r>
    </w:p>
    <w:p w14:paraId="7B56650E" w14:textId="77777777" w:rsidR="00305333" w:rsidRDefault="0031001C" w:rsidP="008D0E87">
      <w:pPr>
        <w:ind w:left="10"/>
        <w:jc w:val="both"/>
      </w:pPr>
      <w:r>
        <w:t xml:space="preserve">NICE Guidance (2009) Child maltreatment: when to suspect maltreatment in under 18s </w:t>
      </w:r>
    </w:p>
    <w:p w14:paraId="3C6FC795" w14:textId="77777777" w:rsidR="00305333" w:rsidRDefault="0031001C" w:rsidP="008D0E87">
      <w:pPr>
        <w:ind w:left="10"/>
        <w:jc w:val="both"/>
      </w:pPr>
      <w:r>
        <w:t xml:space="preserve">(Updated October 2017) </w:t>
      </w:r>
    </w:p>
    <w:p w14:paraId="27487346" w14:textId="77777777" w:rsidR="00305333" w:rsidRDefault="0031001C" w:rsidP="008D0E87">
      <w:pPr>
        <w:spacing w:after="0"/>
        <w:ind w:left="-5"/>
        <w:jc w:val="both"/>
      </w:pPr>
      <w:hyperlink r:id="rId22">
        <w:r>
          <w:rPr>
            <w:color w:val="0000FF"/>
            <w:u w:val="single" w:color="0000FF"/>
          </w:rPr>
          <w:t>https://www.nice.org.uk/guidance/CG89</w:t>
        </w:r>
      </w:hyperlink>
      <w:hyperlink r:id="rId23">
        <w:r>
          <w:rPr>
            <w:color w:val="0000FF"/>
          </w:rPr>
          <w:t xml:space="preserve"> </w:t>
        </w:r>
      </w:hyperlink>
    </w:p>
    <w:p w14:paraId="217B1D99" w14:textId="77777777" w:rsidR="00305333" w:rsidRDefault="0031001C" w:rsidP="008D0E87">
      <w:pPr>
        <w:spacing w:after="0" w:line="259" w:lineRule="auto"/>
        <w:ind w:left="0" w:firstLine="0"/>
        <w:jc w:val="both"/>
      </w:pPr>
      <w:r>
        <w:t xml:space="preserve"> </w:t>
      </w:r>
    </w:p>
    <w:p w14:paraId="556416B7" w14:textId="14D1C443" w:rsidR="00C850C4" w:rsidRDefault="00C850C4" w:rsidP="008D0E87">
      <w:pPr>
        <w:spacing w:after="0"/>
        <w:ind w:left="-5"/>
        <w:jc w:val="both"/>
      </w:pPr>
      <w:r>
        <w:t xml:space="preserve">NSPCC (2013) Bruises on Children </w:t>
      </w:r>
      <w:hyperlink r:id="rId24" w:history="1">
        <w:r>
          <w:rPr>
            <w:rStyle w:val="Hyperlink"/>
          </w:rPr>
          <w:t>Bruises on children: Core info leaflet | NSPCC Learning</w:t>
        </w:r>
      </w:hyperlink>
    </w:p>
    <w:p w14:paraId="5BE9F3EF" w14:textId="77777777" w:rsidR="00C850C4" w:rsidRDefault="00C850C4" w:rsidP="008D0E87">
      <w:pPr>
        <w:spacing w:after="0"/>
        <w:ind w:left="-5"/>
        <w:jc w:val="both"/>
      </w:pPr>
    </w:p>
    <w:p w14:paraId="0B2B2FE8" w14:textId="11FE17F6" w:rsidR="00305333" w:rsidRDefault="0031001C" w:rsidP="008D0E87">
      <w:pPr>
        <w:spacing w:after="0"/>
        <w:ind w:left="-5"/>
        <w:jc w:val="both"/>
      </w:pPr>
      <w:r>
        <w:t xml:space="preserve">NSPCC (2021) Sexual abuse Available at: </w:t>
      </w:r>
      <w:hyperlink r:id="rId25">
        <w:r>
          <w:rPr>
            <w:color w:val="0000FF"/>
            <w:u w:val="single" w:color="0000FF"/>
          </w:rPr>
          <w:t>https://www.nspcc.org.uk/what-is-child</w:t>
        </w:r>
      </w:hyperlink>
      <w:hyperlink r:id="rId26">
        <w:r>
          <w:rPr>
            <w:color w:val="0000FF"/>
            <w:u w:val="single" w:color="0000FF"/>
          </w:rPr>
          <w:t>abuse/types-of-abuse/child-sexual-abuse/</w:t>
        </w:r>
      </w:hyperlink>
      <w:hyperlink r:id="rId27">
        <w:r>
          <w:rPr>
            <w:color w:val="0000FF"/>
          </w:rPr>
          <w:t xml:space="preserve"> </w:t>
        </w:r>
      </w:hyperlink>
    </w:p>
    <w:p w14:paraId="12D98909" w14:textId="77777777" w:rsidR="00305333" w:rsidRDefault="0031001C" w:rsidP="008D0E87">
      <w:pPr>
        <w:spacing w:after="0" w:line="259" w:lineRule="auto"/>
        <w:ind w:left="0" w:firstLine="0"/>
        <w:jc w:val="both"/>
      </w:pPr>
      <w:r>
        <w:rPr>
          <w:color w:val="0000FF"/>
        </w:rPr>
        <w:t xml:space="preserve"> </w:t>
      </w:r>
    </w:p>
    <w:p w14:paraId="3E6AE920" w14:textId="77777777" w:rsidR="00305333" w:rsidRDefault="0031001C" w:rsidP="008D0E87">
      <w:pPr>
        <w:spacing w:after="0"/>
        <w:ind w:left="-5"/>
        <w:jc w:val="both"/>
      </w:pPr>
      <w:r>
        <w:t xml:space="preserve">The Royal College of Paediatrics and Child Health (RCPCH) (2019) Abusive Head Trauma </w:t>
      </w:r>
      <w:r>
        <w:rPr>
          <w:color w:val="0000FF"/>
        </w:rPr>
        <w:t xml:space="preserve"> </w:t>
      </w:r>
      <w:hyperlink r:id="rId28">
        <w:r>
          <w:rPr>
            <w:color w:val="0000FF"/>
            <w:u w:val="single" w:color="0000FF"/>
          </w:rPr>
          <w:t>https://www.rcpch.ac.uk/sites/default/files/2021-02/Child%20Protection%20Evidence%20</w:t>
        </w:r>
      </w:hyperlink>
      <w:hyperlink r:id="rId29">
        <w:r>
          <w:rPr>
            <w:color w:val="0000FF"/>
            <w:u w:val="single" w:color="0000FF"/>
          </w:rPr>
          <w:t>%20Head%20and%20spinal%20injuries.pdf</w:t>
        </w:r>
      </w:hyperlink>
      <w:hyperlink r:id="rId30">
        <w:r>
          <w:rPr>
            <w:color w:val="2F5496"/>
          </w:rPr>
          <w:t xml:space="preserve"> </w:t>
        </w:r>
      </w:hyperlink>
    </w:p>
    <w:p w14:paraId="267E35B6" w14:textId="77777777" w:rsidR="00305333" w:rsidRDefault="0031001C" w:rsidP="008D0E87">
      <w:pPr>
        <w:spacing w:after="0" w:line="259" w:lineRule="auto"/>
        <w:ind w:left="0" w:firstLine="0"/>
        <w:jc w:val="both"/>
      </w:pPr>
      <w:r>
        <w:t xml:space="preserve"> </w:t>
      </w:r>
    </w:p>
    <w:p w14:paraId="52DF4CBA" w14:textId="77777777" w:rsidR="00305333" w:rsidRDefault="0031001C" w:rsidP="008D0E87">
      <w:pPr>
        <w:ind w:left="10"/>
        <w:jc w:val="both"/>
      </w:pPr>
      <w:r>
        <w:t>The Royal College of Paediatrics and Child Health (RCPCH) (2020a)</w:t>
      </w:r>
      <w:r>
        <w:rPr>
          <w:rFonts w:ascii="Calibri" w:eastAsia="Calibri" w:hAnsi="Calibri" w:cs="Calibri"/>
          <w:sz w:val="22"/>
        </w:rPr>
        <w:t xml:space="preserve"> </w:t>
      </w:r>
      <w:r>
        <w:t xml:space="preserve">Child Protection Evidence: Systematic review on Bruising </w:t>
      </w:r>
      <w:hyperlink r:id="rId31">
        <w:r>
          <w:rPr>
            <w:color w:val="0000FF"/>
            <w:u w:val="single" w:color="0000FF"/>
          </w:rPr>
          <w:t>https://www.rcpch.ac.uk/sites/default/files/2021-02/Child%20Protection%20Evidence</w:t>
        </w:r>
      </w:hyperlink>
      <w:hyperlink r:id="rId32">
        <w:r>
          <w:rPr>
            <w:color w:val="0000FF"/>
            <w:u w:val="single" w:color="0000FF"/>
          </w:rPr>
          <w:t>%20Chapter%20Bruising_Update_final.pdf</w:t>
        </w:r>
      </w:hyperlink>
      <w:hyperlink r:id="rId33">
        <w:r>
          <w:rPr>
            <w:color w:val="0000FF"/>
          </w:rPr>
          <w:t xml:space="preserve"> </w:t>
        </w:r>
      </w:hyperlink>
    </w:p>
    <w:p w14:paraId="5B8F4B98" w14:textId="77777777" w:rsidR="00305333" w:rsidRDefault="0031001C" w:rsidP="008D0E87">
      <w:pPr>
        <w:spacing w:after="0" w:line="259" w:lineRule="auto"/>
        <w:ind w:left="0" w:firstLine="0"/>
        <w:jc w:val="both"/>
      </w:pPr>
      <w:r>
        <w:rPr>
          <w:color w:val="0000FF"/>
        </w:rPr>
        <w:t xml:space="preserve"> </w:t>
      </w:r>
    </w:p>
    <w:p w14:paraId="2353DFC3" w14:textId="77777777" w:rsidR="00305333" w:rsidRDefault="0031001C" w:rsidP="008D0E87">
      <w:pPr>
        <w:spacing w:after="55"/>
        <w:ind w:left="10"/>
        <w:jc w:val="both"/>
      </w:pPr>
      <w:r>
        <w:t>The Royal College of Paediatrics and Child Health (RCPCH) (2020b)</w:t>
      </w:r>
      <w:r>
        <w:rPr>
          <w:rFonts w:ascii="Calibri" w:eastAsia="Calibri" w:hAnsi="Calibri" w:cs="Calibri"/>
          <w:sz w:val="22"/>
        </w:rPr>
        <w:t xml:space="preserve"> </w:t>
      </w:r>
      <w:r>
        <w:t xml:space="preserve">Child Protection Evidence: Systematic review on Fractures </w:t>
      </w:r>
      <w:hyperlink r:id="rId34">
        <w:r>
          <w:rPr>
            <w:color w:val="0000FF"/>
            <w:u w:val="single" w:color="0000FF"/>
          </w:rPr>
          <w:t xml:space="preserve">https://www.rcpch.ac.uk/sites/default/files/202010/Chapter%20Fractures_Update_280920. </w:t>
        </w:r>
      </w:hyperlink>
      <w:hyperlink r:id="rId35">
        <w:r>
          <w:rPr>
            <w:color w:val="0000FF"/>
            <w:u w:val="single" w:color="0000FF"/>
          </w:rPr>
          <w:t>pdf</w:t>
        </w:r>
      </w:hyperlink>
      <w:hyperlink r:id="rId36">
        <w:r>
          <w:rPr>
            <w:color w:val="0000FF"/>
          </w:rPr>
          <w:t xml:space="preserve"> </w:t>
        </w:r>
      </w:hyperlink>
    </w:p>
    <w:p w14:paraId="63BBF1A3" w14:textId="77777777" w:rsidR="00305333" w:rsidRDefault="0031001C" w:rsidP="008D0E87">
      <w:pPr>
        <w:spacing w:after="0" w:line="259" w:lineRule="auto"/>
        <w:ind w:left="0" w:firstLine="0"/>
        <w:jc w:val="both"/>
      </w:pPr>
      <w:r>
        <w:rPr>
          <w:color w:val="0000FF"/>
        </w:rPr>
        <w:t xml:space="preserve"> </w:t>
      </w:r>
    </w:p>
    <w:sectPr w:rsidR="00305333">
      <w:footerReference w:type="even" r:id="rId37"/>
      <w:footerReference w:type="default" r:id="rId38"/>
      <w:footerReference w:type="first" r:id="rId39"/>
      <w:pgSz w:w="11918" w:h="16848"/>
      <w:pgMar w:top="551" w:right="1153" w:bottom="1707" w:left="1133" w:header="72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2B58" w14:textId="77777777" w:rsidR="00D2699B" w:rsidRDefault="00D2699B">
      <w:pPr>
        <w:spacing w:after="0" w:line="240" w:lineRule="auto"/>
      </w:pPr>
      <w:r>
        <w:separator/>
      </w:r>
    </w:p>
  </w:endnote>
  <w:endnote w:type="continuationSeparator" w:id="0">
    <w:p w14:paraId="54839953" w14:textId="77777777" w:rsidR="00D2699B" w:rsidRDefault="00D26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03A4F" w14:textId="77777777" w:rsidR="00D2058E" w:rsidRDefault="00D2058E">
    <w:pPr>
      <w:spacing w:after="0" w:line="259" w:lineRule="auto"/>
      <w:ind w:left="144" w:firstLine="0"/>
    </w:pPr>
    <w:r>
      <w:rPr>
        <w:rFonts w:ascii="Calibri" w:eastAsia="Calibri" w:hAnsi="Calibri" w:cs="Calibri"/>
        <w:sz w:val="22"/>
      </w:rPr>
      <w:t xml:space="preserve">   </w:t>
    </w:r>
  </w:p>
  <w:p w14:paraId="19E9AC5D" w14:textId="77777777" w:rsidR="00D2058E" w:rsidRDefault="00D2058E">
    <w:pPr>
      <w:spacing w:after="0" w:line="259" w:lineRule="auto"/>
      <w:ind w:left="144" w:firstLine="0"/>
    </w:pPr>
    <w:r>
      <w:rPr>
        <w:rFonts w:ascii="Calibri" w:eastAsia="Calibri" w:hAnsi="Calibri" w:cs="Calibri"/>
        <w:sz w:val="22"/>
      </w:rPr>
      <w:t xml:space="preserve"> </w:t>
    </w:r>
  </w:p>
  <w:p w14:paraId="34862016" w14:textId="77777777" w:rsidR="00D2058E" w:rsidRDefault="00D2058E">
    <w:pPr>
      <w:tabs>
        <w:tab w:val="center" w:pos="9168"/>
        <w:tab w:val="right" w:pos="9778"/>
      </w:tabs>
      <w:spacing w:after="0" w:line="259" w:lineRule="auto"/>
      <w:ind w:left="0" w:firstLine="0"/>
    </w:pPr>
    <w:r>
      <w:rPr>
        <w:sz w:val="20"/>
      </w:rPr>
      <w:t xml:space="preserve"> SET Management of Suspicious, Unexplained Injuries and Bruising in Children May 2022 </w:t>
    </w:r>
    <w:r>
      <w:rPr>
        <w:sz w:val="20"/>
      </w:rPr>
      <w:tab/>
      <w:t xml:space="preserve"> </w:t>
    </w:r>
    <w:r>
      <w:rPr>
        <w:sz w:val="20"/>
      </w:rPr>
      <w:tab/>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1C46" w14:textId="77777777" w:rsidR="00D2058E" w:rsidRDefault="00D2058E">
    <w:pPr>
      <w:spacing w:after="0" w:line="259" w:lineRule="auto"/>
      <w:ind w:left="144" w:firstLine="0"/>
    </w:pPr>
    <w:r>
      <w:rPr>
        <w:rFonts w:ascii="Calibri" w:eastAsia="Calibri" w:hAnsi="Calibri" w:cs="Calibri"/>
        <w:sz w:val="22"/>
      </w:rPr>
      <w:t xml:space="preserve">   </w:t>
    </w:r>
  </w:p>
  <w:p w14:paraId="31B8A224" w14:textId="77777777" w:rsidR="00D2058E" w:rsidRDefault="00D2058E">
    <w:pPr>
      <w:spacing w:after="0" w:line="259" w:lineRule="auto"/>
      <w:ind w:left="144"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3161" w14:textId="77777777" w:rsidR="00D2058E" w:rsidRDefault="00D2058E">
    <w:pPr>
      <w:spacing w:after="0" w:line="259" w:lineRule="auto"/>
      <w:ind w:left="144" w:firstLine="0"/>
    </w:pPr>
    <w:r>
      <w:rPr>
        <w:rFonts w:ascii="Calibri" w:eastAsia="Calibri" w:hAnsi="Calibri" w:cs="Calibri"/>
        <w:sz w:val="22"/>
      </w:rPr>
      <w:t xml:space="preserve">   </w:t>
    </w:r>
  </w:p>
  <w:p w14:paraId="260F2943" w14:textId="77777777" w:rsidR="00D2058E" w:rsidRDefault="00D2058E">
    <w:pPr>
      <w:spacing w:after="0" w:line="259" w:lineRule="auto"/>
      <w:ind w:left="144" w:firstLine="0"/>
    </w:pPr>
    <w:r>
      <w:rPr>
        <w:rFonts w:ascii="Calibri" w:eastAsia="Calibri" w:hAnsi="Calibri" w:cs="Calibri"/>
        <w:sz w:val="22"/>
      </w:rPr>
      <w:t xml:space="preserve"> </w:t>
    </w:r>
  </w:p>
  <w:p w14:paraId="2EAEACB5" w14:textId="77777777" w:rsidR="00D2058E" w:rsidRDefault="00D2058E">
    <w:pPr>
      <w:tabs>
        <w:tab w:val="center" w:pos="9168"/>
        <w:tab w:val="right" w:pos="9778"/>
      </w:tabs>
      <w:spacing w:after="0" w:line="259" w:lineRule="auto"/>
      <w:ind w:left="0" w:firstLine="0"/>
    </w:pPr>
    <w:r>
      <w:rPr>
        <w:sz w:val="20"/>
      </w:rPr>
      <w:t xml:space="preserve"> SET Management of Suspicious, Unexplained Injuries and Bruising in Children May 2022 </w:t>
    </w:r>
    <w:r>
      <w:rPr>
        <w:sz w:val="20"/>
      </w:rPr>
      <w:tab/>
      <w:t xml:space="preserve"> </w:t>
    </w:r>
    <w:r>
      <w:rPr>
        <w:sz w:val="20"/>
      </w:rPr>
      <w:tab/>
      <w:t xml:space="preserve"> </w:t>
    </w:r>
    <w:r>
      <w:fldChar w:fldCharType="begin"/>
    </w:r>
    <w:r>
      <w:instrText xml:space="preserve"> PAGE   \* MERGEFORMAT </w:instrText>
    </w:r>
    <w:r>
      <w:fldChar w:fldCharType="separate"/>
    </w:r>
    <w:r>
      <w:rPr>
        <w:sz w:val="20"/>
      </w:rPr>
      <w:t>4</w:t>
    </w:r>
    <w:r>
      <w:rPr>
        <w:sz w:val="20"/>
      </w:rPr>
      <w:fldChar w:fldCharType="end"/>
    </w: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4498A" w14:textId="77777777" w:rsidR="00D2058E" w:rsidRDefault="00D2058E">
    <w:pPr>
      <w:spacing w:after="0" w:line="259" w:lineRule="auto"/>
      <w:ind w:left="0" w:firstLine="0"/>
    </w:pPr>
    <w:r>
      <w:rPr>
        <w:rFonts w:ascii="Calibri" w:eastAsia="Calibri" w:hAnsi="Calibri" w:cs="Calibri"/>
        <w:sz w:val="22"/>
      </w:rPr>
      <w:t xml:space="preserve">   </w:t>
    </w:r>
  </w:p>
  <w:p w14:paraId="60660C85" w14:textId="77777777" w:rsidR="00D2058E" w:rsidRDefault="00D2058E">
    <w:pPr>
      <w:spacing w:after="0" w:line="259" w:lineRule="auto"/>
      <w:ind w:left="0" w:firstLine="0"/>
    </w:pPr>
    <w:r>
      <w:rPr>
        <w:rFonts w:ascii="Calibri" w:eastAsia="Calibri" w:hAnsi="Calibri" w:cs="Calibri"/>
        <w:sz w:val="22"/>
      </w:rPr>
      <w:t xml:space="preserve"> </w:t>
    </w:r>
  </w:p>
  <w:p w14:paraId="45FB3EE8" w14:textId="77777777" w:rsidR="00D2058E" w:rsidRDefault="00D2058E">
    <w:pPr>
      <w:tabs>
        <w:tab w:val="center" w:pos="9024"/>
        <w:tab w:val="right" w:pos="9633"/>
      </w:tabs>
      <w:spacing w:after="0" w:line="259" w:lineRule="auto"/>
      <w:ind w:left="0" w:right="-8" w:firstLine="0"/>
    </w:pPr>
    <w:r>
      <w:rPr>
        <w:sz w:val="20"/>
      </w:rPr>
      <w:t xml:space="preserve"> SET Management of Suspicious, Unexplained Injuries and Bruising in Children May 2022 </w:t>
    </w:r>
    <w:r>
      <w:rPr>
        <w:sz w:val="20"/>
      </w:rPr>
      <w:tab/>
      <w:t xml:space="preserve"> </w:t>
    </w:r>
    <w:r>
      <w:rPr>
        <w:sz w:val="20"/>
      </w:rPr>
      <w:tab/>
      <w:t xml:space="preserve"> </w:t>
    </w:r>
    <w:r>
      <w:fldChar w:fldCharType="begin"/>
    </w:r>
    <w:r>
      <w:instrText xml:space="preserve"> PAGE   \* MERGEFORMAT </w:instrText>
    </w:r>
    <w:r>
      <w:fldChar w:fldCharType="separate"/>
    </w:r>
    <w:r>
      <w:rPr>
        <w:sz w:val="20"/>
      </w:rPr>
      <w:t>15</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9875362"/>
      <w:docPartObj>
        <w:docPartGallery w:val="Page Numbers (Bottom of Page)"/>
        <w:docPartUnique/>
      </w:docPartObj>
    </w:sdtPr>
    <w:sdtEndPr>
      <w:rPr>
        <w:noProof/>
      </w:rPr>
    </w:sdtEndPr>
    <w:sdtContent>
      <w:p w14:paraId="4644152B" w14:textId="6A0FA754" w:rsidR="00D2058E" w:rsidRDefault="00D2058E">
        <w:pPr>
          <w:pStyle w:val="Footer"/>
          <w:jc w:val="right"/>
        </w:pPr>
        <w:r>
          <w:fldChar w:fldCharType="begin"/>
        </w:r>
        <w:r>
          <w:instrText xml:space="preserve"> PAGE   \* MERGEFORMAT </w:instrText>
        </w:r>
        <w:r>
          <w:fldChar w:fldCharType="separate"/>
        </w:r>
        <w:r w:rsidR="008C1786">
          <w:rPr>
            <w:noProof/>
          </w:rPr>
          <w:t>9</w:t>
        </w:r>
        <w:r>
          <w:rPr>
            <w:noProof/>
          </w:rPr>
          <w:fldChar w:fldCharType="end"/>
        </w:r>
      </w:p>
    </w:sdtContent>
  </w:sdt>
  <w:p w14:paraId="2EB808C5" w14:textId="6AA13A3D" w:rsidR="00D2058E" w:rsidRDefault="00D2058E">
    <w:pPr>
      <w:spacing w:after="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2074B" w14:textId="77777777" w:rsidR="00D2058E" w:rsidRDefault="00D2058E">
    <w:pPr>
      <w:spacing w:after="0" w:line="259" w:lineRule="auto"/>
      <w:ind w:left="0" w:firstLine="0"/>
    </w:pPr>
    <w:r>
      <w:rPr>
        <w:rFonts w:ascii="Calibri" w:eastAsia="Calibri" w:hAnsi="Calibri" w:cs="Calibri"/>
        <w:sz w:val="22"/>
      </w:rPr>
      <w:t xml:space="preserve">   </w:t>
    </w:r>
  </w:p>
  <w:p w14:paraId="408EA23C" w14:textId="77777777" w:rsidR="00D2058E" w:rsidRDefault="00D2058E">
    <w:pPr>
      <w:spacing w:after="0" w:line="259" w:lineRule="auto"/>
      <w:ind w:left="0" w:firstLine="0"/>
    </w:pPr>
    <w:r>
      <w:rPr>
        <w:rFonts w:ascii="Calibri" w:eastAsia="Calibri" w:hAnsi="Calibri" w:cs="Calibri"/>
        <w:sz w:val="22"/>
      </w:rPr>
      <w:t xml:space="preserve"> </w:t>
    </w:r>
  </w:p>
  <w:p w14:paraId="3AF2B768" w14:textId="77777777" w:rsidR="00D2058E" w:rsidRDefault="00D2058E">
    <w:pPr>
      <w:tabs>
        <w:tab w:val="center" w:pos="9024"/>
        <w:tab w:val="right" w:pos="9633"/>
      </w:tabs>
      <w:spacing w:after="0" w:line="259" w:lineRule="auto"/>
      <w:ind w:left="0" w:right="-8" w:firstLine="0"/>
    </w:pPr>
    <w:r>
      <w:rPr>
        <w:sz w:val="20"/>
      </w:rPr>
      <w:t xml:space="preserve"> SET Management of Suspicious, Unexplained Injuries and Bruising in Children May 2022 </w:t>
    </w:r>
    <w:r>
      <w:rPr>
        <w:sz w:val="20"/>
      </w:rPr>
      <w:tab/>
      <w:t xml:space="preserve"> </w:t>
    </w:r>
    <w:r>
      <w:rPr>
        <w:sz w:val="20"/>
      </w:rPr>
      <w:tab/>
      <w:t xml:space="preserve"> </w:t>
    </w:r>
    <w:r>
      <w:fldChar w:fldCharType="begin"/>
    </w:r>
    <w:r>
      <w:instrText xml:space="preserve"> PAGE   \* MERGEFORMAT </w:instrText>
    </w:r>
    <w:r>
      <w:fldChar w:fldCharType="separate"/>
    </w:r>
    <w:r>
      <w:rPr>
        <w:sz w:val="20"/>
      </w:rPr>
      <w:t>15</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435BE" w14:textId="77777777" w:rsidR="00D2699B" w:rsidRDefault="00D2699B">
      <w:pPr>
        <w:spacing w:after="0" w:line="240" w:lineRule="auto"/>
      </w:pPr>
      <w:r>
        <w:separator/>
      </w:r>
    </w:p>
  </w:footnote>
  <w:footnote w:type="continuationSeparator" w:id="0">
    <w:p w14:paraId="2FF4688C" w14:textId="77777777" w:rsidR="00D2699B" w:rsidRDefault="00D26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E21"/>
    <w:multiLevelType w:val="multilevel"/>
    <w:tmpl w:val="F3FA60AA"/>
    <w:lvl w:ilvl="0">
      <w:start w:val="4"/>
      <w:numFmt w:val="decimal"/>
      <w:lvlText w:val="%1"/>
      <w:lvlJc w:val="left"/>
      <w:pPr>
        <w:ind w:left="525" w:hanging="525"/>
      </w:pPr>
      <w:rPr>
        <w:rFonts w:hint="default"/>
      </w:rPr>
    </w:lvl>
    <w:lvl w:ilvl="1">
      <w:start w:val="2"/>
      <w:numFmt w:val="decimal"/>
      <w:lvlText w:val="%1.%2"/>
      <w:lvlJc w:val="left"/>
      <w:pPr>
        <w:ind w:left="773" w:hanging="525"/>
      </w:pPr>
      <w:rPr>
        <w:rFonts w:hint="default"/>
      </w:rPr>
    </w:lvl>
    <w:lvl w:ilvl="2">
      <w:start w:val="1"/>
      <w:numFmt w:val="decimal"/>
      <w:lvlText w:val="%1.%2.%3"/>
      <w:lvlJc w:val="left"/>
      <w:pPr>
        <w:ind w:left="1216" w:hanging="720"/>
      </w:pPr>
      <w:rPr>
        <w:rFonts w:hint="default"/>
      </w:rPr>
    </w:lvl>
    <w:lvl w:ilvl="3">
      <w:start w:val="1"/>
      <w:numFmt w:val="decimal"/>
      <w:lvlText w:val="%1.%2.%3.%4"/>
      <w:lvlJc w:val="left"/>
      <w:pPr>
        <w:ind w:left="1824" w:hanging="108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680" w:hanging="144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536" w:hanging="1800"/>
      </w:pPr>
      <w:rPr>
        <w:rFonts w:hint="default"/>
      </w:rPr>
    </w:lvl>
    <w:lvl w:ilvl="8">
      <w:start w:val="1"/>
      <w:numFmt w:val="decimal"/>
      <w:lvlText w:val="%1.%2.%3.%4.%5.%6.%7.%8.%9"/>
      <w:lvlJc w:val="left"/>
      <w:pPr>
        <w:ind w:left="3784" w:hanging="1800"/>
      </w:pPr>
      <w:rPr>
        <w:rFonts w:hint="default"/>
      </w:rPr>
    </w:lvl>
  </w:abstractNum>
  <w:abstractNum w:abstractNumId="1" w15:restartNumberingAfterBreak="0">
    <w:nsid w:val="045C742B"/>
    <w:multiLevelType w:val="hybridMultilevel"/>
    <w:tmpl w:val="E5A2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C6505"/>
    <w:multiLevelType w:val="hybridMultilevel"/>
    <w:tmpl w:val="988A5DCC"/>
    <w:lvl w:ilvl="0" w:tplc="CCE86096">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0ECE5A">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E2E6B6C">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5EE2DE">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029FC">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CEC2C">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48607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86B866">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BE58D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D91C41"/>
    <w:multiLevelType w:val="hybridMultilevel"/>
    <w:tmpl w:val="1EEA7DF8"/>
    <w:lvl w:ilvl="0" w:tplc="0242E960">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2CB4C">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CE0626">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AAE66A">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88AE3C">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78EAE8">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0093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4AD4F8">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CB364">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1E5B90"/>
    <w:multiLevelType w:val="hybridMultilevel"/>
    <w:tmpl w:val="B5260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091D3B"/>
    <w:multiLevelType w:val="multilevel"/>
    <w:tmpl w:val="0A640DF6"/>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C66DEC"/>
    <w:multiLevelType w:val="hybridMultilevel"/>
    <w:tmpl w:val="A5321BFC"/>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14610A96"/>
    <w:multiLevelType w:val="hybridMultilevel"/>
    <w:tmpl w:val="B5CAA158"/>
    <w:lvl w:ilvl="0" w:tplc="61521862">
      <w:start w:val="3"/>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8" w15:restartNumberingAfterBreak="0">
    <w:nsid w:val="16FC7FB3"/>
    <w:multiLevelType w:val="multilevel"/>
    <w:tmpl w:val="8396A7A6"/>
    <w:lvl w:ilvl="0">
      <w:start w:val="4"/>
      <w:numFmt w:val="decimal"/>
      <w:lvlText w:val="%1"/>
      <w:lvlJc w:val="left"/>
      <w:pPr>
        <w:ind w:left="525" w:hanging="525"/>
      </w:pPr>
      <w:rPr>
        <w:rFonts w:hint="default"/>
      </w:rPr>
    </w:lvl>
    <w:lvl w:ilvl="1">
      <w:start w:val="2"/>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25710F7D"/>
    <w:multiLevelType w:val="hybridMultilevel"/>
    <w:tmpl w:val="B83AFCDA"/>
    <w:lvl w:ilvl="0" w:tplc="CB16B5B2">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720CC4">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6CC524">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56727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A4CD0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6D47A">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84E8E0">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8442A">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8EC7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F90C45"/>
    <w:multiLevelType w:val="hybridMultilevel"/>
    <w:tmpl w:val="CA7ECC88"/>
    <w:lvl w:ilvl="0" w:tplc="0100D378">
      <w:start w:val="1"/>
      <w:numFmt w:val="bullet"/>
      <w:lvlText w:val="•"/>
      <w:lvlJc w:val="left"/>
      <w:pPr>
        <w:ind w:left="1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AED81C">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7A8C6E">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923EF2">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C45BE">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1C55EE">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181BF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D84D22">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D48E5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3B4D1B"/>
    <w:multiLevelType w:val="hybridMultilevel"/>
    <w:tmpl w:val="BA083D2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2" w15:restartNumberingAfterBreak="0">
    <w:nsid w:val="2B896100"/>
    <w:multiLevelType w:val="hybridMultilevel"/>
    <w:tmpl w:val="F3689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66983"/>
    <w:multiLevelType w:val="hybridMultilevel"/>
    <w:tmpl w:val="253E0F88"/>
    <w:lvl w:ilvl="0" w:tplc="3574026A">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24DE94">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458BC">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F237A6">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D6DD58">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A423AC">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E235B8">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F67EF0">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EAB9D0">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6017D8"/>
    <w:multiLevelType w:val="hybridMultilevel"/>
    <w:tmpl w:val="CDFA79C0"/>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abstractNum w:abstractNumId="15" w15:restartNumberingAfterBreak="0">
    <w:nsid w:val="34C104D4"/>
    <w:multiLevelType w:val="hybridMultilevel"/>
    <w:tmpl w:val="BAC6B966"/>
    <w:lvl w:ilvl="0" w:tplc="FD3A2512">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423C8">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AC109A">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69CC0">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78E72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80674">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401E6E">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B82936">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BC6220">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53150A0"/>
    <w:multiLevelType w:val="hybridMultilevel"/>
    <w:tmpl w:val="BED6BC00"/>
    <w:lvl w:ilvl="0" w:tplc="BF0E2B9A">
      <w:start w:val="1"/>
      <w:numFmt w:val="bullet"/>
      <w:lvlText w:val="•"/>
      <w:lvlJc w:val="left"/>
      <w:pPr>
        <w:ind w:left="1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263236">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448464">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FC3184">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259D8">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14D686">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E81E5A">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AAFEF2">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1A4128">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90126D"/>
    <w:multiLevelType w:val="hybridMultilevel"/>
    <w:tmpl w:val="2A9E676A"/>
    <w:lvl w:ilvl="0" w:tplc="A70C1E16">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145C08">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5EB288">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44F6B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968500">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029E82">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0C2BD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1EFC">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2BEF4">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6AD50E7"/>
    <w:multiLevelType w:val="hybridMultilevel"/>
    <w:tmpl w:val="DC2890B2"/>
    <w:lvl w:ilvl="0" w:tplc="6D2CD05E">
      <w:start w:val="1"/>
      <w:numFmt w:val="bullet"/>
      <w:lvlText w:val="•"/>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6096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49902">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20EE4">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DC4AEA">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EACCC0">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D86BA8">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098F8">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096F0">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9C7D04"/>
    <w:multiLevelType w:val="hybridMultilevel"/>
    <w:tmpl w:val="A37EB8FE"/>
    <w:lvl w:ilvl="0" w:tplc="5908EBF4">
      <w:start w:val="1"/>
      <w:numFmt w:val="bullet"/>
      <w:lvlText w:val="•"/>
      <w:lvlJc w:val="left"/>
      <w:pPr>
        <w:ind w:left="1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328132">
      <w:start w:val="1"/>
      <w:numFmt w:val="bullet"/>
      <w:lvlText w:val="o"/>
      <w:lvlJc w:val="left"/>
      <w:pPr>
        <w:ind w:left="20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16CC12">
      <w:start w:val="1"/>
      <w:numFmt w:val="bullet"/>
      <w:lvlText w:val="▪"/>
      <w:lvlJc w:val="left"/>
      <w:pPr>
        <w:ind w:left="2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98A658">
      <w:start w:val="1"/>
      <w:numFmt w:val="bullet"/>
      <w:lvlText w:val="•"/>
      <w:lvlJc w:val="left"/>
      <w:pPr>
        <w:ind w:left="3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E66A4">
      <w:start w:val="1"/>
      <w:numFmt w:val="bullet"/>
      <w:lvlText w:val="o"/>
      <w:lvlJc w:val="left"/>
      <w:pPr>
        <w:ind w:left="42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A5D82">
      <w:start w:val="1"/>
      <w:numFmt w:val="bullet"/>
      <w:lvlText w:val="▪"/>
      <w:lvlJc w:val="left"/>
      <w:pPr>
        <w:ind w:left="49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C28210">
      <w:start w:val="1"/>
      <w:numFmt w:val="bullet"/>
      <w:lvlText w:val="•"/>
      <w:lvlJc w:val="left"/>
      <w:pPr>
        <w:ind w:left="56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8A6EAE">
      <w:start w:val="1"/>
      <w:numFmt w:val="bullet"/>
      <w:lvlText w:val="o"/>
      <w:lvlJc w:val="left"/>
      <w:pPr>
        <w:ind w:left="63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4C5AE">
      <w:start w:val="1"/>
      <w:numFmt w:val="bullet"/>
      <w:lvlText w:val="▪"/>
      <w:lvlJc w:val="left"/>
      <w:pPr>
        <w:ind w:left="71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D9A0416"/>
    <w:multiLevelType w:val="hybridMultilevel"/>
    <w:tmpl w:val="4D0E69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42963699"/>
    <w:multiLevelType w:val="hybridMultilevel"/>
    <w:tmpl w:val="762A8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39730FA"/>
    <w:multiLevelType w:val="multilevel"/>
    <w:tmpl w:val="4892808A"/>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C21546E"/>
    <w:multiLevelType w:val="hybridMultilevel"/>
    <w:tmpl w:val="B35EC1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4C6052D5"/>
    <w:multiLevelType w:val="hybridMultilevel"/>
    <w:tmpl w:val="13785AA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3E82910"/>
    <w:multiLevelType w:val="multilevel"/>
    <w:tmpl w:val="38069DAC"/>
    <w:lvl w:ilvl="0">
      <w:start w:val="1"/>
      <w:numFmt w:val="decimal"/>
      <w:pStyle w:val="Heading1"/>
      <w:lvlText w:val="%1."/>
      <w:lvlJc w:val="left"/>
      <w:pPr>
        <w:ind w:left="0"/>
      </w:pPr>
      <w:rPr>
        <w:rFonts w:ascii="Arial" w:eastAsia="Arial" w:hAnsi="Arial" w:cs="Arial"/>
        <w:b/>
        <w:bCs/>
        <w:i w:val="0"/>
        <w:strike w:val="0"/>
        <w:dstrike w:val="0"/>
        <w:color w:val="00206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353" w:hanging="360"/>
      </w:pPr>
      <w:rPr>
        <w:rFonts w:hint="default"/>
      </w:rPr>
    </w:lvl>
    <w:lvl w:ilvl="3">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634D00"/>
    <w:multiLevelType w:val="multilevel"/>
    <w:tmpl w:val="6C266480"/>
    <w:lvl w:ilvl="0">
      <w:start w:val="4"/>
      <w:numFmt w:val="decimal"/>
      <w:lvlText w:val="%1"/>
      <w:lvlJc w:val="left"/>
      <w:pPr>
        <w:ind w:left="525" w:hanging="525"/>
      </w:pPr>
      <w:rPr>
        <w:rFonts w:hint="default"/>
      </w:rPr>
    </w:lvl>
    <w:lvl w:ilvl="1">
      <w:start w:val="3"/>
      <w:numFmt w:val="decimal"/>
      <w:lvlText w:val="%1.%2"/>
      <w:lvlJc w:val="left"/>
      <w:pPr>
        <w:ind w:left="1021" w:hanging="52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7" w15:restartNumberingAfterBreak="0">
    <w:nsid w:val="59142648"/>
    <w:multiLevelType w:val="hybridMultilevel"/>
    <w:tmpl w:val="1048F9D8"/>
    <w:lvl w:ilvl="0" w:tplc="0809000F">
      <w:start w:val="1"/>
      <w:numFmt w:val="decimal"/>
      <w:lvlText w:val="%1."/>
      <w:lvlJc w:val="left"/>
      <w:pPr>
        <w:ind w:left="1637"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6304591B"/>
    <w:multiLevelType w:val="hybridMultilevel"/>
    <w:tmpl w:val="6E5C1FB0"/>
    <w:lvl w:ilvl="0" w:tplc="0EB238C0">
      <w:start w:val="1"/>
      <w:numFmt w:val="bullet"/>
      <w:lvlText w:val="•"/>
      <w:lvlJc w:val="left"/>
      <w:pPr>
        <w:ind w:left="1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463B4C">
      <w:start w:val="1"/>
      <w:numFmt w:val="bullet"/>
      <w:lvlText w:val="o"/>
      <w:lvlJc w:val="left"/>
      <w:pPr>
        <w:ind w:left="215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63CB248">
      <w:start w:val="1"/>
      <w:numFmt w:val="bullet"/>
      <w:lvlText w:val="▪"/>
      <w:lvlJc w:val="left"/>
      <w:pPr>
        <w:ind w:left="27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2D2485E">
      <w:start w:val="1"/>
      <w:numFmt w:val="bullet"/>
      <w:lvlText w:val="•"/>
      <w:lvlJc w:val="left"/>
      <w:pPr>
        <w:ind w:left="34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D122434">
      <w:start w:val="1"/>
      <w:numFmt w:val="bullet"/>
      <w:lvlText w:val="o"/>
      <w:lvlJc w:val="left"/>
      <w:pPr>
        <w:ind w:left="416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A060B22">
      <w:start w:val="1"/>
      <w:numFmt w:val="bullet"/>
      <w:lvlText w:val="▪"/>
      <w:lvlJc w:val="left"/>
      <w:pPr>
        <w:ind w:left="488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E9A52B6">
      <w:start w:val="1"/>
      <w:numFmt w:val="bullet"/>
      <w:lvlText w:val="•"/>
      <w:lvlJc w:val="left"/>
      <w:pPr>
        <w:ind w:left="560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ECB82E">
      <w:start w:val="1"/>
      <w:numFmt w:val="bullet"/>
      <w:lvlText w:val="o"/>
      <w:lvlJc w:val="left"/>
      <w:pPr>
        <w:ind w:left="63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50286EC">
      <w:start w:val="1"/>
      <w:numFmt w:val="bullet"/>
      <w:lvlText w:val="▪"/>
      <w:lvlJc w:val="left"/>
      <w:pPr>
        <w:ind w:left="704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6646546"/>
    <w:multiLevelType w:val="hybridMultilevel"/>
    <w:tmpl w:val="EFE4C6FA"/>
    <w:lvl w:ilvl="0" w:tplc="08090001">
      <w:start w:val="1"/>
      <w:numFmt w:val="bullet"/>
      <w:lvlText w:val=""/>
      <w:lvlJc w:val="left"/>
      <w:pPr>
        <w:ind w:left="1334" w:hanging="360"/>
      </w:pPr>
      <w:rPr>
        <w:rFonts w:ascii="Symbol" w:hAnsi="Symbol" w:hint="default"/>
      </w:rPr>
    </w:lvl>
    <w:lvl w:ilvl="1" w:tplc="08090003" w:tentative="1">
      <w:start w:val="1"/>
      <w:numFmt w:val="bullet"/>
      <w:lvlText w:val="o"/>
      <w:lvlJc w:val="left"/>
      <w:pPr>
        <w:ind w:left="2054" w:hanging="360"/>
      </w:pPr>
      <w:rPr>
        <w:rFonts w:ascii="Courier New" w:hAnsi="Courier New" w:cs="Courier New" w:hint="default"/>
      </w:rPr>
    </w:lvl>
    <w:lvl w:ilvl="2" w:tplc="08090005" w:tentative="1">
      <w:start w:val="1"/>
      <w:numFmt w:val="bullet"/>
      <w:lvlText w:val=""/>
      <w:lvlJc w:val="left"/>
      <w:pPr>
        <w:ind w:left="2774" w:hanging="360"/>
      </w:pPr>
      <w:rPr>
        <w:rFonts w:ascii="Wingdings" w:hAnsi="Wingdings" w:hint="default"/>
      </w:rPr>
    </w:lvl>
    <w:lvl w:ilvl="3" w:tplc="08090001" w:tentative="1">
      <w:start w:val="1"/>
      <w:numFmt w:val="bullet"/>
      <w:lvlText w:val=""/>
      <w:lvlJc w:val="left"/>
      <w:pPr>
        <w:ind w:left="3494" w:hanging="360"/>
      </w:pPr>
      <w:rPr>
        <w:rFonts w:ascii="Symbol" w:hAnsi="Symbol" w:hint="default"/>
      </w:rPr>
    </w:lvl>
    <w:lvl w:ilvl="4" w:tplc="08090003" w:tentative="1">
      <w:start w:val="1"/>
      <w:numFmt w:val="bullet"/>
      <w:lvlText w:val="o"/>
      <w:lvlJc w:val="left"/>
      <w:pPr>
        <w:ind w:left="4214" w:hanging="360"/>
      </w:pPr>
      <w:rPr>
        <w:rFonts w:ascii="Courier New" w:hAnsi="Courier New" w:cs="Courier New" w:hint="default"/>
      </w:rPr>
    </w:lvl>
    <w:lvl w:ilvl="5" w:tplc="08090005" w:tentative="1">
      <w:start w:val="1"/>
      <w:numFmt w:val="bullet"/>
      <w:lvlText w:val=""/>
      <w:lvlJc w:val="left"/>
      <w:pPr>
        <w:ind w:left="4934" w:hanging="360"/>
      </w:pPr>
      <w:rPr>
        <w:rFonts w:ascii="Wingdings" w:hAnsi="Wingdings" w:hint="default"/>
      </w:rPr>
    </w:lvl>
    <w:lvl w:ilvl="6" w:tplc="08090001" w:tentative="1">
      <w:start w:val="1"/>
      <w:numFmt w:val="bullet"/>
      <w:lvlText w:val=""/>
      <w:lvlJc w:val="left"/>
      <w:pPr>
        <w:ind w:left="5654" w:hanging="360"/>
      </w:pPr>
      <w:rPr>
        <w:rFonts w:ascii="Symbol" w:hAnsi="Symbol" w:hint="default"/>
      </w:rPr>
    </w:lvl>
    <w:lvl w:ilvl="7" w:tplc="08090003" w:tentative="1">
      <w:start w:val="1"/>
      <w:numFmt w:val="bullet"/>
      <w:lvlText w:val="o"/>
      <w:lvlJc w:val="left"/>
      <w:pPr>
        <w:ind w:left="6374" w:hanging="360"/>
      </w:pPr>
      <w:rPr>
        <w:rFonts w:ascii="Courier New" w:hAnsi="Courier New" w:cs="Courier New" w:hint="default"/>
      </w:rPr>
    </w:lvl>
    <w:lvl w:ilvl="8" w:tplc="08090005" w:tentative="1">
      <w:start w:val="1"/>
      <w:numFmt w:val="bullet"/>
      <w:lvlText w:val=""/>
      <w:lvlJc w:val="left"/>
      <w:pPr>
        <w:ind w:left="7094" w:hanging="360"/>
      </w:pPr>
      <w:rPr>
        <w:rFonts w:ascii="Wingdings" w:hAnsi="Wingdings" w:hint="default"/>
      </w:rPr>
    </w:lvl>
  </w:abstractNum>
  <w:abstractNum w:abstractNumId="30" w15:restartNumberingAfterBreak="0">
    <w:nsid w:val="6B880277"/>
    <w:multiLevelType w:val="hybridMultilevel"/>
    <w:tmpl w:val="9FFAD004"/>
    <w:lvl w:ilvl="0" w:tplc="CC5C72CC">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80BB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81CBA">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1076FC">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762C40">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E4991E">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248C2">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4D2DC">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E94C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BE33E8A"/>
    <w:multiLevelType w:val="hybridMultilevel"/>
    <w:tmpl w:val="D38E9FB0"/>
    <w:lvl w:ilvl="0" w:tplc="0809000F">
      <w:start w:val="1"/>
      <w:numFmt w:val="decimal"/>
      <w:lvlText w:val="%1."/>
      <w:lvlJc w:val="left"/>
      <w:pPr>
        <w:ind w:left="149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32" w15:restartNumberingAfterBreak="0">
    <w:nsid w:val="6F4166A9"/>
    <w:multiLevelType w:val="hybridMultilevel"/>
    <w:tmpl w:val="5E72D124"/>
    <w:lvl w:ilvl="0" w:tplc="0E52BF20">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2298DE">
      <w:start w:val="1"/>
      <w:numFmt w:val="bullet"/>
      <w:lvlText w:val="o"/>
      <w:lvlJc w:val="left"/>
      <w:pPr>
        <w:ind w:left="21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8089D78">
      <w:start w:val="1"/>
      <w:numFmt w:val="bullet"/>
      <w:lvlText w:val="▪"/>
      <w:lvlJc w:val="left"/>
      <w:pPr>
        <w:ind w:left="27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3C855A">
      <w:start w:val="1"/>
      <w:numFmt w:val="bullet"/>
      <w:lvlText w:val="•"/>
      <w:lvlJc w:val="left"/>
      <w:pPr>
        <w:ind w:left="34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D2BD98">
      <w:start w:val="1"/>
      <w:numFmt w:val="bullet"/>
      <w:lvlText w:val="o"/>
      <w:lvlJc w:val="left"/>
      <w:pPr>
        <w:ind w:left="421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21855DA">
      <w:start w:val="1"/>
      <w:numFmt w:val="bullet"/>
      <w:lvlText w:val="▪"/>
      <w:lvlJc w:val="left"/>
      <w:pPr>
        <w:ind w:left="49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703A64">
      <w:start w:val="1"/>
      <w:numFmt w:val="bullet"/>
      <w:lvlText w:val="•"/>
      <w:lvlJc w:val="left"/>
      <w:pPr>
        <w:ind w:left="565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C2B38E">
      <w:start w:val="1"/>
      <w:numFmt w:val="bullet"/>
      <w:lvlText w:val="o"/>
      <w:lvlJc w:val="left"/>
      <w:pPr>
        <w:ind w:left="637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96E504">
      <w:start w:val="1"/>
      <w:numFmt w:val="bullet"/>
      <w:lvlText w:val="▪"/>
      <w:lvlJc w:val="left"/>
      <w:pPr>
        <w:ind w:left="709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2C1E13"/>
    <w:multiLevelType w:val="hybridMultilevel"/>
    <w:tmpl w:val="EE76A568"/>
    <w:lvl w:ilvl="0" w:tplc="1188EEC2">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E4514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ACCAA2">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D8EFE2">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0ADF92">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41004">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DC68BC">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B605A6">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60A32">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7775A23"/>
    <w:multiLevelType w:val="multilevel"/>
    <w:tmpl w:val="3CC833FC"/>
    <w:lvl w:ilvl="0">
      <w:start w:val="1"/>
      <w:numFmt w:val="decimal"/>
      <w:lvlText w:val="%1."/>
      <w:lvlJc w:val="left"/>
      <w:pPr>
        <w:ind w:left="502" w:hanging="360"/>
      </w:pPr>
      <w:rPr>
        <w:rFonts w:cs="Times New Roman"/>
        <w:b/>
      </w:rPr>
    </w:lvl>
    <w:lvl w:ilvl="1">
      <w:start w:val="1"/>
      <w:numFmt w:val="decimal"/>
      <w:isLgl/>
      <w:lvlText w:val="%1.%2"/>
      <w:lvlJc w:val="left"/>
      <w:pPr>
        <w:ind w:left="689" w:hanging="405"/>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3742" w:hanging="1440"/>
      </w:pPr>
    </w:lvl>
    <w:lvl w:ilvl="7">
      <w:start w:val="1"/>
      <w:numFmt w:val="decimal"/>
      <w:isLgl/>
      <w:lvlText w:val="%1.%2.%3.%4.%5.%6.%7.%8"/>
      <w:lvlJc w:val="left"/>
      <w:pPr>
        <w:ind w:left="4462" w:hanging="1800"/>
      </w:pPr>
    </w:lvl>
    <w:lvl w:ilvl="8">
      <w:start w:val="1"/>
      <w:numFmt w:val="decimal"/>
      <w:isLgl/>
      <w:lvlText w:val="%1.%2.%3.%4.%5.%6.%7.%8.%9"/>
      <w:lvlJc w:val="left"/>
      <w:pPr>
        <w:ind w:left="4822" w:hanging="1800"/>
      </w:pPr>
    </w:lvl>
  </w:abstractNum>
  <w:abstractNum w:abstractNumId="35" w15:restartNumberingAfterBreak="0">
    <w:nsid w:val="7A5A2EF3"/>
    <w:multiLevelType w:val="hybridMultilevel"/>
    <w:tmpl w:val="D364464E"/>
    <w:lvl w:ilvl="0" w:tplc="A8C2B9B2">
      <w:start w:val="1"/>
      <w:numFmt w:val="bullet"/>
      <w:lvlText w:val=""/>
      <w:lvlJc w:val="left"/>
      <w:pPr>
        <w:tabs>
          <w:tab w:val="num" w:pos="720"/>
        </w:tabs>
        <w:ind w:left="720" w:hanging="360"/>
      </w:pPr>
      <w:rPr>
        <w:rFonts w:ascii="Symbol" w:hAnsi="Symbol" w:hint="default"/>
      </w:rPr>
    </w:lvl>
    <w:lvl w:ilvl="1" w:tplc="577EEF44" w:tentative="1">
      <w:start w:val="1"/>
      <w:numFmt w:val="bullet"/>
      <w:lvlText w:val=""/>
      <w:lvlJc w:val="left"/>
      <w:pPr>
        <w:tabs>
          <w:tab w:val="num" w:pos="1440"/>
        </w:tabs>
        <w:ind w:left="1440" w:hanging="360"/>
      </w:pPr>
      <w:rPr>
        <w:rFonts w:ascii="Symbol" w:hAnsi="Symbol" w:hint="default"/>
      </w:rPr>
    </w:lvl>
    <w:lvl w:ilvl="2" w:tplc="9E56CE8C" w:tentative="1">
      <w:start w:val="1"/>
      <w:numFmt w:val="bullet"/>
      <w:lvlText w:val=""/>
      <w:lvlJc w:val="left"/>
      <w:pPr>
        <w:tabs>
          <w:tab w:val="num" w:pos="2160"/>
        </w:tabs>
        <w:ind w:left="2160" w:hanging="360"/>
      </w:pPr>
      <w:rPr>
        <w:rFonts w:ascii="Symbol" w:hAnsi="Symbol" w:hint="default"/>
      </w:rPr>
    </w:lvl>
    <w:lvl w:ilvl="3" w:tplc="7802754A" w:tentative="1">
      <w:start w:val="1"/>
      <w:numFmt w:val="bullet"/>
      <w:lvlText w:val=""/>
      <w:lvlJc w:val="left"/>
      <w:pPr>
        <w:tabs>
          <w:tab w:val="num" w:pos="2880"/>
        </w:tabs>
        <w:ind w:left="2880" w:hanging="360"/>
      </w:pPr>
      <w:rPr>
        <w:rFonts w:ascii="Symbol" w:hAnsi="Symbol" w:hint="default"/>
      </w:rPr>
    </w:lvl>
    <w:lvl w:ilvl="4" w:tplc="31C2678E" w:tentative="1">
      <w:start w:val="1"/>
      <w:numFmt w:val="bullet"/>
      <w:lvlText w:val=""/>
      <w:lvlJc w:val="left"/>
      <w:pPr>
        <w:tabs>
          <w:tab w:val="num" w:pos="3600"/>
        </w:tabs>
        <w:ind w:left="3600" w:hanging="360"/>
      </w:pPr>
      <w:rPr>
        <w:rFonts w:ascii="Symbol" w:hAnsi="Symbol" w:hint="default"/>
      </w:rPr>
    </w:lvl>
    <w:lvl w:ilvl="5" w:tplc="1EF85B20" w:tentative="1">
      <w:start w:val="1"/>
      <w:numFmt w:val="bullet"/>
      <w:lvlText w:val=""/>
      <w:lvlJc w:val="left"/>
      <w:pPr>
        <w:tabs>
          <w:tab w:val="num" w:pos="4320"/>
        </w:tabs>
        <w:ind w:left="4320" w:hanging="360"/>
      </w:pPr>
      <w:rPr>
        <w:rFonts w:ascii="Symbol" w:hAnsi="Symbol" w:hint="default"/>
      </w:rPr>
    </w:lvl>
    <w:lvl w:ilvl="6" w:tplc="74928220" w:tentative="1">
      <w:start w:val="1"/>
      <w:numFmt w:val="bullet"/>
      <w:lvlText w:val=""/>
      <w:lvlJc w:val="left"/>
      <w:pPr>
        <w:tabs>
          <w:tab w:val="num" w:pos="5040"/>
        </w:tabs>
        <w:ind w:left="5040" w:hanging="360"/>
      </w:pPr>
      <w:rPr>
        <w:rFonts w:ascii="Symbol" w:hAnsi="Symbol" w:hint="default"/>
      </w:rPr>
    </w:lvl>
    <w:lvl w:ilvl="7" w:tplc="825EC9C6" w:tentative="1">
      <w:start w:val="1"/>
      <w:numFmt w:val="bullet"/>
      <w:lvlText w:val=""/>
      <w:lvlJc w:val="left"/>
      <w:pPr>
        <w:tabs>
          <w:tab w:val="num" w:pos="5760"/>
        </w:tabs>
        <w:ind w:left="5760" w:hanging="360"/>
      </w:pPr>
      <w:rPr>
        <w:rFonts w:ascii="Symbol" w:hAnsi="Symbol" w:hint="default"/>
      </w:rPr>
    </w:lvl>
    <w:lvl w:ilvl="8" w:tplc="5B92833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B205BE3"/>
    <w:multiLevelType w:val="hybridMultilevel"/>
    <w:tmpl w:val="BB3A4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791788"/>
    <w:multiLevelType w:val="hybridMultilevel"/>
    <w:tmpl w:val="4F20D0C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8" w15:restartNumberingAfterBreak="0">
    <w:nsid w:val="7DD22F3E"/>
    <w:multiLevelType w:val="multilevel"/>
    <w:tmpl w:val="3CC833FC"/>
    <w:lvl w:ilvl="0">
      <w:start w:val="1"/>
      <w:numFmt w:val="decimal"/>
      <w:lvlText w:val="%1."/>
      <w:lvlJc w:val="left"/>
      <w:pPr>
        <w:ind w:left="502" w:hanging="360"/>
      </w:pPr>
      <w:rPr>
        <w:rFonts w:cs="Times New Roman"/>
        <w:b/>
      </w:rPr>
    </w:lvl>
    <w:lvl w:ilvl="1">
      <w:start w:val="1"/>
      <w:numFmt w:val="decimal"/>
      <w:isLgl/>
      <w:lvlText w:val="%1.%2"/>
      <w:lvlJc w:val="left"/>
      <w:pPr>
        <w:ind w:left="689" w:hanging="405"/>
      </w:pPr>
    </w:lvl>
    <w:lvl w:ilvl="2">
      <w:start w:val="1"/>
      <w:numFmt w:val="decimal"/>
      <w:isLgl/>
      <w:lvlText w:val="%1.%2.%3"/>
      <w:lvlJc w:val="left"/>
      <w:pPr>
        <w:ind w:left="1582" w:hanging="720"/>
      </w:pPr>
    </w:lvl>
    <w:lvl w:ilvl="3">
      <w:start w:val="1"/>
      <w:numFmt w:val="decimal"/>
      <w:isLgl/>
      <w:lvlText w:val="%1.%2.%3.%4"/>
      <w:lvlJc w:val="left"/>
      <w:pPr>
        <w:ind w:left="2302" w:hanging="1080"/>
      </w:pPr>
    </w:lvl>
    <w:lvl w:ilvl="4">
      <w:start w:val="1"/>
      <w:numFmt w:val="decimal"/>
      <w:isLgl/>
      <w:lvlText w:val="%1.%2.%3.%4.%5"/>
      <w:lvlJc w:val="left"/>
      <w:pPr>
        <w:ind w:left="2662" w:hanging="1080"/>
      </w:pPr>
    </w:lvl>
    <w:lvl w:ilvl="5">
      <w:start w:val="1"/>
      <w:numFmt w:val="decimal"/>
      <w:isLgl/>
      <w:lvlText w:val="%1.%2.%3.%4.%5.%6"/>
      <w:lvlJc w:val="left"/>
      <w:pPr>
        <w:ind w:left="3382" w:hanging="1440"/>
      </w:pPr>
    </w:lvl>
    <w:lvl w:ilvl="6">
      <w:start w:val="1"/>
      <w:numFmt w:val="decimal"/>
      <w:isLgl/>
      <w:lvlText w:val="%1.%2.%3.%4.%5.%6.%7"/>
      <w:lvlJc w:val="left"/>
      <w:pPr>
        <w:ind w:left="3742" w:hanging="1440"/>
      </w:pPr>
    </w:lvl>
    <w:lvl w:ilvl="7">
      <w:start w:val="1"/>
      <w:numFmt w:val="decimal"/>
      <w:isLgl/>
      <w:lvlText w:val="%1.%2.%3.%4.%5.%6.%7.%8"/>
      <w:lvlJc w:val="left"/>
      <w:pPr>
        <w:ind w:left="4462" w:hanging="1800"/>
      </w:pPr>
    </w:lvl>
    <w:lvl w:ilvl="8">
      <w:start w:val="1"/>
      <w:numFmt w:val="decimal"/>
      <w:isLgl/>
      <w:lvlText w:val="%1.%2.%3.%4.%5.%6.%7.%8.%9"/>
      <w:lvlJc w:val="left"/>
      <w:pPr>
        <w:ind w:left="4822" w:hanging="1800"/>
      </w:pPr>
    </w:lvl>
  </w:abstractNum>
  <w:abstractNum w:abstractNumId="39" w15:restartNumberingAfterBreak="0">
    <w:nsid w:val="7E24781D"/>
    <w:multiLevelType w:val="hybridMultilevel"/>
    <w:tmpl w:val="8594F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3764E7"/>
    <w:multiLevelType w:val="hybridMultilevel"/>
    <w:tmpl w:val="5A8638C6"/>
    <w:lvl w:ilvl="0" w:tplc="5D52713C">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ECBACE">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3CE31E">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546588">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E1CEC">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284B76">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2A8356">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1E728E">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D6A4AE">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ED7590F"/>
    <w:multiLevelType w:val="hybridMultilevel"/>
    <w:tmpl w:val="B656B166"/>
    <w:lvl w:ilvl="0" w:tplc="163AFFC4">
      <w:start w:val="1"/>
      <w:numFmt w:val="bullet"/>
      <w:lvlText w:val="•"/>
      <w:lvlJc w:val="left"/>
      <w:pPr>
        <w:ind w:left="1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460226">
      <w:start w:val="1"/>
      <w:numFmt w:val="bullet"/>
      <w:lvlText w:val="o"/>
      <w:lvlJc w:val="left"/>
      <w:pPr>
        <w:ind w:left="2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AADEDC">
      <w:start w:val="1"/>
      <w:numFmt w:val="bullet"/>
      <w:lvlText w:val="▪"/>
      <w:lvlJc w:val="left"/>
      <w:pPr>
        <w:ind w:left="27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6E119A">
      <w:start w:val="1"/>
      <w:numFmt w:val="bullet"/>
      <w:lvlText w:val="•"/>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760DE2">
      <w:start w:val="1"/>
      <w:numFmt w:val="bullet"/>
      <w:lvlText w:val="o"/>
      <w:lvlJc w:val="left"/>
      <w:pPr>
        <w:ind w:left="4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62F9A4">
      <w:start w:val="1"/>
      <w:numFmt w:val="bullet"/>
      <w:lvlText w:val="▪"/>
      <w:lvlJc w:val="left"/>
      <w:pPr>
        <w:ind w:left="49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70C0E8">
      <w:start w:val="1"/>
      <w:numFmt w:val="bullet"/>
      <w:lvlText w:val="•"/>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A82842">
      <w:start w:val="1"/>
      <w:numFmt w:val="bullet"/>
      <w:lvlText w:val="o"/>
      <w:lvlJc w:val="left"/>
      <w:pPr>
        <w:ind w:left="6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4F96C">
      <w:start w:val="1"/>
      <w:numFmt w:val="bullet"/>
      <w:lvlText w:val="▪"/>
      <w:lvlJc w:val="left"/>
      <w:pPr>
        <w:ind w:left="71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62489899">
    <w:abstractNumId w:val="16"/>
  </w:num>
  <w:num w:numId="2" w16cid:durableId="224528583">
    <w:abstractNumId w:val="40"/>
  </w:num>
  <w:num w:numId="3" w16cid:durableId="1000235685">
    <w:abstractNumId w:val="9"/>
  </w:num>
  <w:num w:numId="4" w16cid:durableId="163589342">
    <w:abstractNumId w:val="2"/>
  </w:num>
  <w:num w:numId="5" w16cid:durableId="1079789676">
    <w:abstractNumId w:val="13"/>
  </w:num>
  <w:num w:numId="6" w16cid:durableId="1927373500">
    <w:abstractNumId w:val="41"/>
  </w:num>
  <w:num w:numId="7" w16cid:durableId="2131968511">
    <w:abstractNumId w:val="15"/>
  </w:num>
  <w:num w:numId="8" w16cid:durableId="1716269076">
    <w:abstractNumId w:val="28"/>
  </w:num>
  <w:num w:numId="9" w16cid:durableId="696663386">
    <w:abstractNumId w:val="17"/>
  </w:num>
  <w:num w:numId="10" w16cid:durableId="1200581386">
    <w:abstractNumId w:val="10"/>
  </w:num>
  <w:num w:numId="11" w16cid:durableId="1875803418">
    <w:abstractNumId w:val="30"/>
  </w:num>
  <w:num w:numId="12" w16cid:durableId="198014702">
    <w:abstractNumId w:val="32"/>
  </w:num>
  <w:num w:numId="13" w16cid:durableId="2092458256">
    <w:abstractNumId w:val="18"/>
  </w:num>
  <w:num w:numId="14" w16cid:durableId="613292379">
    <w:abstractNumId w:val="33"/>
  </w:num>
  <w:num w:numId="15" w16cid:durableId="1353992739">
    <w:abstractNumId w:val="19"/>
  </w:num>
  <w:num w:numId="16" w16cid:durableId="635834843">
    <w:abstractNumId w:val="3"/>
  </w:num>
  <w:num w:numId="17" w16cid:durableId="2131975583">
    <w:abstractNumId w:val="25"/>
  </w:num>
  <w:num w:numId="18" w16cid:durableId="20939625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872467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660451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8854771">
    <w:abstractNumId w:val="23"/>
  </w:num>
  <w:num w:numId="22" w16cid:durableId="1682775908">
    <w:abstractNumId w:val="21"/>
  </w:num>
  <w:num w:numId="23" w16cid:durableId="478958037">
    <w:abstractNumId w:val="4"/>
  </w:num>
  <w:num w:numId="24" w16cid:durableId="1017004391">
    <w:abstractNumId w:val="39"/>
  </w:num>
  <w:num w:numId="25" w16cid:durableId="406002076">
    <w:abstractNumId w:val="36"/>
  </w:num>
  <w:num w:numId="26" w16cid:durableId="2094010674">
    <w:abstractNumId w:val="4"/>
  </w:num>
  <w:num w:numId="27" w16cid:durableId="550269664">
    <w:abstractNumId w:val="7"/>
  </w:num>
  <w:num w:numId="28" w16cid:durableId="647058837">
    <w:abstractNumId w:val="38"/>
  </w:num>
  <w:num w:numId="29" w16cid:durableId="1180775948">
    <w:abstractNumId w:val="14"/>
  </w:num>
  <w:num w:numId="30" w16cid:durableId="1226834472">
    <w:abstractNumId w:val="6"/>
  </w:num>
  <w:num w:numId="31" w16cid:durableId="1513496023">
    <w:abstractNumId w:val="11"/>
  </w:num>
  <w:num w:numId="32" w16cid:durableId="759640978">
    <w:abstractNumId w:val="37"/>
  </w:num>
  <w:num w:numId="33" w16cid:durableId="1660695271">
    <w:abstractNumId w:val="29"/>
  </w:num>
  <w:num w:numId="34" w16cid:durableId="544879309">
    <w:abstractNumId w:val="31"/>
  </w:num>
  <w:num w:numId="35" w16cid:durableId="795103300">
    <w:abstractNumId w:val="27"/>
  </w:num>
  <w:num w:numId="36" w16cid:durableId="140201592">
    <w:abstractNumId w:val="35"/>
  </w:num>
  <w:num w:numId="37" w16cid:durableId="511527102">
    <w:abstractNumId w:val="24"/>
  </w:num>
  <w:num w:numId="38" w16cid:durableId="207761499">
    <w:abstractNumId w:val="26"/>
  </w:num>
  <w:num w:numId="39" w16cid:durableId="758790314">
    <w:abstractNumId w:val="8"/>
  </w:num>
  <w:num w:numId="40" w16cid:durableId="1856731106">
    <w:abstractNumId w:val="0"/>
  </w:num>
  <w:num w:numId="41" w16cid:durableId="367335382">
    <w:abstractNumId w:val="5"/>
  </w:num>
  <w:num w:numId="42" w16cid:durableId="781531671">
    <w:abstractNumId w:val="12"/>
  </w:num>
  <w:num w:numId="43" w16cid:durableId="2032603621">
    <w:abstractNumId w:val="20"/>
  </w:num>
  <w:num w:numId="44" w16cid:durableId="269356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333"/>
    <w:rsid w:val="000025FA"/>
    <w:rsid w:val="00017F40"/>
    <w:rsid w:val="0002564C"/>
    <w:rsid w:val="0010311C"/>
    <w:rsid w:val="00127E05"/>
    <w:rsid w:val="001778FD"/>
    <w:rsid w:val="00181E81"/>
    <w:rsid w:val="001C725A"/>
    <w:rsid w:val="001F6F4B"/>
    <w:rsid w:val="002109E8"/>
    <w:rsid w:val="00215488"/>
    <w:rsid w:val="00220934"/>
    <w:rsid w:val="0025466F"/>
    <w:rsid w:val="002707BD"/>
    <w:rsid w:val="002D1A2C"/>
    <w:rsid w:val="002D4FC1"/>
    <w:rsid w:val="002D5EE8"/>
    <w:rsid w:val="002F7001"/>
    <w:rsid w:val="00305333"/>
    <w:rsid w:val="0031001C"/>
    <w:rsid w:val="00337729"/>
    <w:rsid w:val="00342286"/>
    <w:rsid w:val="003C0533"/>
    <w:rsid w:val="003C4042"/>
    <w:rsid w:val="003E6266"/>
    <w:rsid w:val="003E731F"/>
    <w:rsid w:val="003F759D"/>
    <w:rsid w:val="004517EE"/>
    <w:rsid w:val="004A54EE"/>
    <w:rsid w:val="004C3C59"/>
    <w:rsid w:val="005000CC"/>
    <w:rsid w:val="005957F3"/>
    <w:rsid w:val="005D0D4F"/>
    <w:rsid w:val="005D538A"/>
    <w:rsid w:val="005E4772"/>
    <w:rsid w:val="005E5212"/>
    <w:rsid w:val="005F5028"/>
    <w:rsid w:val="00663973"/>
    <w:rsid w:val="00676E1B"/>
    <w:rsid w:val="00680118"/>
    <w:rsid w:val="00690249"/>
    <w:rsid w:val="006A36F9"/>
    <w:rsid w:val="006D3437"/>
    <w:rsid w:val="006D5049"/>
    <w:rsid w:val="00774412"/>
    <w:rsid w:val="0078344C"/>
    <w:rsid w:val="00790551"/>
    <w:rsid w:val="00820D2A"/>
    <w:rsid w:val="00857FA5"/>
    <w:rsid w:val="008905F9"/>
    <w:rsid w:val="008C1786"/>
    <w:rsid w:val="008C6C1D"/>
    <w:rsid w:val="008D0E87"/>
    <w:rsid w:val="008E6D89"/>
    <w:rsid w:val="00957647"/>
    <w:rsid w:val="009812FA"/>
    <w:rsid w:val="009B38A4"/>
    <w:rsid w:val="009D39CE"/>
    <w:rsid w:val="00A73B04"/>
    <w:rsid w:val="00A766C2"/>
    <w:rsid w:val="00A77F2A"/>
    <w:rsid w:val="00A95B58"/>
    <w:rsid w:val="00AE0D9C"/>
    <w:rsid w:val="00AE68FB"/>
    <w:rsid w:val="00B651CF"/>
    <w:rsid w:val="00B706B7"/>
    <w:rsid w:val="00B72C7A"/>
    <w:rsid w:val="00BB0A4D"/>
    <w:rsid w:val="00BC5327"/>
    <w:rsid w:val="00C24262"/>
    <w:rsid w:val="00C850C4"/>
    <w:rsid w:val="00C91564"/>
    <w:rsid w:val="00D2058E"/>
    <w:rsid w:val="00D2699B"/>
    <w:rsid w:val="00D8287A"/>
    <w:rsid w:val="00E46C65"/>
    <w:rsid w:val="00EA5721"/>
    <w:rsid w:val="00F06F9A"/>
    <w:rsid w:val="00F1281C"/>
    <w:rsid w:val="00F5359D"/>
    <w:rsid w:val="00F76627"/>
    <w:rsid w:val="00FA4E15"/>
    <w:rsid w:val="00FA58E8"/>
    <w:rsid w:val="00FB3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D975"/>
  <w15:docId w15:val="{77598123-4E39-40C2-B35F-7A1010D2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624"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7"/>
      </w:numPr>
      <w:spacing w:after="4"/>
      <w:ind w:left="154" w:hanging="10"/>
      <w:outlineLvl w:val="0"/>
    </w:pPr>
    <w:rPr>
      <w:rFonts w:ascii="Arial" w:eastAsia="Arial" w:hAnsi="Arial" w:cs="Arial"/>
      <w:b/>
      <w:color w:val="002060"/>
      <w:sz w:val="28"/>
    </w:rPr>
  </w:style>
  <w:style w:type="paragraph" w:styleId="Heading2">
    <w:name w:val="heading 2"/>
    <w:next w:val="Normal"/>
    <w:link w:val="Heading2Char"/>
    <w:uiPriority w:val="9"/>
    <w:unhideWhenUsed/>
    <w:qFormat/>
    <w:pPr>
      <w:keepNext/>
      <w:keepLines/>
      <w:numPr>
        <w:ilvl w:val="1"/>
        <w:numId w:val="17"/>
      </w:numPr>
      <w:spacing w:after="41"/>
      <w:ind w:left="624"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41"/>
      <w:ind w:left="624" w:hanging="10"/>
      <w:outlineLvl w:val="2"/>
    </w:pPr>
    <w:rPr>
      <w:rFonts w:ascii="Arial" w:eastAsia="Arial" w:hAnsi="Arial" w:cs="Arial"/>
      <w:b/>
      <w:color w:val="000000"/>
      <w:sz w:val="24"/>
    </w:rPr>
  </w:style>
  <w:style w:type="paragraph" w:styleId="Heading4">
    <w:name w:val="heading 4"/>
    <w:next w:val="Normal"/>
    <w:link w:val="Heading4Char"/>
    <w:uiPriority w:val="9"/>
    <w:unhideWhenUsed/>
    <w:qFormat/>
    <w:pPr>
      <w:keepNext/>
      <w:keepLines/>
      <w:spacing w:after="41"/>
      <w:ind w:left="624" w:hanging="10"/>
      <w:outlineLvl w:val="3"/>
    </w:pPr>
    <w:rPr>
      <w:rFonts w:ascii="Arial" w:eastAsia="Arial" w:hAnsi="Arial" w:cs="Arial"/>
      <w:b/>
      <w:color w:val="000000"/>
      <w:sz w:val="24"/>
    </w:rPr>
  </w:style>
  <w:style w:type="paragraph" w:styleId="Heading5">
    <w:name w:val="heading 5"/>
    <w:next w:val="Normal"/>
    <w:link w:val="Heading5Char"/>
    <w:uiPriority w:val="9"/>
    <w:semiHidden/>
    <w:unhideWhenUsed/>
    <w:qFormat/>
    <w:pPr>
      <w:keepNext/>
      <w:keepLines/>
      <w:spacing w:after="41"/>
      <w:ind w:left="624" w:hanging="10"/>
      <w:outlineLvl w:val="4"/>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4"/>
    </w:rPr>
  </w:style>
  <w:style w:type="character" w:customStyle="1" w:styleId="Heading5Char">
    <w:name w:val="Heading 5 Char"/>
    <w:link w:val="Heading5"/>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206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paragraph" w:styleId="TOC1">
    <w:name w:val="toc 1"/>
    <w:hidden/>
    <w:pPr>
      <w:spacing w:after="99"/>
      <w:ind w:left="639" w:right="233" w:hanging="10"/>
    </w:pPr>
    <w:rPr>
      <w:rFonts w:ascii="Arial" w:eastAsia="Arial" w:hAnsi="Arial" w:cs="Arial"/>
      <w:b/>
      <w:color w:val="000000"/>
      <w:sz w:val="24"/>
    </w:rPr>
  </w:style>
  <w:style w:type="paragraph" w:styleId="TOC2">
    <w:name w:val="toc 2"/>
    <w:hidden/>
    <w:pPr>
      <w:spacing w:after="112" w:line="249" w:lineRule="auto"/>
      <w:ind w:left="639" w:right="23" w:hanging="10"/>
    </w:pPr>
    <w:rPr>
      <w:rFonts w:ascii="Arial" w:eastAsia="Arial" w:hAnsi="Arial" w:cs="Arial"/>
      <w:color w:val="000000"/>
      <w:sz w:val="24"/>
    </w:rPr>
  </w:style>
  <w:style w:type="paragraph" w:styleId="TOC3">
    <w:name w:val="toc 3"/>
    <w:hidden/>
    <w:pPr>
      <w:spacing w:after="104"/>
      <w:ind w:left="1066" w:right="1156" w:hanging="10"/>
      <w:jc w:val="right"/>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00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0CC"/>
    <w:rPr>
      <w:rFonts w:ascii="Arial" w:eastAsia="Arial" w:hAnsi="Arial" w:cs="Arial"/>
      <w:color w:val="000000"/>
      <w:sz w:val="24"/>
    </w:rPr>
  </w:style>
  <w:style w:type="paragraph" w:styleId="ListParagraph">
    <w:name w:val="List Paragraph"/>
    <w:basedOn w:val="Normal"/>
    <w:uiPriority w:val="34"/>
    <w:qFormat/>
    <w:rsid w:val="00E46C65"/>
    <w:pPr>
      <w:spacing w:before="120" w:after="0" w:line="240" w:lineRule="auto"/>
      <w:ind w:left="720" w:firstLine="0"/>
      <w:contextualSpacing/>
    </w:pPr>
    <w:rPr>
      <w:rFonts w:eastAsia="Times New Roman" w:cs="Times New Roman"/>
      <w:color w:val="auto"/>
      <w:sz w:val="22"/>
      <w:szCs w:val="20"/>
      <w:lang w:eastAsia="en-US"/>
    </w:rPr>
  </w:style>
  <w:style w:type="paragraph" w:styleId="Footer">
    <w:name w:val="footer"/>
    <w:basedOn w:val="Normal"/>
    <w:link w:val="FooterChar"/>
    <w:uiPriority w:val="99"/>
    <w:unhideWhenUsed/>
    <w:rsid w:val="0033772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337729"/>
    <w:rPr>
      <w:rFonts w:cs="Times New Roman"/>
      <w:lang w:val="en-US" w:eastAsia="en-US"/>
    </w:rPr>
  </w:style>
  <w:style w:type="character" w:styleId="CommentReference">
    <w:name w:val="annotation reference"/>
    <w:basedOn w:val="DefaultParagraphFont"/>
    <w:uiPriority w:val="99"/>
    <w:semiHidden/>
    <w:unhideWhenUsed/>
    <w:rsid w:val="00FB3EFD"/>
    <w:rPr>
      <w:sz w:val="16"/>
      <w:szCs w:val="16"/>
    </w:rPr>
  </w:style>
  <w:style w:type="paragraph" w:styleId="CommentText">
    <w:name w:val="annotation text"/>
    <w:basedOn w:val="Normal"/>
    <w:link w:val="CommentTextChar"/>
    <w:uiPriority w:val="99"/>
    <w:unhideWhenUsed/>
    <w:rsid w:val="00FB3EFD"/>
    <w:pPr>
      <w:spacing w:line="240" w:lineRule="auto"/>
    </w:pPr>
    <w:rPr>
      <w:sz w:val="20"/>
      <w:szCs w:val="20"/>
    </w:rPr>
  </w:style>
  <w:style w:type="character" w:customStyle="1" w:styleId="CommentTextChar">
    <w:name w:val="Comment Text Char"/>
    <w:basedOn w:val="DefaultParagraphFont"/>
    <w:link w:val="CommentText"/>
    <w:uiPriority w:val="99"/>
    <w:rsid w:val="00FB3EF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B3EFD"/>
    <w:rPr>
      <w:b/>
      <w:bCs/>
    </w:rPr>
  </w:style>
  <w:style w:type="character" w:customStyle="1" w:styleId="CommentSubjectChar">
    <w:name w:val="Comment Subject Char"/>
    <w:basedOn w:val="CommentTextChar"/>
    <w:link w:val="CommentSubject"/>
    <w:uiPriority w:val="99"/>
    <w:semiHidden/>
    <w:rsid w:val="00FB3EFD"/>
    <w:rPr>
      <w:rFonts w:ascii="Arial" w:eastAsia="Arial" w:hAnsi="Arial" w:cs="Arial"/>
      <w:b/>
      <w:bCs/>
      <w:color w:val="000000"/>
      <w:sz w:val="20"/>
      <w:szCs w:val="20"/>
    </w:rPr>
  </w:style>
  <w:style w:type="paragraph" w:styleId="Revision">
    <w:name w:val="Revision"/>
    <w:hidden/>
    <w:uiPriority w:val="99"/>
    <w:semiHidden/>
    <w:rsid w:val="00663973"/>
    <w:pPr>
      <w:spacing w:after="0" w:line="240" w:lineRule="auto"/>
    </w:pPr>
    <w:rPr>
      <w:rFonts w:ascii="Arial" w:eastAsia="Arial" w:hAnsi="Arial" w:cs="Arial"/>
      <w:color w:val="000000"/>
      <w:sz w:val="24"/>
    </w:rPr>
  </w:style>
  <w:style w:type="character" w:styleId="Hyperlink">
    <w:name w:val="Hyperlink"/>
    <w:basedOn w:val="DefaultParagraphFont"/>
    <w:uiPriority w:val="99"/>
    <w:semiHidden/>
    <w:unhideWhenUsed/>
    <w:rsid w:val="00C850C4"/>
    <w:rPr>
      <w:color w:val="0000FF"/>
      <w:u w:val="single"/>
    </w:rPr>
  </w:style>
  <w:style w:type="paragraph" w:styleId="BalloonText">
    <w:name w:val="Balloon Text"/>
    <w:basedOn w:val="Normal"/>
    <w:link w:val="BalloonTextChar"/>
    <w:uiPriority w:val="99"/>
    <w:semiHidden/>
    <w:unhideWhenUsed/>
    <w:rsid w:val="00D20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58E"/>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6398">
      <w:bodyDiv w:val="1"/>
      <w:marLeft w:val="0"/>
      <w:marRight w:val="0"/>
      <w:marTop w:val="0"/>
      <w:marBottom w:val="0"/>
      <w:divBdr>
        <w:top w:val="none" w:sz="0" w:space="0" w:color="auto"/>
        <w:left w:val="none" w:sz="0" w:space="0" w:color="auto"/>
        <w:bottom w:val="none" w:sz="0" w:space="0" w:color="auto"/>
        <w:right w:val="none" w:sz="0" w:space="0" w:color="auto"/>
      </w:divBdr>
    </w:div>
    <w:div w:id="405222708">
      <w:bodyDiv w:val="1"/>
      <w:marLeft w:val="0"/>
      <w:marRight w:val="0"/>
      <w:marTop w:val="0"/>
      <w:marBottom w:val="0"/>
      <w:divBdr>
        <w:top w:val="none" w:sz="0" w:space="0" w:color="auto"/>
        <w:left w:val="none" w:sz="0" w:space="0" w:color="auto"/>
        <w:bottom w:val="none" w:sz="0" w:space="0" w:color="auto"/>
        <w:right w:val="none" w:sz="0" w:space="0" w:color="auto"/>
      </w:divBdr>
    </w:div>
    <w:div w:id="1334213988">
      <w:bodyDiv w:val="1"/>
      <w:marLeft w:val="0"/>
      <w:marRight w:val="0"/>
      <w:marTop w:val="0"/>
      <w:marBottom w:val="0"/>
      <w:divBdr>
        <w:top w:val="none" w:sz="0" w:space="0" w:color="auto"/>
        <w:left w:val="none" w:sz="0" w:space="0" w:color="auto"/>
        <w:bottom w:val="none" w:sz="0" w:space="0" w:color="auto"/>
        <w:right w:val="none" w:sz="0" w:space="0" w:color="auto"/>
      </w:divBdr>
    </w:div>
    <w:div w:id="1745255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gov.uk/government/publications/working-together-to-safeguard-children--2" TargetMode="External"/><Relationship Id="rId26" Type="http://schemas.openxmlformats.org/officeDocument/2006/relationships/hyperlink" Target="https://www.nspcc.org.uk/what-is-child-abuse/types-of-abuse/child-sexual-abuse/" TargetMode="External"/><Relationship Id="rId39" Type="http://schemas.openxmlformats.org/officeDocument/2006/relationships/footer" Target="footer6.xml"/><Relationship Id="rId21" Type="http://schemas.openxmlformats.org/officeDocument/2006/relationships/hyperlink" Target="http://allcatsrgrey.org.uk/wp/download/management/human_resources/diversity/MIND-THE-GAP-FINAL.pdf" TargetMode="External"/><Relationship Id="rId34" Type="http://schemas.openxmlformats.org/officeDocument/2006/relationships/hyperlink" Target="https://www.rcpch.ac.uk/sites/default/files/202010/Chapter%20Fractures_Update_280920.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ice.org.uk/guidance/cg89/chapter/1-guidance" TargetMode="External"/><Relationship Id="rId20" Type="http://schemas.openxmlformats.org/officeDocument/2006/relationships/hyperlink" Target="http://allcatsrgrey.org.uk/wp/download/management/human_resources/diversity/MIND-THE-GAP-FINAL.pdf" TargetMode="External"/><Relationship Id="rId29" Type="http://schemas.openxmlformats.org/officeDocument/2006/relationships/hyperlink" Target="https://www.rcpch.ac.uk/sites/default/files/2021-02/Child%20Protection%20Evidence%20-%20Head%20and%20spinal%20injurie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arning.nspcc.org.uk/research-resources/pre-2013/bruises-children-core-info-leaflet" TargetMode="External"/><Relationship Id="rId32" Type="http://schemas.openxmlformats.org/officeDocument/2006/relationships/hyperlink" Target="https://www.rcpch.ac.uk/sites/default/files/2021-02/Child%20Protection%20Evidence-%20Chapter%20Bruising_Update_final.pdf" TargetMode="Externa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ice.org.uk/guidance/cg89/chapter/1-guidance" TargetMode="External"/><Relationship Id="rId23" Type="http://schemas.openxmlformats.org/officeDocument/2006/relationships/hyperlink" Target="https://www.nice.org.uk/guidance/CG89" TargetMode="External"/><Relationship Id="rId28" Type="http://schemas.openxmlformats.org/officeDocument/2006/relationships/hyperlink" Target="https://www.rcpch.ac.uk/sites/default/files/2021-02/Child%20Protection%20Evidence%20-%20Head%20and%20spinal%20injuries.pdf" TargetMode="External"/><Relationship Id="rId36" Type="http://schemas.openxmlformats.org/officeDocument/2006/relationships/hyperlink" Target="https://www.rcpch.ac.uk/sites/default/files/202010/Chapter%20Fractures_Update_280920.pdf" TargetMode="External"/><Relationship Id="rId10" Type="http://schemas.openxmlformats.org/officeDocument/2006/relationships/endnotes" Target="endnotes.xml"/><Relationship Id="rId19" Type="http://schemas.openxmlformats.org/officeDocument/2006/relationships/hyperlink" Target="http://allcatsrgrey.org.uk/wp/download/management/human_resources/diversity/MIND-THE-GAP-FINAL.pdf" TargetMode="External"/><Relationship Id="rId31" Type="http://schemas.openxmlformats.org/officeDocument/2006/relationships/hyperlink" Target="https://www.rcpch.ac.uk/sites/default/files/2021-02/Child%20Protection%20Evidence-%20Chapter%20Bruising_Update_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nice.org.uk/guidance/CG89" TargetMode="External"/><Relationship Id="rId27" Type="http://schemas.openxmlformats.org/officeDocument/2006/relationships/hyperlink" Target="https://www.nspcc.org.uk/what-is-child-abuse/types-of-abuse/child-sexual-abuse/" TargetMode="External"/><Relationship Id="rId30" Type="http://schemas.openxmlformats.org/officeDocument/2006/relationships/hyperlink" Target="https://www.rcpch.ac.uk/sites/default/files/2021-02/Child%20Protection%20Evidence%20-%20Head%20and%20spinal%20injuries.pdf" TargetMode="External"/><Relationship Id="rId35" Type="http://schemas.openxmlformats.org/officeDocument/2006/relationships/hyperlink" Target="https://www.rcpch.ac.uk/sites/default/files/202010/Chapter%20Fractures_Update_280920.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www.nspcc.org.uk/what-is-child-abuse/types-of-abuse/child-sexual-abuse/" TargetMode="External"/><Relationship Id="rId33" Type="http://schemas.openxmlformats.org/officeDocument/2006/relationships/hyperlink" Target="https://www.rcpch.ac.uk/sites/default/files/2021-02/Child%20Protection%20Evidence-%20Chapter%20Bruising_Update_final.pdf" TargetMode="External"/><Relationship Id="rId3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5" ma:contentTypeDescription="Create a new document." ma:contentTypeScope="" ma:versionID="2998054363c076f10fb297ca8c094313">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46e03c114390acab60e0d9fc8db0ae8"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93158f6-2fb9-4ecc-a389-b6d230f9bb6d}"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98EF6-EFEF-45E5-BF89-171B48F84C05}">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customXml/itemProps2.xml><?xml version="1.0" encoding="utf-8"?>
<ds:datastoreItem xmlns:ds="http://schemas.openxmlformats.org/officeDocument/2006/customXml" ds:itemID="{5A2C6CAB-6919-4B23-8C3B-B822FAE0F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A06FE-7DDD-4C1E-81F4-0E26C1214B88}">
  <ds:schemaRefs>
    <ds:schemaRef ds:uri="http://schemas.openxmlformats.org/officeDocument/2006/bibliography"/>
  </ds:schemaRefs>
</ds:datastoreItem>
</file>

<file path=customXml/itemProps4.xml><?xml version="1.0" encoding="utf-8"?>
<ds:datastoreItem xmlns:ds="http://schemas.openxmlformats.org/officeDocument/2006/customXml" ds:itemID="{FE52979B-F5EF-4380-BE50-6E4F2A5F5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Barts Health NHS Trust</Company>
  <LinksUpToDate>false</LinksUpToDate>
  <CharactersWithSpaces>19546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partnership protocol for management concerning injuries</dc:title>
  <dc:creator>admin</dc:creator>
  <cp:lastModifiedBy>Phillip Nduoyo</cp:lastModifiedBy>
  <cp:revision>5</cp:revision>
  <dcterms:created xsi:type="dcterms:W3CDTF">2024-11-15T15:37:00Z</dcterms:created>
  <dcterms:modified xsi:type="dcterms:W3CDTF">2024-11-25T11:02:00Z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9f4c68b2-c8a2-482d-9410-d394f233ce07</vt:lpwstr>
  </property>
  <property fmtid="{D5CDD505-2E9C-101B-9397-08002B2CF9AE}" pid="3" name="ContentTypeId">
    <vt:lpwstr>0x01010037A6F5E39A44F04F89E45FF2CAB2D231</vt:lpwstr>
  </property>
</Properties>
</file>