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CB083" w14:textId="77777777" w:rsidR="00724D0A" w:rsidRPr="00E40DB0" w:rsidRDefault="00724D0A" w:rsidP="00724D0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rPr>
          <w:rFonts w:ascii="Arial" w:hAnsi="Arial"/>
          <w:b/>
          <w:sz w:val="22"/>
          <w:szCs w:val="22"/>
        </w:rPr>
      </w:pPr>
    </w:p>
    <w:p w14:paraId="40BCB084" w14:textId="77777777" w:rsidR="00724D0A" w:rsidRPr="00245672" w:rsidRDefault="00724D0A" w:rsidP="00245672">
      <w:pPr>
        <w:pStyle w:val="Heading1"/>
      </w:pPr>
      <w:r w:rsidRPr="00245672">
        <w:t>D</w:t>
      </w:r>
      <w:r w:rsidR="00FC7697" w:rsidRPr="00245672">
        <w:t xml:space="preserve">OMESTIC </w:t>
      </w:r>
      <w:r w:rsidRPr="00245672">
        <w:t>H</w:t>
      </w:r>
      <w:r w:rsidR="00FC7697" w:rsidRPr="00245672">
        <w:t xml:space="preserve">OMICIDE </w:t>
      </w:r>
      <w:r w:rsidRPr="00245672">
        <w:t>R</w:t>
      </w:r>
      <w:r w:rsidR="00FC7697" w:rsidRPr="00245672">
        <w:t>EVIEW</w:t>
      </w:r>
      <w:r w:rsidRPr="00245672">
        <w:t xml:space="preserve"> 5 - ACTION PLAN</w:t>
      </w:r>
    </w:p>
    <w:p w14:paraId="40BCB085" w14:textId="77777777" w:rsidR="00724D0A" w:rsidRDefault="00724D0A" w:rsidP="00724D0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rPr>
          <w:rFonts w:ascii="Arial" w:hAnsi="Arial"/>
          <w:sz w:val="22"/>
          <w:szCs w:val="22"/>
        </w:rPr>
      </w:pPr>
    </w:p>
    <w:tbl>
      <w:tblPr>
        <w:tblStyle w:val="TableGrid"/>
        <w:tblW w:w="4450" w:type="pct"/>
        <w:tblLook w:val="04A0" w:firstRow="1" w:lastRow="0" w:firstColumn="1" w:lastColumn="0" w:noHBand="0" w:noVBand="1"/>
      </w:tblPr>
      <w:tblGrid>
        <w:gridCol w:w="2765"/>
        <w:gridCol w:w="2941"/>
        <w:gridCol w:w="2373"/>
        <w:gridCol w:w="1624"/>
        <w:gridCol w:w="1719"/>
        <w:gridCol w:w="1719"/>
      </w:tblGrid>
      <w:tr w:rsidR="004D0302" w:rsidRPr="000778B1" w14:paraId="40BCB092" w14:textId="77777777" w:rsidTr="00EB1280">
        <w:trPr>
          <w:trHeight w:val="1595"/>
        </w:trPr>
        <w:tc>
          <w:tcPr>
            <w:tcW w:w="1052" w:type="pct"/>
            <w:shd w:val="clear" w:color="auto" w:fill="auto"/>
          </w:tcPr>
          <w:p w14:paraId="40BCB086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</w:p>
          <w:p w14:paraId="40BCB087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  <w:r w:rsidRPr="000778B1">
              <w:rPr>
                <w:rFonts w:asciiTheme="minorHAnsi" w:eastAsia="ヒラギノ角ゴ Pro W3" w:hAnsiTheme="minorHAnsi" w:cstheme="minorHAnsi"/>
                <w:b/>
              </w:rPr>
              <w:t>Recommendation</w:t>
            </w:r>
          </w:p>
        </w:tc>
        <w:tc>
          <w:tcPr>
            <w:tcW w:w="1119" w:type="pct"/>
            <w:shd w:val="clear" w:color="auto" w:fill="auto"/>
          </w:tcPr>
          <w:p w14:paraId="40BCB088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</w:p>
          <w:p w14:paraId="40BCB089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  <w:r w:rsidRPr="000778B1">
              <w:rPr>
                <w:rFonts w:asciiTheme="minorHAnsi" w:eastAsia="ヒラギノ角ゴ Pro W3" w:hAnsiTheme="minorHAnsi" w:cstheme="minorHAnsi"/>
                <w:b/>
              </w:rPr>
              <w:t>Activity</w:t>
            </w:r>
            <w:r>
              <w:rPr>
                <w:rFonts w:asciiTheme="minorHAnsi" w:eastAsia="ヒラギノ角ゴ Pro W3" w:hAnsiTheme="minorHAnsi" w:cstheme="minorHAnsi"/>
                <w:b/>
              </w:rPr>
              <w:t>/milestones</w:t>
            </w:r>
          </w:p>
        </w:tc>
        <w:tc>
          <w:tcPr>
            <w:tcW w:w="903" w:type="pct"/>
            <w:shd w:val="clear" w:color="auto" w:fill="auto"/>
          </w:tcPr>
          <w:p w14:paraId="40BCB08A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</w:p>
          <w:p w14:paraId="40BCB08B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  <w:r>
              <w:rPr>
                <w:rFonts w:asciiTheme="minorHAnsi" w:eastAsia="ヒラギノ角ゴ Pro W3" w:hAnsiTheme="minorHAnsi" w:cstheme="minorHAnsi"/>
                <w:b/>
              </w:rPr>
              <w:t>Target Date</w:t>
            </w:r>
          </w:p>
        </w:tc>
        <w:tc>
          <w:tcPr>
            <w:tcW w:w="618" w:type="pct"/>
            <w:shd w:val="clear" w:color="auto" w:fill="auto"/>
          </w:tcPr>
          <w:p w14:paraId="40BCB08C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</w:p>
          <w:p w14:paraId="40BCB08D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  <w:r w:rsidRPr="000778B1">
              <w:rPr>
                <w:rFonts w:asciiTheme="minorHAnsi" w:eastAsia="ヒラギノ角ゴ Pro W3" w:hAnsiTheme="minorHAnsi" w:cstheme="minorHAnsi"/>
                <w:b/>
              </w:rPr>
              <w:t>Lead Agency</w:t>
            </w:r>
          </w:p>
        </w:tc>
        <w:tc>
          <w:tcPr>
            <w:tcW w:w="654" w:type="pct"/>
            <w:shd w:val="clear" w:color="auto" w:fill="auto"/>
          </w:tcPr>
          <w:p w14:paraId="40BCB08E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</w:p>
          <w:p w14:paraId="40BCB08F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  <w:r w:rsidRPr="000778B1">
              <w:rPr>
                <w:rFonts w:asciiTheme="minorHAnsi" w:eastAsia="ヒラギノ角ゴ Pro W3" w:hAnsiTheme="minorHAnsi" w:cstheme="minorHAnsi"/>
                <w:b/>
              </w:rPr>
              <w:t>Outcome</w:t>
            </w:r>
          </w:p>
        </w:tc>
        <w:tc>
          <w:tcPr>
            <w:tcW w:w="654" w:type="pct"/>
            <w:shd w:val="clear" w:color="auto" w:fill="auto"/>
          </w:tcPr>
          <w:p w14:paraId="40BCB090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</w:p>
          <w:p w14:paraId="40BCB091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  <w:b/>
              </w:rPr>
            </w:pPr>
            <w:r>
              <w:rPr>
                <w:rFonts w:asciiTheme="minorHAnsi" w:eastAsia="ヒラギノ角ゴ Pro W3" w:hAnsiTheme="minorHAnsi" w:cstheme="minorHAnsi"/>
                <w:b/>
              </w:rPr>
              <w:t>Status</w:t>
            </w:r>
          </w:p>
        </w:tc>
      </w:tr>
      <w:tr w:rsidR="004D0302" w:rsidRPr="000778B1" w14:paraId="40BCB0A8" w14:textId="77777777" w:rsidTr="00EB1280">
        <w:trPr>
          <w:trHeight w:val="969"/>
        </w:trPr>
        <w:tc>
          <w:tcPr>
            <w:tcW w:w="1052" w:type="pct"/>
            <w:shd w:val="clear" w:color="auto" w:fill="auto"/>
          </w:tcPr>
          <w:p w14:paraId="40BCB093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94" w14:textId="77777777" w:rsidR="00EB1280" w:rsidRPr="000778B1" w:rsidRDefault="00EB1280" w:rsidP="000778B1">
            <w:pPr>
              <w:rPr>
                <w:rFonts w:asciiTheme="minorHAnsi" w:hAnsiTheme="minorHAnsi" w:cstheme="minorHAnsi"/>
              </w:rPr>
            </w:pPr>
            <w:r w:rsidRPr="000778B1">
              <w:rPr>
                <w:rFonts w:asciiTheme="minorHAnsi" w:hAnsiTheme="minorHAnsi" w:cstheme="minorHAnsi"/>
              </w:rPr>
              <w:t>1 West Yorkshire Police ensures that all police officers and staff are reminded of the importance of making Adult Safeguarding notifications or referrals to Adult Social Care in circumstances where a Vulnerable Adult is known to be resident (full or part time) within an environment where domestic abuse is identified</w:t>
            </w:r>
          </w:p>
          <w:p w14:paraId="40BCB095" w14:textId="77777777" w:rsidR="00EB1280" w:rsidRPr="000778B1" w:rsidRDefault="00EB1280" w:rsidP="000778B1">
            <w:pPr>
              <w:rPr>
                <w:rFonts w:asciiTheme="minorHAnsi" w:hAnsiTheme="minorHAnsi" w:cstheme="minorHAnsi"/>
              </w:rPr>
            </w:pPr>
          </w:p>
          <w:p w14:paraId="40BCB096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</w:tc>
        <w:tc>
          <w:tcPr>
            <w:tcW w:w="1119" w:type="pct"/>
            <w:shd w:val="clear" w:color="auto" w:fill="auto"/>
          </w:tcPr>
          <w:p w14:paraId="40BCB097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98" w14:textId="3FDE9693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  <w:r w:rsidRPr="000778B1">
              <w:rPr>
                <w:rFonts w:asciiTheme="minorHAnsi" w:eastAsia="ヒラギノ角ゴ Pro W3" w:hAnsiTheme="minorHAnsi" w:cstheme="minorHAnsi"/>
              </w:rPr>
              <w:t xml:space="preserve">Briefing item to be placed on the West Yorkshire Police </w:t>
            </w:r>
            <w:r w:rsidR="00EB1895">
              <w:rPr>
                <w:rFonts w:asciiTheme="minorHAnsi" w:eastAsia="ヒラギノ角ゴ Pro W3" w:hAnsiTheme="minorHAnsi" w:cstheme="minorHAnsi"/>
              </w:rPr>
              <w:t>i</w:t>
            </w:r>
            <w:r w:rsidRPr="000778B1">
              <w:rPr>
                <w:rFonts w:asciiTheme="minorHAnsi" w:eastAsia="ヒラギノ角ゴ Pro W3" w:hAnsiTheme="minorHAnsi" w:cstheme="minorHAnsi"/>
              </w:rPr>
              <w:t>nt</w:t>
            </w:r>
            <w:r w:rsidR="008E0ADF">
              <w:rPr>
                <w:rFonts w:asciiTheme="minorHAnsi" w:eastAsia="ヒラギノ角ゴ Pro W3" w:hAnsiTheme="minorHAnsi" w:cstheme="minorHAnsi"/>
              </w:rPr>
              <w:t>ernal</w:t>
            </w:r>
            <w:r w:rsidRPr="000778B1">
              <w:rPr>
                <w:rFonts w:asciiTheme="minorHAnsi" w:eastAsia="ヒラギノ角ゴ Pro W3" w:hAnsiTheme="minorHAnsi" w:cstheme="minorHAnsi"/>
              </w:rPr>
              <w:t xml:space="preserve"> </w:t>
            </w:r>
            <w:r w:rsidR="00EB1895">
              <w:rPr>
                <w:rFonts w:asciiTheme="minorHAnsi" w:eastAsia="ヒラギノ角ゴ Pro W3" w:hAnsiTheme="minorHAnsi" w:cstheme="minorHAnsi"/>
              </w:rPr>
              <w:t>webs</w:t>
            </w:r>
            <w:r w:rsidRPr="000778B1">
              <w:rPr>
                <w:rFonts w:asciiTheme="minorHAnsi" w:eastAsia="ヒラギノ角ゴ Pro W3" w:hAnsiTheme="minorHAnsi" w:cstheme="minorHAnsi"/>
              </w:rPr>
              <w:t>ite for the attention of all staff.</w:t>
            </w:r>
          </w:p>
          <w:p w14:paraId="40BCB099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9A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  <w:r w:rsidRPr="000778B1">
              <w:rPr>
                <w:rFonts w:asciiTheme="minorHAnsi" w:eastAsia="ヒラギノ角ゴ Pro W3" w:hAnsiTheme="minorHAnsi" w:cstheme="minorHAnsi"/>
              </w:rPr>
              <w:t>Separate briefing item to be sent to all Detective Inspectors in the District Safeguarding Units for the attention of all the Safeguarding Staff</w:t>
            </w:r>
          </w:p>
          <w:p w14:paraId="40BCB09B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</w:tc>
        <w:tc>
          <w:tcPr>
            <w:tcW w:w="903" w:type="pct"/>
            <w:shd w:val="clear" w:color="auto" w:fill="auto"/>
          </w:tcPr>
          <w:p w14:paraId="40BCB09C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9D" w14:textId="27B2163D" w:rsidR="00EB1280" w:rsidRDefault="00EB1895" w:rsidP="000C4AAC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B</w:t>
            </w:r>
            <w:r w:rsidR="00EB1280">
              <w:rPr>
                <w:rFonts w:asciiTheme="minorHAnsi" w:eastAsia="ヒラギノ角ゴ Pro W3" w:hAnsiTheme="minorHAnsi" w:cstheme="minorHAnsi"/>
              </w:rPr>
              <w:t>riefing published 21/12/15</w:t>
            </w:r>
          </w:p>
          <w:p w14:paraId="40BCB09E" w14:textId="77777777" w:rsidR="00EB1280" w:rsidRDefault="00EB1280" w:rsidP="000C4AAC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9F" w14:textId="77777777" w:rsidR="00EB1280" w:rsidRDefault="00EB1280" w:rsidP="000C4AAC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A0" w14:textId="77777777" w:rsidR="00EB1280" w:rsidRDefault="00EB1280" w:rsidP="000C4AAC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A1" w14:textId="77777777" w:rsidR="00EB1280" w:rsidRPr="000778B1" w:rsidRDefault="00EB1280" w:rsidP="000C4AAC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All safeguarding DI’s notified 21/12/15</w:t>
            </w:r>
          </w:p>
        </w:tc>
        <w:tc>
          <w:tcPr>
            <w:tcW w:w="618" w:type="pct"/>
            <w:shd w:val="clear" w:color="auto" w:fill="auto"/>
          </w:tcPr>
          <w:p w14:paraId="40BCB0A2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A3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  <w:r w:rsidRPr="000778B1">
              <w:rPr>
                <w:rFonts w:asciiTheme="minorHAnsi" w:eastAsia="ヒラギノ角ゴ Pro W3" w:hAnsiTheme="minorHAnsi" w:cstheme="minorHAnsi"/>
              </w:rPr>
              <w:t>WYP</w:t>
            </w:r>
          </w:p>
        </w:tc>
        <w:tc>
          <w:tcPr>
            <w:tcW w:w="654" w:type="pct"/>
            <w:shd w:val="clear" w:color="auto" w:fill="auto"/>
          </w:tcPr>
          <w:p w14:paraId="40BCB0A4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A5" w14:textId="77777777" w:rsidR="00EB1280" w:rsidRPr="000778B1" w:rsidRDefault="00EB1280" w:rsidP="000C4AAC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Increased awareness of adult and dv safeguarding within WYP</w:t>
            </w:r>
            <w:r w:rsidR="004D0302">
              <w:rPr>
                <w:rFonts w:asciiTheme="minorHAnsi" w:eastAsia="ヒラギノ角ゴ Pro W3" w:hAnsiTheme="minorHAnsi" w:cstheme="minorHAnsi"/>
              </w:rPr>
              <w:t xml:space="preserve"> and </w:t>
            </w:r>
            <w:proofErr w:type="gramStart"/>
            <w:r w:rsidR="004D0302">
              <w:rPr>
                <w:rFonts w:asciiTheme="minorHAnsi" w:eastAsia="ヒラギノ角ゴ Pro W3" w:hAnsiTheme="minorHAnsi" w:cstheme="minorHAnsi"/>
              </w:rPr>
              <w:t>high risk</w:t>
            </w:r>
            <w:proofErr w:type="gramEnd"/>
            <w:r w:rsidR="004D0302">
              <w:rPr>
                <w:rFonts w:asciiTheme="minorHAnsi" w:eastAsia="ヒラギノ角ゴ Pro W3" w:hAnsiTheme="minorHAnsi" w:cstheme="minorHAnsi"/>
              </w:rPr>
              <w:t xml:space="preserve"> cases being filtered through CSU lead/MARAC processes.</w:t>
            </w:r>
          </w:p>
        </w:tc>
        <w:tc>
          <w:tcPr>
            <w:tcW w:w="654" w:type="pct"/>
            <w:shd w:val="clear" w:color="auto" w:fill="auto"/>
          </w:tcPr>
          <w:p w14:paraId="40BCB0A6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A7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Complete</w:t>
            </w:r>
          </w:p>
        </w:tc>
      </w:tr>
      <w:tr w:rsidR="004D0302" w:rsidRPr="000778B1" w14:paraId="40BCB0F5" w14:textId="77777777" w:rsidTr="00EB1280">
        <w:trPr>
          <w:trHeight w:val="969"/>
        </w:trPr>
        <w:tc>
          <w:tcPr>
            <w:tcW w:w="1052" w:type="pct"/>
            <w:shd w:val="clear" w:color="auto" w:fill="auto"/>
          </w:tcPr>
          <w:p w14:paraId="40BCB0A9" w14:textId="77777777" w:rsidR="00EB1280" w:rsidRPr="000778B1" w:rsidRDefault="00EB1280" w:rsidP="000778B1">
            <w:pPr>
              <w:rPr>
                <w:rFonts w:asciiTheme="minorHAnsi" w:hAnsiTheme="minorHAnsi" w:cstheme="minorHAnsi"/>
              </w:rPr>
            </w:pPr>
          </w:p>
          <w:p w14:paraId="40BCB0AA" w14:textId="77777777" w:rsidR="00EB1280" w:rsidRPr="000778B1" w:rsidRDefault="00EB1280" w:rsidP="000778B1">
            <w:pPr>
              <w:rPr>
                <w:rFonts w:asciiTheme="minorHAnsi" w:hAnsiTheme="minorHAnsi" w:cstheme="minorHAnsi"/>
              </w:rPr>
            </w:pPr>
            <w:r w:rsidRPr="000778B1">
              <w:rPr>
                <w:rFonts w:asciiTheme="minorHAnsi" w:hAnsiTheme="minorHAnsi" w:cstheme="minorHAnsi"/>
              </w:rPr>
              <w:t xml:space="preserve">2 Tower Hamlets Community Safety Partnership provide an outline of the learning </w:t>
            </w:r>
            <w:r w:rsidRPr="000778B1">
              <w:rPr>
                <w:rFonts w:asciiTheme="minorHAnsi" w:hAnsiTheme="minorHAnsi" w:cstheme="minorHAnsi"/>
              </w:rPr>
              <w:lastRenderedPageBreak/>
              <w:t xml:space="preserve">from this review, suitably </w:t>
            </w:r>
            <w:proofErr w:type="spellStart"/>
            <w:r w:rsidRPr="000778B1">
              <w:rPr>
                <w:rFonts w:asciiTheme="minorHAnsi" w:hAnsiTheme="minorHAnsi" w:cstheme="minorHAnsi"/>
              </w:rPr>
              <w:t>anonymised</w:t>
            </w:r>
            <w:proofErr w:type="spellEnd"/>
            <w:r w:rsidRPr="000778B1">
              <w:rPr>
                <w:rFonts w:asciiTheme="minorHAnsi" w:hAnsiTheme="minorHAnsi" w:cstheme="minorHAnsi"/>
              </w:rPr>
              <w:t xml:space="preserve">, to promote further the encouragement of personal and </w:t>
            </w:r>
            <w:proofErr w:type="gramStart"/>
            <w:r w:rsidRPr="000778B1">
              <w:rPr>
                <w:rFonts w:asciiTheme="minorHAnsi" w:hAnsiTheme="minorHAnsi" w:cstheme="minorHAnsi"/>
              </w:rPr>
              <w:t>third party</w:t>
            </w:r>
            <w:proofErr w:type="gramEnd"/>
            <w:r w:rsidRPr="000778B1">
              <w:rPr>
                <w:rFonts w:asciiTheme="minorHAnsi" w:hAnsiTheme="minorHAnsi" w:cstheme="minorHAnsi"/>
              </w:rPr>
              <w:t xml:space="preserve"> reporting of domestic abuse within Tower Hamlets, specifically within the Somali community</w:t>
            </w:r>
          </w:p>
          <w:p w14:paraId="40BCB0AB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</w:tc>
        <w:tc>
          <w:tcPr>
            <w:tcW w:w="1119" w:type="pct"/>
            <w:shd w:val="clear" w:color="auto" w:fill="auto"/>
          </w:tcPr>
          <w:p w14:paraId="40BCB0AC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AD" w14:textId="77777777" w:rsidR="00EB1280" w:rsidRDefault="00EB1280" w:rsidP="000C4AAC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 xml:space="preserve">Key recommendations presented to CSP/VAWG Forum, </w:t>
            </w:r>
            <w:r>
              <w:rPr>
                <w:rFonts w:asciiTheme="minorHAnsi" w:eastAsia="ヒラギノ角ゴ Pro W3" w:hAnsiTheme="minorHAnsi" w:cstheme="minorHAnsi"/>
              </w:rPr>
              <w:lastRenderedPageBreak/>
              <w:t>DV Forum and NPFH Forum</w:t>
            </w:r>
          </w:p>
          <w:p w14:paraId="40BCB0AE" w14:textId="77777777" w:rsidR="00EB1280" w:rsidRDefault="00EB1280" w:rsidP="000C4AAC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Delivery of VAWG/DV Training at Mosques</w:t>
            </w:r>
          </w:p>
          <w:p w14:paraId="40BCB0AF" w14:textId="77777777" w:rsidR="00EB1280" w:rsidRDefault="00EB1280" w:rsidP="000C4AAC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Somali Taskforce Action Plan developed to include work around DV/VAWG</w:t>
            </w:r>
          </w:p>
          <w:p w14:paraId="40BCB0B0" w14:textId="77777777" w:rsidR="00EB1280" w:rsidRDefault="00EB1280" w:rsidP="000C4AAC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Communications Team to undertake quarterly promotion of reporting options via range of mediums</w:t>
            </w:r>
          </w:p>
          <w:p w14:paraId="40BCB0B1" w14:textId="77777777" w:rsidR="00EB1280" w:rsidRDefault="00EB1280" w:rsidP="00743218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 w:rsidRPr="00743218">
              <w:rPr>
                <w:rFonts w:asciiTheme="minorHAnsi" w:eastAsia="ヒラギノ角ゴ Pro W3" w:hAnsiTheme="minorHAnsi" w:cstheme="minorHAnsi"/>
              </w:rPr>
              <w:t xml:space="preserve">Review existing reporting options in the borough including project review of </w:t>
            </w:r>
            <w:proofErr w:type="gramStart"/>
            <w:r w:rsidRPr="00743218">
              <w:rPr>
                <w:rFonts w:asciiTheme="minorHAnsi" w:eastAsia="ヒラギノ角ゴ Pro W3" w:hAnsiTheme="minorHAnsi" w:cstheme="minorHAnsi"/>
              </w:rPr>
              <w:t>Third Party</w:t>
            </w:r>
            <w:proofErr w:type="gramEnd"/>
            <w:r w:rsidRPr="00743218">
              <w:rPr>
                <w:rFonts w:asciiTheme="minorHAnsi" w:eastAsia="ヒラギノ角ゴ Pro W3" w:hAnsiTheme="minorHAnsi" w:cstheme="minorHAnsi"/>
              </w:rPr>
              <w:t xml:space="preserve"> Reporting (TPR) </w:t>
            </w:r>
            <w:proofErr w:type="spellStart"/>
            <w:r w:rsidRPr="00743218">
              <w:rPr>
                <w:rFonts w:asciiTheme="minorHAnsi" w:eastAsia="ヒラギノ角ゴ Pro W3" w:hAnsiTheme="minorHAnsi" w:cstheme="minorHAnsi"/>
              </w:rPr>
              <w:t>Centres</w:t>
            </w:r>
            <w:proofErr w:type="spellEnd"/>
            <w:r w:rsidRPr="00743218">
              <w:rPr>
                <w:rFonts w:asciiTheme="minorHAnsi" w:eastAsia="ヒラギノ角ゴ Pro W3" w:hAnsiTheme="minorHAnsi" w:cstheme="minorHAnsi"/>
              </w:rPr>
              <w:t xml:space="preserve"> </w:t>
            </w:r>
          </w:p>
          <w:p w14:paraId="40BCB0B2" w14:textId="77777777" w:rsidR="00EB1280" w:rsidRDefault="00EB1280" w:rsidP="00743218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Undertake 10 outreach activities with wider communities to encourage reporting of VAWG/DA including recruitment of VAWG Champions</w:t>
            </w:r>
          </w:p>
          <w:p w14:paraId="40BCB0B3" w14:textId="77777777" w:rsidR="00EB1280" w:rsidRDefault="00EB1280" w:rsidP="00743218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lastRenderedPageBreak/>
              <w:t>Development of borough wide White Ribbon Campaign activities</w:t>
            </w:r>
          </w:p>
          <w:p w14:paraId="40BCB0B4" w14:textId="77777777" w:rsidR="00AC57DB" w:rsidRDefault="00AC57DB" w:rsidP="00743218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 xml:space="preserve">Engage with </w:t>
            </w:r>
            <w:proofErr w:type="spellStart"/>
            <w:r>
              <w:rPr>
                <w:rFonts w:asciiTheme="minorHAnsi" w:eastAsia="ヒラギノ角ゴ Pro W3" w:hAnsiTheme="minorHAnsi" w:cstheme="minorHAnsi"/>
              </w:rPr>
              <w:t>organisations</w:t>
            </w:r>
            <w:proofErr w:type="spellEnd"/>
            <w:r>
              <w:rPr>
                <w:rFonts w:asciiTheme="minorHAnsi" w:eastAsia="ヒラギノ角ゴ Pro W3" w:hAnsiTheme="minorHAnsi" w:cstheme="minorHAnsi"/>
              </w:rPr>
              <w:t xml:space="preserve"> working with Somali </w:t>
            </w:r>
            <w:proofErr w:type="spellStart"/>
            <w:r>
              <w:rPr>
                <w:rFonts w:asciiTheme="minorHAnsi" w:eastAsia="ヒラギノ角ゴ Pro W3" w:hAnsiTheme="minorHAnsi" w:cstheme="minorHAnsi"/>
              </w:rPr>
              <w:t>organisations</w:t>
            </w:r>
            <w:proofErr w:type="spellEnd"/>
            <w:r>
              <w:rPr>
                <w:rFonts w:asciiTheme="minorHAnsi" w:eastAsia="ヒラギノ角ゴ Pro W3" w:hAnsiTheme="minorHAnsi" w:cstheme="minorHAnsi"/>
              </w:rPr>
              <w:t xml:space="preserve"> encouraging participation and involvement in VAWG/DV agenda. </w:t>
            </w:r>
          </w:p>
          <w:p w14:paraId="40BCB0B5" w14:textId="77777777" w:rsidR="00EB1280" w:rsidRPr="000778B1" w:rsidRDefault="00EB1280" w:rsidP="00743218">
            <w:pPr>
              <w:rPr>
                <w:rFonts w:asciiTheme="minorHAnsi" w:eastAsia="ヒラギノ角ゴ Pro W3" w:hAnsiTheme="minorHAnsi" w:cstheme="minorHAnsi"/>
              </w:rPr>
            </w:pPr>
          </w:p>
        </w:tc>
        <w:tc>
          <w:tcPr>
            <w:tcW w:w="903" w:type="pct"/>
            <w:shd w:val="clear" w:color="auto" w:fill="auto"/>
          </w:tcPr>
          <w:p w14:paraId="40BCB0B6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B7" w14:textId="77777777" w:rsidR="00EB1280" w:rsidRPr="00743218" w:rsidRDefault="00EB1280" w:rsidP="00743218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3/5/16</w:t>
            </w:r>
          </w:p>
          <w:p w14:paraId="40BCB0B8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B9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BA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BB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BC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BD" w14:textId="77777777" w:rsidR="00EB1280" w:rsidRPr="00743218" w:rsidRDefault="00EB1280" w:rsidP="00743218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August 2016</w:t>
            </w:r>
          </w:p>
          <w:p w14:paraId="40BCB0BE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BF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0" w14:textId="77777777" w:rsidR="00EB1280" w:rsidRPr="00743218" w:rsidRDefault="00EB1280" w:rsidP="00743218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December 2016</w:t>
            </w:r>
          </w:p>
          <w:p w14:paraId="40BCB0C1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2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3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4" w14:textId="77777777" w:rsidR="00EB1280" w:rsidRPr="00EB1280" w:rsidRDefault="00EB1280" w:rsidP="00EB1280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December 2016</w:t>
            </w:r>
          </w:p>
          <w:p w14:paraId="40BCB0C5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6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7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8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9" w14:textId="77777777" w:rsidR="00EB1280" w:rsidRPr="00EB1280" w:rsidRDefault="00EB1280" w:rsidP="00EB1280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October 2016</w:t>
            </w:r>
          </w:p>
          <w:p w14:paraId="40BCB0CA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B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C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D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E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CF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D0" w14:textId="77777777" w:rsidR="00EB1280" w:rsidRPr="00EB1280" w:rsidRDefault="00EB1280" w:rsidP="00EB1280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September 2016</w:t>
            </w:r>
          </w:p>
          <w:p w14:paraId="40BCB0D1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D2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D3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D4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D5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D6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D7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D8" w14:textId="77777777" w:rsidR="00EB1280" w:rsidRPr="00EB1280" w:rsidRDefault="00EB1280" w:rsidP="00EB1280">
            <w:pPr>
              <w:pStyle w:val="ListParagraph"/>
              <w:numPr>
                <w:ilvl w:val="0"/>
                <w:numId w:val="1"/>
              </w:num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lastRenderedPageBreak/>
              <w:t>December 2016</w:t>
            </w:r>
          </w:p>
          <w:p w14:paraId="40BCB0D9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DA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</w:tc>
        <w:tc>
          <w:tcPr>
            <w:tcW w:w="618" w:type="pct"/>
            <w:shd w:val="clear" w:color="auto" w:fill="auto"/>
          </w:tcPr>
          <w:p w14:paraId="40BCB0DB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DC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 xml:space="preserve">LBTH </w:t>
            </w:r>
          </w:p>
        </w:tc>
        <w:tc>
          <w:tcPr>
            <w:tcW w:w="654" w:type="pct"/>
            <w:shd w:val="clear" w:color="auto" w:fill="auto"/>
          </w:tcPr>
          <w:p w14:paraId="40BCB0DD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DE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 xml:space="preserve">Increased awareness to encourage reporting of </w:t>
            </w:r>
            <w:r>
              <w:rPr>
                <w:rFonts w:asciiTheme="minorHAnsi" w:eastAsia="ヒラギノ角ゴ Pro W3" w:hAnsiTheme="minorHAnsi" w:cstheme="minorHAnsi"/>
              </w:rPr>
              <w:lastRenderedPageBreak/>
              <w:t>VAWG/DA</w:t>
            </w:r>
          </w:p>
          <w:p w14:paraId="40BCB0DF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E0" w14:textId="77777777" w:rsidR="00EB1280" w:rsidRDefault="00EB1280" w:rsidP="00EB1280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 xml:space="preserve">Increased understanding amongst those who live and work in the borough of VAWG/DA issues with </w:t>
            </w:r>
            <w:r w:rsidRPr="000778B1">
              <w:rPr>
                <w:rFonts w:asciiTheme="minorHAnsi" w:eastAsia="ヒラギノ角ゴ Pro W3" w:hAnsiTheme="minorHAnsi" w:cstheme="minorHAnsi"/>
              </w:rPr>
              <w:t xml:space="preserve">over </w:t>
            </w:r>
            <w:r>
              <w:rPr>
                <w:rFonts w:asciiTheme="minorHAnsi" w:eastAsia="ヒラギノ角ゴ Pro W3" w:hAnsiTheme="minorHAnsi" w:cstheme="minorHAnsi"/>
              </w:rPr>
              <w:t xml:space="preserve">50 activities taken </w:t>
            </w:r>
            <w:r w:rsidR="00C01659">
              <w:rPr>
                <w:rFonts w:asciiTheme="minorHAnsi" w:eastAsia="ヒラギノ角ゴ Pro W3" w:hAnsiTheme="minorHAnsi" w:cstheme="minorHAnsi"/>
              </w:rPr>
              <w:t xml:space="preserve">place across DV and HC. </w:t>
            </w:r>
          </w:p>
          <w:p w14:paraId="40BCB0E1" w14:textId="77777777" w:rsidR="00C01659" w:rsidRDefault="00C01659" w:rsidP="00EB1280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E2" w14:textId="77777777" w:rsidR="00C01659" w:rsidRPr="000778B1" w:rsidRDefault="00C01659" w:rsidP="00EB1280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Over 900 DV pledges signed in December 2016 for White Ribbon Campaign increasing awareness and engagement with wider community</w:t>
            </w:r>
          </w:p>
          <w:p w14:paraId="40BCB0E3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E4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 xml:space="preserve">Targeted support for under reported groups to encourage </w:t>
            </w:r>
            <w:r>
              <w:rPr>
                <w:rFonts w:asciiTheme="minorHAnsi" w:eastAsia="ヒラギノ角ゴ Pro W3" w:hAnsiTheme="minorHAnsi" w:cstheme="minorHAnsi"/>
              </w:rPr>
              <w:lastRenderedPageBreak/>
              <w:t>access to support and protection</w:t>
            </w:r>
            <w:r w:rsidR="00FC7697">
              <w:rPr>
                <w:rFonts w:asciiTheme="minorHAnsi" w:eastAsia="ヒラギノ角ゴ Pro W3" w:hAnsiTheme="minorHAnsi" w:cstheme="minorHAnsi"/>
              </w:rPr>
              <w:t>, particularly Somali community</w:t>
            </w:r>
            <w:r w:rsidR="004D0302">
              <w:rPr>
                <w:rFonts w:asciiTheme="minorHAnsi" w:eastAsia="ヒラギノ角ゴ Pro W3" w:hAnsiTheme="minorHAnsi" w:cstheme="minorHAnsi"/>
              </w:rPr>
              <w:t xml:space="preserve">.  </w:t>
            </w:r>
          </w:p>
          <w:p w14:paraId="40BCB0E5" w14:textId="77777777" w:rsidR="004D0302" w:rsidRDefault="004D0302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E6" w14:textId="77777777" w:rsidR="004D0302" w:rsidRDefault="004D0302" w:rsidP="000778B1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Development and regular monitoring of Somali Taskforce Action Plan by lead members ensuring improved community engagement.</w:t>
            </w:r>
          </w:p>
          <w:p w14:paraId="40BCB0E7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E8" w14:textId="77777777" w:rsidR="00EB1280" w:rsidRDefault="004D0302" w:rsidP="000778B1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TPR Report produced by MPS reviewing TPR. In response, m</w:t>
            </w:r>
            <w:r w:rsidR="00EB1280">
              <w:rPr>
                <w:rFonts w:asciiTheme="minorHAnsi" w:eastAsia="ヒラギノ角ゴ Pro W3" w:hAnsiTheme="minorHAnsi" w:cstheme="minorHAnsi"/>
              </w:rPr>
              <w:t xml:space="preserve">ore efficient and </w:t>
            </w:r>
            <w:proofErr w:type="gramStart"/>
            <w:r>
              <w:rPr>
                <w:rFonts w:asciiTheme="minorHAnsi" w:eastAsia="ヒラギノ角ゴ Pro W3" w:hAnsiTheme="minorHAnsi" w:cstheme="minorHAnsi"/>
              </w:rPr>
              <w:t xml:space="preserve">cost </w:t>
            </w:r>
            <w:r w:rsidR="00EB1280">
              <w:rPr>
                <w:rFonts w:asciiTheme="minorHAnsi" w:eastAsia="ヒラギノ角ゴ Pro W3" w:hAnsiTheme="minorHAnsi" w:cstheme="minorHAnsi"/>
              </w:rPr>
              <w:t>effective</w:t>
            </w:r>
            <w:proofErr w:type="gramEnd"/>
            <w:r w:rsidR="00EB1280">
              <w:rPr>
                <w:rFonts w:asciiTheme="minorHAnsi" w:eastAsia="ヒラギノ角ゴ Pro W3" w:hAnsiTheme="minorHAnsi" w:cstheme="minorHAnsi"/>
              </w:rPr>
              <w:t xml:space="preserve"> means of reporting in the borough </w:t>
            </w:r>
            <w:r>
              <w:rPr>
                <w:rFonts w:asciiTheme="minorHAnsi" w:eastAsia="ヒラギノ角ゴ Pro W3" w:hAnsiTheme="minorHAnsi" w:cstheme="minorHAnsi"/>
              </w:rPr>
              <w:t xml:space="preserve">have been promoted, </w:t>
            </w:r>
            <w:r w:rsidR="00EB1280">
              <w:rPr>
                <w:rFonts w:asciiTheme="minorHAnsi" w:eastAsia="ヒラギノ角ゴ Pro W3" w:hAnsiTheme="minorHAnsi" w:cstheme="minorHAnsi"/>
              </w:rPr>
              <w:lastRenderedPageBreak/>
              <w:t xml:space="preserve">including </w:t>
            </w:r>
            <w:r>
              <w:rPr>
                <w:rFonts w:asciiTheme="minorHAnsi" w:eastAsia="ヒラギノ角ゴ Pro W3" w:hAnsiTheme="minorHAnsi" w:cstheme="minorHAnsi"/>
              </w:rPr>
              <w:t xml:space="preserve">specialist </w:t>
            </w:r>
            <w:proofErr w:type="spellStart"/>
            <w:r>
              <w:rPr>
                <w:rFonts w:asciiTheme="minorHAnsi" w:eastAsia="ヒラギノ角ゴ Pro W3" w:hAnsiTheme="minorHAnsi" w:cstheme="minorHAnsi"/>
              </w:rPr>
              <w:t>organisations</w:t>
            </w:r>
            <w:proofErr w:type="spellEnd"/>
            <w:r>
              <w:rPr>
                <w:rFonts w:asciiTheme="minorHAnsi" w:eastAsia="ヒラギノ角ゴ Pro W3" w:hAnsiTheme="minorHAnsi" w:cstheme="minorHAnsi"/>
              </w:rPr>
              <w:t xml:space="preserve"> and reporting options </w:t>
            </w:r>
            <w:proofErr w:type="spellStart"/>
            <w:r>
              <w:rPr>
                <w:rFonts w:asciiTheme="minorHAnsi" w:eastAsia="ヒラギノ角ゴ Pro W3" w:hAnsiTheme="minorHAnsi" w:cstheme="minorHAnsi"/>
              </w:rPr>
              <w:t>aswell</w:t>
            </w:r>
            <w:proofErr w:type="spellEnd"/>
            <w:r>
              <w:rPr>
                <w:rFonts w:asciiTheme="minorHAnsi" w:eastAsia="ヒラギノ角ゴ Pro W3" w:hAnsiTheme="minorHAnsi" w:cstheme="minorHAnsi"/>
              </w:rPr>
              <w:t xml:space="preserve"> as the </w:t>
            </w:r>
            <w:r w:rsidR="00EB1280">
              <w:rPr>
                <w:rFonts w:asciiTheme="minorHAnsi" w:eastAsia="ヒラギノ角ゴ Pro W3" w:hAnsiTheme="minorHAnsi" w:cstheme="minorHAnsi"/>
              </w:rPr>
              <w:t xml:space="preserve">development of Queen Mary University and REAL as reporting </w:t>
            </w:r>
            <w:proofErr w:type="spellStart"/>
            <w:r w:rsidR="00EB1280">
              <w:rPr>
                <w:rFonts w:asciiTheme="minorHAnsi" w:eastAsia="ヒラギノ角ゴ Pro W3" w:hAnsiTheme="minorHAnsi" w:cstheme="minorHAnsi"/>
              </w:rPr>
              <w:t>centres</w:t>
            </w:r>
            <w:proofErr w:type="spellEnd"/>
            <w:r w:rsidR="00EB1280">
              <w:rPr>
                <w:rFonts w:asciiTheme="minorHAnsi" w:eastAsia="ヒラギノ角ゴ Pro W3" w:hAnsiTheme="minorHAnsi" w:cstheme="minorHAnsi"/>
              </w:rPr>
              <w:t xml:space="preserve">.  </w:t>
            </w:r>
          </w:p>
          <w:p w14:paraId="40BCB0E9" w14:textId="77777777" w:rsidR="00AC57DB" w:rsidRDefault="00AC57DB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EA" w14:textId="77777777" w:rsidR="00AC57DB" w:rsidRDefault="00AC57DB" w:rsidP="000778B1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 xml:space="preserve">Key Somali </w:t>
            </w:r>
            <w:proofErr w:type="spellStart"/>
            <w:r>
              <w:rPr>
                <w:rFonts w:asciiTheme="minorHAnsi" w:eastAsia="ヒラギノ角ゴ Pro W3" w:hAnsiTheme="minorHAnsi" w:cstheme="minorHAnsi"/>
              </w:rPr>
              <w:t>organisations</w:t>
            </w:r>
            <w:proofErr w:type="spellEnd"/>
            <w:r>
              <w:rPr>
                <w:rFonts w:asciiTheme="minorHAnsi" w:eastAsia="ヒラギノ角ゴ Pro W3" w:hAnsiTheme="minorHAnsi" w:cstheme="minorHAnsi"/>
              </w:rPr>
              <w:t xml:space="preserve"> approached, training offered and invitations to participate in key forums. </w:t>
            </w:r>
          </w:p>
          <w:p w14:paraId="40BCB0EB" w14:textId="77777777" w:rsidR="00AC57DB" w:rsidRDefault="00AC57DB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EC" w14:textId="77777777" w:rsidR="00AC57DB" w:rsidRPr="000778B1" w:rsidRDefault="00AC57DB" w:rsidP="000778B1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 xml:space="preserve">Commissioning of a VAWG specialist project to undertake outreach and consultation with Somali community. </w:t>
            </w:r>
          </w:p>
          <w:p w14:paraId="40BCB0ED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EE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EF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F0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F1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F2" w14:textId="77777777" w:rsidR="00EB1280" w:rsidRPr="000778B1" w:rsidRDefault="00EB1280" w:rsidP="00EB1280">
            <w:pPr>
              <w:rPr>
                <w:rFonts w:asciiTheme="minorHAnsi" w:eastAsia="ヒラギノ角ゴ Pro W3" w:hAnsiTheme="minorHAnsi" w:cstheme="minorHAnsi"/>
              </w:rPr>
            </w:pPr>
          </w:p>
        </w:tc>
        <w:tc>
          <w:tcPr>
            <w:tcW w:w="654" w:type="pct"/>
            <w:shd w:val="clear" w:color="auto" w:fill="auto"/>
          </w:tcPr>
          <w:p w14:paraId="40BCB0F3" w14:textId="77777777" w:rsidR="00EB1280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</w:p>
          <w:p w14:paraId="40BCB0F4" w14:textId="77777777" w:rsidR="00EB1280" w:rsidRPr="000778B1" w:rsidRDefault="00EB1280" w:rsidP="000778B1">
            <w:pPr>
              <w:rPr>
                <w:rFonts w:asciiTheme="minorHAnsi" w:eastAsia="ヒラギノ角ゴ Pro W3" w:hAnsiTheme="minorHAnsi" w:cstheme="minorHAnsi"/>
              </w:rPr>
            </w:pPr>
            <w:r>
              <w:rPr>
                <w:rFonts w:asciiTheme="minorHAnsi" w:eastAsia="ヒラギノ角ゴ Pro W3" w:hAnsiTheme="minorHAnsi" w:cstheme="minorHAnsi"/>
              </w:rPr>
              <w:t>Complete</w:t>
            </w:r>
          </w:p>
        </w:tc>
      </w:tr>
    </w:tbl>
    <w:p w14:paraId="40BCB0F6" w14:textId="77777777" w:rsidR="00724D0A" w:rsidRPr="008C292C" w:rsidRDefault="00724D0A" w:rsidP="00724D0A">
      <w:pPr>
        <w:rPr>
          <w:rFonts w:ascii="Arial" w:eastAsia="ヒラギノ角ゴ Pro W3" w:hAnsi="Arial"/>
          <w:color w:val="000000"/>
          <w:sz w:val="22"/>
          <w:szCs w:val="22"/>
        </w:rPr>
      </w:pPr>
    </w:p>
    <w:p w14:paraId="40BCB0F7" w14:textId="77777777" w:rsidR="00140DE9" w:rsidRDefault="00140DE9"/>
    <w:sectPr w:rsidR="00140DE9" w:rsidSect="009B27C1">
      <w:pgSz w:w="16817" w:h="11901" w:orient="landscape"/>
      <w:pgMar w:top="1134" w:right="1134" w:bottom="1134" w:left="1134" w:header="709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20CDB"/>
    <w:multiLevelType w:val="hybridMultilevel"/>
    <w:tmpl w:val="878A5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D0A"/>
    <w:rsid w:val="000445EB"/>
    <w:rsid w:val="000778B1"/>
    <w:rsid w:val="00092FDF"/>
    <w:rsid w:val="000B2A9A"/>
    <w:rsid w:val="000C4AAC"/>
    <w:rsid w:val="00140DE9"/>
    <w:rsid w:val="00245672"/>
    <w:rsid w:val="004D0302"/>
    <w:rsid w:val="00724D0A"/>
    <w:rsid w:val="00743218"/>
    <w:rsid w:val="00820757"/>
    <w:rsid w:val="008B0980"/>
    <w:rsid w:val="008E0ADF"/>
    <w:rsid w:val="00992D71"/>
    <w:rsid w:val="00AC57DB"/>
    <w:rsid w:val="00C01659"/>
    <w:rsid w:val="00C313CE"/>
    <w:rsid w:val="00EB1280"/>
    <w:rsid w:val="00EB1895"/>
    <w:rsid w:val="00F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CB083"/>
  <w15:docId w15:val="{225A6CDE-5723-48D2-8CA3-821FC3E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D0A"/>
    <w:rPr>
      <w:sz w:val="24"/>
      <w:szCs w:val="24"/>
      <w:lang w:val="en-US" w:eastAsia="en-US"/>
    </w:rPr>
  </w:style>
  <w:style w:type="paragraph" w:styleId="Heading1">
    <w:name w:val="heading 1"/>
    <w:basedOn w:val="Body"/>
    <w:next w:val="Normal"/>
    <w:link w:val="Heading1Char"/>
    <w:qFormat/>
    <w:rsid w:val="00245672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288" w:lineRule="auto"/>
      <w:jc w:val="center"/>
      <w:outlineLvl w:val="0"/>
    </w:pPr>
    <w:rPr>
      <w:rFonts w:ascii="Arial" w:hAnsi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24D0A"/>
    <w:rPr>
      <w:rFonts w:ascii="Helvetica" w:eastAsia="ヒラギノ角ゴ Pro W3" w:hAnsi="Helvetic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724D0A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D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0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980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45672"/>
    <w:rPr>
      <w:rFonts w:ascii="Arial" w:eastAsia="ヒラギノ角ゴ Pro W3" w:hAnsi="Arial"/>
      <w:b/>
      <w:color w:val="00000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2" ma:contentTypeDescription="Create a new document." ma:contentTypeScope="" ma:versionID="22d4cec658f08966d3b3e234d30cc45c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5788eaae36dbf0fbf4712ccb8772888d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633AA-69CA-42C5-8EDF-062ACE845F6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deec781b-51b2-41f5-8977-d833afa0cdb5"/>
    <ds:schemaRef ds:uri="30d79745-92fc-4b4e-a213-f975f2a6d945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205D03E-76D5-4B76-B0CB-4058116B2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CDF39-E3CA-4D71-821B-0B0C1FAE8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Homicide Review 5 Action plan</dc:title>
  <dc:creator>Menara Ahmed</dc:creator>
  <cp:lastModifiedBy>Phillip Nduoyo</cp:lastModifiedBy>
  <cp:revision>15</cp:revision>
  <cp:lastPrinted>2017-04-27T14:40:00Z</cp:lastPrinted>
  <dcterms:created xsi:type="dcterms:W3CDTF">2017-02-24T15:54:00Z</dcterms:created>
  <dcterms:modified xsi:type="dcterms:W3CDTF">2021-01-27T18:09:00Z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Order">
    <vt:r8>20000</vt:r8>
  </property>
</Properties>
</file>