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E3993" w14:textId="60238DBB" w:rsidR="007A0059" w:rsidRPr="004F0F64" w:rsidRDefault="00111805" w:rsidP="00EB4D04">
      <w:pPr>
        <w:rPr>
          <w:b/>
          <w:sz w:val="52"/>
          <w:szCs w:val="22"/>
        </w:rPr>
      </w:pPr>
      <w:r w:rsidRPr="004F0F64">
        <w:rPr>
          <w:noProof/>
          <w:sz w:val="52"/>
          <w:szCs w:val="22"/>
          <w:highlight w:val="yellow"/>
        </w:rPr>
        <w:drawing>
          <wp:anchor distT="0" distB="0" distL="114300" distR="114300" simplePos="0" relativeHeight="251644416" behindDoc="1" locked="0" layoutInCell="1" allowOverlap="1" wp14:anchorId="6F233FBC" wp14:editId="24AB3906">
            <wp:simplePos x="0" y="0"/>
            <wp:positionH relativeFrom="column">
              <wp:posOffset>4880317</wp:posOffset>
            </wp:positionH>
            <wp:positionV relativeFrom="paragraph">
              <wp:posOffset>0</wp:posOffset>
            </wp:positionV>
            <wp:extent cx="836930" cy="614680"/>
            <wp:effectExtent l="0" t="0" r="1270" b="0"/>
            <wp:wrapTight wrapText="bothSides">
              <wp:wrapPolygon edited="0">
                <wp:start x="0" y="0"/>
                <wp:lineTo x="0" y="20752"/>
                <wp:lineTo x="21141" y="20752"/>
                <wp:lineTo x="21141" y="0"/>
                <wp:lineTo x="0" y="0"/>
              </wp:wrapPolygon>
            </wp:wrapTight>
            <wp:docPr id="52" name="Picture 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F64">
        <w:rPr>
          <w:noProof/>
          <w:sz w:val="52"/>
          <w:szCs w:val="22"/>
          <w:highlight w:val="yellow"/>
        </w:rPr>
        <w:drawing>
          <wp:anchor distT="0" distB="0" distL="114300" distR="114300" simplePos="0" relativeHeight="251650560" behindDoc="1" locked="0" layoutInCell="1" allowOverlap="1" wp14:anchorId="0AB2FC88" wp14:editId="57B74F41">
            <wp:simplePos x="0" y="0"/>
            <wp:positionH relativeFrom="column">
              <wp:posOffset>2983523</wp:posOffset>
            </wp:positionH>
            <wp:positionV relativeFrom="paragraph">
              <wp:posOffset>-10795</wp:posOffset>
            </wp:positionV>
            <wp:extent cx="1927860" cy="626745"/>
            <wp:effectExtent l="0" t="0" r="0" b="1905"/>
            <wp:wrapTight wrapText="bothSides">
              <wp:wrapPolygon edited="0">
                <wp:start x="0" y="0"/>
                <wp:lineTo x="0" y="21009"/>
                <wp:lineTo x="21344" y="21009"/>
                <wp:lineTo x="21344" y="0"/>
                <wp:lineTo x="0" y="0"/>
              </wp:wrapPolygon>
            </wp:wrapTight>
            <wp:docPr id="55" name="Pictur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61A" w:rsidRPr="004F0F64">
        <w:rPr>
          <w:b/>
          <w:sz w:val="52"/>
          <w:szCs w:val="22"/>
          <w:highlight w:val="yellow"/>
        </w:rPr>
        <w:t>WHO DO I CALL?</w:t>
      </w:r>
    </w:p>
    <w:p w14:paraId="6053A7FF" w14:textId="77777777" w:rsidR="0007006A" w:rsidRPr="00111805" w:rsidRDefault="0007006A" w:rsidP="00EB4D04">
      <w:pPr>
        <w:rPr>
          <w:b/>
          <w:color w:val="4F81BD" w:themeColor="accent1"/>
          <w:szCs w:val="22"/>
        </w:rPr>
      </w:pPr>
      <w:r w:rsidRPr="004241B1">
        <w:rPr>
          <w:b/>
          <w:szCs w:val="22"/>
          <w:highlight w:val="yellow"/>
        </w:rPr>
        <w:t xml:space="preserve">(WHAT RESPONSE </w:t>
      </w:r>
      <w:r w:rsidR="00EB4D04" w:rsidRPr="004241B1">
        <w:rPr>
          <w:b/>
          <w:szCs w:val="22"/>
          <w:highlight w:val="yellow"/>
        </w:rPr>
        <w:t xml:space="preserve">TO </w:t>
      </w:r>
      <w:r w:rsidRPr="004241B1">
        <w:rPr>
          <w:b/>
          <w:szCs w:val="22"/>
          <w:highlight w:val="yellow"/>
        </w:rPr>
        <w:t>EXPECT)</w:t>
      </w:r>
    </w:p>
    <w:p w14:paraId="0460DB8D" w14:textId="77777777" w:rsidR="00576FDC" w:rsidRDefault="00576FDC" w:rsidP="00EB4D04">
      <w:pPr>
        <w:rPr>
          <w:b/>
          <w:color w:val="4F81BD" w:themeColor="accent1"/>
          <w:sz w:val="12"/>
        </w:rPr>
      </w:pPr>
    </w:p>
    <w:p w14:paraId="12D351A5" w14:textId="6372E58A" w:rsidR="00576FDC" w:rsidRDefault="00576FDC" w:rsidP="00EB4D04">
      <w:pPr>
        <w:rPr>
          <w:b/>
          <w:color w:val="4F81BD" w:themeColor="accent1"/>
          <w:sz w:val="12"/>
        </w:rPr>
      </w:pPr>
    </w:p>
    <w:p w14:paraId="49DCD6A5" w14:textId="6CA743A8" w:rsidR="00A42F59" w:rsidRDefault="00A42F59" w:rsidP="00EB4D04">
      <w:pPr>
        <w:rPr>
          <w:b/>
          <w:color w:val="4F81BD" w:themeColor="accent1"/>
          <w:sz w:val="12"/>
        </w:rPr>
      </w:pPr>
    </w:p>
    <w:p w14:paraId="67DB6669" w14:textId="77777777" w:rsidR="004F0F64" w:rsidRDefault="004F0F64" w:rsidP="00EB4D04">
      <w:pPr>
        <w:rPr>
          <w:b/>
          <w:color w:val="4F81BD" w:themeColor="accent1"/>
          <w:sz w:val="12"/>
        </w:rPr>
      </w:pPr>
    </w:p>
    <w:p w14:paraId="4FEFDADE" w14:textId="0001C8EB" w:rsidR="00576FDC" w:rsidRDefault="00576FDC" w:rsidP="00EB4D04">
      <w:pPr>
        <w:rPr>
          <w:b/>
          <w:color w:val="4F81BD" w:themeColor="accent1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1476"/>
        <w:gridCol w:w="4562"/>
      </w:tblGrid>
      <w:tr w:rsidR="002B1407" w:rsidRPr="00A42F59" w14:paraId="17D91EB2" w14:textId="77777777" w:rsidTr="006655DE"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5B25EA8A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A42F59">
              <w:rPr>
                <w:rFonts w:cs="Arial"/>
                <w:b/>
                <w:color w:val="000000" w:themeColor="text1"/>
                <w:sz w:val="20"/>
                <w:szCs w:val="20"/>
              </w:rPr>
              <w:t>1. Is a crime occurring now, or is there a threat to life?</w:t>
            </w:r>
          </w:p>
          <w:p w14:paraId="28748B70" w14:textId="6942A1F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A161551" w14:textId="50664175" w:rsidR="00111805" w:rsidRPr="00A42F59" w:rsidRDefault="0099189B" w:rsidP="00A42F59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4F81BD" w:themeColor="accent1"/>
                <w:sz w:val="56"/>
              </w:rPr>
              <mc:AlternateContent>
                <mc:Choice Requires="wps">
                  <w:drawing>
                    <wp:inline distT="0" distB="0" distL="0" distR="0" wp14:anchorId="7DEA052F" wp14:editId="4198A112">
                      <wp:extent cx="681990" cy="342900"/>
                      <wp:effectExtent l="95250" t="38100" r="22860" b="114300"/>
                      <wp:docPr id="65" name="Pentago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342900"/>
                              </a:xfrm>
                              <a:prstGeom prst="homePlat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8848EC7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DEA052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65" o:spid="_x0000_s1026" type="#_x0000_t15" style="width:53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" adj="1617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8848EC7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20B505FA" w14:textId="027DA671" w:rsidR="00111805" w:rsidRPr="004230DA" w:rsidRDefault="00040D3A" w:rsidP="00A42F59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(if yes)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Call the Police on</w:t>
            </w:r>
          </w:p>
          <w:p w14:paraId="5BB306E9" w14:textId="077D38F6" w:rsidR="00111805" w:rsidRPr="00A42F59" w:rsidRDefault="00111805" w:rsidP="00040D3A">
            <w:pPr>
              <w:rPr>
                <w:rFonts w:cs="Arial"/>
                <w:b/>
                <w:sz w:val="20"/>
                <w:szCs w:val="20"/>
              </w:rPr>
            </w:pPr>
          </w:p>
          <w:p w14:paraId="7E1CF03B" w14:textId="77777777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A42F59">
              <w:rPr>
                <w:rFonts w:cs="Arial"/>
                <w:sz w:val="20"/>
                <w:szCs w:val="20"/>
              </w:rPr>
              <w:t>The call will be risk assessed and the Police will respond accordingly</w:t>
            </w:r>
          </w:p>
          <w:p w14:paraId="5C3C7ECB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99189B" w:rsidRPr="00A42F59" w14:paraId="5426A540" w14:textId="77777777" w:rsidTr="006655DE">
        <w:tc>
          <w:tcPr>
            <w:tcW w:w="3113" w:type="dxa"/>
            <w:shd w:val="clear" w:color="auto" w:fill="auto"/>
            <w:vAlign w:val="center"/>
          </w:tcPr>
          <w:p w14:paraId="7F7B4A2F" w14:textId="4B58B3C0" w:rsidR="00A42F59" w:rsidRPr="00A42F59" w:rsidRDefault="0099189B" w:rsidP="006655DE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2C87D53" wp14:editId="0DD21930">
                      <wp:extent cx="878205" cy="462280"/>
                      <wp:effectExtent l="76200" t="38100" r="74295" b="90170"/>
                      <wp:docPr id="10" name="Flowchart: Merg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462280"/>
                              </a:xfrm>
                              <a:prstGeom prst="flowChartMerg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66C20C68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2C87D53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owchart: Merge 10" o:spid="_x0000_s1027" type="#_x0000_t128" style="width:69.1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6C20C68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7D9DDC4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3C1D893C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99189B" w:rsidRPr="00A42F59" w14:paraId="05008436" w14:textId="77777777" w:rsidTr="006655DE"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D694024" w14:textId="7EC45D12" w:rsidR="00111805" w:rsidRPr="00A42F59" w:rsidRDefault="00040D3A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(if not) </w:t>
            </w:r>
            <w:r w:rsidR="00111805" w:rsidRPr="00A42F59">
              <w:rPr>
                <w:rFonts w:cs="Arial"/>
                <w:b/>
                <w:color w:val="000000" w:themeColor="text1"/>
                <w:sz w:val="20"/>
                <w:szCs w:val="20"/>
              </w:rPr>
              <w:t>2. Is Anti-Social Behaviour (ASB) happening, including drug dealing?</w:t>
            </w:r>
          </w:p>
          <w:p w14:paraId="699E7C03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0087149" w14:textId="7B41EEF2" w:rsidR="00111805" w:rsidRPr="00A42F59" w:rsidRDefault="0099189B" w:rsidP="00A42F59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4F81BD" w:themeColor="accent1"/>
                <w:sz w:val="56"/>
              </w:rPr>
              <mc:AlternateContent>
                <mc:Choice Requires="wps">
                  <w:drawing>
                    <wp:inline distT="0" distB="0" distL="0" distR="0" wp14:anchorId="2B78C535" wp14:editId="04FC7D0B">
                      <wp:extent cx="681990" cy="342900"/>
                      <wp:effectExtent l="95250" t="38100" r="22860" b="114300"/>
                      <wp:docPr id="12" name="Pentago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342900"/>
                              </a:xfrm>
                              <a:prstGeom prst="homePlat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54BD3FB5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78C535" id="_x0000_s1028" type="#_x0000_t15" style="width:53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" adj="1617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54BD3FB5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2EC5AE78" w14:textId="6F69EEF7" w:rsidR="00111805" w:rsidRPr="004230DA" w:rsidRDefault="00040D3A" w:rsidP="00A42F59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(if yes)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Report it </w:t>
            </w:r>
            <w:r w:rsidR="009C0080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to the Police</w:t>
            </w:r>
          </w:p>
          <w:p w14:paraId="70C2F613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026737DC" w14:textId="22BFBC4A" w:rsidR="00111805" w:rsidRPr="009C0080" w:rsidRDefault="00111805" w:rsidP="00A42F59">
            <w:pPr>
              <w:jc w:val="center"/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</w:rPr>
            </w:pPr>
            <w:r w:rsidRPr="00A42F59">
              <w:rPr>
                <w:rFonts w:cs="Arial"/>
                <w:sz w:val="20"/>
                <w:szCs w:val="20"/>
              </w:rPr>
              <w:t xml:space="preserve">To report </w:t>
            </w:r>
            <w:r w:rsidRPr="00A42F59">
              <w:rPr>
                <w:rFonts w:cs="Arial"/>
                <w:b/>
                <w:sz w:val="20"/>
                <w:szCs w:val="20"/>
              </w:rPr>
              <w:t xml:space="preserve">ASB, including drug </w:t>
            </w:r>
            <w:r w:rsidRPr="009C0080">
              <w:rPr>
                <w:rFonts w:cs="Arial"/>
                <w:b/>
                <w:sz w:val="20"/>
                <w:szCs w:val="20"/>
              </w:rPr>
              <w:t xml:space="preserve">dealing </w:t>
            </w:r>
            <w:r w:rsidR="009C0080" w:rsidRPr="009C0080">
              <w:rPr>
                <w:rFonts w:cs="Arial"/>
                <w:bCs/>
                <w:sz w:val="20"/>
                <w:szCs w:val="20"/>
              </w:rPr>
              <w:t xml:space="preserve">make a report </w:t>
            </w:r>
            <w:hyperlink r:id="rId13" w:history="1">
              <w:r w:rsidR="009C0080" w:rsidRPr="009C0080">
                <w:rPr>
                  <w:rStyle w:val="Hyperlink"/>
                  <w:rFonts w:cs="Arial"/>
                  <w:bCs/>
                  <w:sz w:val="20"/>
                  <w:szCs w:val="20"/>
                </w:rPr>
                <w:t>online</w:t>
              </w:r>
            </w:hyperlink>
            <w:r w:rsidR="009C0080" w:rsidRPr="009C008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C0080" w:rsidRPr="009C0080">
              <w:rPr>
                <w:rStyle w:val="Hyperlink"/>
                <w:rFonts w:cs="Arial"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CD69743" w14:textId="77777777" w:rsidR="00111805" w:rsidRPr="00A42F59" w:rsidRDefault="00111805" w:rsidP="00A42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2F59">
              <w:rPr>
                <w:rFonts w:cs="Arial"/>
                <w:sz w:val="20"/>
                <w:szCs w:val="20"/>
              </w:rPr>
              <w:t xml:space="preserve">(If drug dealing is happening outside of a school or playground call </w:t>
            </w:r>
            <w:r w:rsidRPr="00A42F59">
              <w:rPr>
                <w:rFonts w:cs="Arial"/>
                <w:b/>
                <w:sz w:val="20"/>
                <w:szCs w:val="20"/>
              </w:rPr>
              <w:t>999</w:t>
            </w:r>
            <w:r w:rsidRPr="00A42F59">
              <w:rPr>
                <w:rFonts w:cs="Arial"/>
                <w:sz w:val="20"/>
                <w:szCs w:val="20"/>
              </w:rPr>
              <w:t>)</w:t>
            </w:r>
          </w:p>
          <w:p w14:paraId="5F75C2DA" w14:textId="77777777" w:rsidR="00111805" w:rsidRPr="00A42F59" w:rsidRDefault="00111805" w:rsidP="00A42F59">
            <w:pPr>
              <w:pStyle w:val="ListParagraph"/>
              <w:ind w:left="360"/>
              <w:jc w:val="center"/>
              <w:rPr>
                <w:rFonts w:cs="Arial"/>
                <w:sz w:val="20"/>
                <w:szCs w:val="20"/>
              </w:rPr>
            </w:pPr>
          </w:p>
          <w:p w14:paraId="43C10A0D" w14:textId="77777777" w:rsidR="00111805" w:rsidRPr="00A42F59" w:rsidRDefault="00111805" w:rsidP="00A42F5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FAB5AEE" w14:textId="0182C34A" w:rsidR="00111805" w:rsidRPr="00A42F59" w:rsidRDefault="00111805" w:rsidP="00A42F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2F59">
              <w:rPr>
                <w:rFonts w:cs="Arial"/>
                <w:b/>
                <w:sz w:val="20"/>
                <w:szCs w:val="20"/>
              </w:rPr>
              <w:t xml:space="preserve">Or </w:t>
            </w:r>
            <w:r w:rsidR="00A42F59">
              <w:rPr>
                <w:rFonts w:cs="Arial"/>
                <w:b/>
                <w:sz w:val="20"/>
                <w:szCs w:val="20"/>
              </w:rPr>
              <w:t>c</w:t>
            </w:r>
            <w:r w:rsidRPr="00A42F59">
              <w:rPr>
                <w:rFonts w:cs="Arial"/>
                <w:b/>
                <w:sz w:val="20"/>
                <w:szCs w:val="20"/>
              </w:rPr>
              <w:t>all the Police on 101</w:t>
            </w:r>
          </w:p>
          <w:p w14:paraId="4BCC3DDE" w14:textId="77777777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A42F59">
              <w:rPr>
                <w:rFonts w:cs="Arial"/>
                <w:sz w:val="20"/>
                <w:szCs w:val="20"/>
              </w:rPr>
              <w:t>The call will be risk assessed and the Police will respond accordingly or give advice as appropriate.</w:t>
            </w:r>
          </w:p>
          <w:p w14:paraId="756E4C94" w14:textId="77777777" w:rsidR="00111805" w:rsidRPr="009C2002" w:rsidRDefault="00111805" w:rsidP="00A42F5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37CCF4A" w14:textId="185EAD6C" w:rsidR="00111805" w:rsidRPr="009C2002" w:rsidRDefault="00111805" w:rsidP="00A42F59">
            <w:pPr>
              <w:jc w:val="center"/>
              <w:rPr>
                <w:rStyle w:val="Hyperlink"/>
                <w:rFonts w:cs="Arial"/>
                <w:b/>
                <w:sz w:val="20"/>
                <w:szCs w:val="20"/>
              </w:rPr>
            </w:pPr>
            <w:r w:rsidRPr="009C2002">
              <w:rPr>
                <w:rFonts w:cs="Arial"/>
                <w:b/>
                <w:sz w:val="20"/>
                <w:szCs w:val="20"/>
              </w:rPr>
              <w:t>Further details on Anti-Social Behaviour and who deals with it can be found via th</w:t>
            </w:r>
            <w:r w:rsidR="009C0080" w:rsidRPr="009C2002">
              <w:rPr>
                <w:rFonts w:cs="Arial"/>
                <w:b/>
                <w:sz w:val="20"/>
                <w:szCs w:val="20"/>
              </w:rPr>
              <w:t xml:space="preserve">e </w:t>
            </w:r>
            <w:r w:rsidRPr="009C2002">
              <w:rPr>
                <w:rStyle w:val="Hyperlink"/>
                <w:rFonts w:cs="Arial"/>
                <w:b/>
                <w:sz w:val="20"/>
                <w:szCs w:val="20"/>
              </w:rPr>
              <w:fldChar w:fldCharType="begin"/>
            </w:r>
            <w:r w:rsidRPr="009C2002">
              <w:rPr>
                <w:rStyle w:val="Hyperlink"/>
                <w:rFonts w:cs="Arial"/>
                <w:b/>
                <w:sz w:val="20"/>
                <w:szCs w:val="20"/>
              </w:rPr>
              <w:instrText>HYPERLINK "https://www.towerhamlets.gov.uk/lgnl/community_and_living/community_safety__crime_preve/anti-social_behaviour/anti-social_behaviour.aspx"</w:instrText>
            </w:r>
            <w:r w:rsidRPr="009C2002">
              <w:rPr>
                <w:rStyle w:val="Hyperlink"/>
                <w:rFonts w:cs="Arial"/>
                <w:b/>
                <w:sz w:val="20"/>
                <w:szCs w:val="20"/>
              </w:rPr>
              <w:fldChar w:fldCharType="separate"/>
            </w:r>
            <w:r w:rsidR="009C0080" w:rsidRPr="009C2002">
              <w:rPr>
                <w:rStyle w:val="Hyperlink"/>
                <w:rFonts w:cs="Arial"/>
                <w:b/>
                <w:sz w:val="20"/>
                <w:szCs w:val="20"/>
              </w:rPr>
              <w:t>Council</w:t>
            </w:r>
          </w:p>
          <w:p w14:paraId="5EEEAA1A" w14:textId="71D4D840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9C2002">
              <w:rPr>
                <w:rStyle w:val="Hyperlink"/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6655DE" w:rsidRPr="00A42F59" w14:paraId="5C7A3305" w14:textId="77777777" w:rsidTr="006655DE">
        <w:tc>
          <w:tcPr>
            <w:tcW w:w="3113" w:type="dxa"/>
            <w:shd w:val="clear" w:color="auto" w:fill="auto"/>
            <w:vAlign w:val="center"/>
          </w:tcPr>
          <w:p w14:paraId="5C6DC729" w14:textId="24F4AD2F" w:rsidR="0099189B" w:rsidRPr="00A42F59" w:rsidRDefault="0099189B" w:rsidP="006655DE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4510EE4" wp14:editId="254376F1">
                      <wp:extent cx="878205" cy="462280"/>
                      <wp:effectExtent l="76200" t="38100" r="74295" b="90170"/>
                      <wp:docPr id="57" name="Flowchart: Merg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462280"/>
                              </a:xfrm>
                              <a:prstGeom prst="flowChartMerg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24B884B3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510EE4" id="Flowchart: Merge 57" o:spid="_x0000_s1029" type="#_x0000_t128" style="width:69.1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24B884B3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A7E5D49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5CCDC137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99189B" w:rsidRPr="00A42F59" w14:paraId="27CB1A7B" w14:textId="77777777" w:rsidTr="006655DE"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5F85BB49" w14:textId="6135FB01" w:rsidR="00111805" w:rsidRPr="00A42F59" w:rsidRDefault="00040D3A" w:rsidP="004F0F64">
            <w:pPr>
              <w:shd w:val="clear" w:color="auto" w:fill="F2F2F2" w:themeFill="background1" w:themeFillShade="F2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(if not) </w:t>
            </w:r>
            <w:r w:rsidR="00111805" w:rsidRPr="00A42F59">
              <w:rPr>
                <w:rFonts w:cs="Arial"/>
                <w:b/>
                <w:color w:val="000000" w:themeColor="text1"/>
                <w:sz w:val="20"/>
                <w:szCs w:val="20"/>
              </w:rPr>
              <w:t>3. Does your problem relate to excess noise, loud parties or music?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6ECDAA" w14:textId="1FA9DE28" w:rsidR="00111805" w:rsidRPr="00A42F59" w:rsidRDefault="0099189B" w:rsidP="00A42F59">
            <w:pPr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4F81BD" w:themeColor="accent1"/>
                <w:sz w:val="56"/>
              </w:rPr>
              <mc:AlternateContent>
                <mc:Choice Requires="wps">
                  <w:drawing>
                    <wp:inline distT="0" distB="0" distL="0" distR="0" wp14:anchorId="52BC6618" wp14:editId="590D015D">
                      <wp:extent cx="681990" cy="342900"/>
                      <wp:effectExtent l="95250" t="38100" r="22860" b="114300"/>
                      <wp:docPr id="13" name="Pentago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342900"/>
                              </a:xfrm>
                              <a:prstGeom prst="homePlat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7CF6B5D0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BC6618" id="_x0000_s1030" type="#_x0000_t15" style="width:53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" adj="1617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7CF6B5D0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64B5F706" w14:textId="5C715A78" w:rsidR="00111805" w:rsidRPr="004230DA" w:rsidRDefault="00040D3A" w:rsidP="00A42F59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(if yes)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C</w:t>
            </w:r>
            <w:r w:rsidR="009C2002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all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the Council’s Environmental Health</w:t>
            </w:r>
          </w:p>
          <w:p w14:paraId="33D29219" w14:textId="05A24840" w:rsidR="00111805" w:rsidRPr="004230DA" w:rsidRDefault="00111805" w:rsidP="00A42F59">
            <w:pPr>
              <w:jc w:val="center"/>
              <w:rPr>
                <w:rFonts w:cs="Arial"/>
                <w:b/>
                <w:color w:val="1F497D" w:themeColor="text2"/>
                <w:sz w:val="20"/>
                <w:szCs w:val="20"/>
              </w:rPr>
            </w:pPr>
            <w:r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and Noise Team</w:t>
            </w:r>
          </w:p>
          <w:p w14:paraId="303B98A8" w14:textId="77777777" w:rsidR="00111805" w:rsidRPr="004241B1" w:rsidRDefault="00111805" w:rsidP="00A42F59">
            <w:pPr>
              <w:tabs>
                <w:tab w:val="num" w:pos="720"/>
              </w:tabs>
              <w:jc w:val="center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  <w:r w:rsidRPr="004241B1">
              <w:rPr>
                <w:rFonts w:eastAsiaTheme="minorHAnsi" w:cs="Arial"/>
                <w:b/>
                <w:sz w:val="20"/>
                <w:szCs w:val="20"/>
                <w:lang w:eastAsia="en-US"/>
              </w:rPr>
              <w:t>0207 364 5007 or 0207 364 5008</w:t>
            </w:r>
          </w:p>
          <w:p w14:paraId="795C3B1F" w14:textId="02A0248F" w:rsidR="00111805" w:rsidRPr="004241B1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4241B1">
              <w:rPr>
                <w:rFonts w:cs="Arial"/>
                <w:sz w:val="20"/>
                <w:szCs w:val="20"/>
              </w:rPr>
              <w:t>Mon</w:t>
            </w:r>
            <w:r w:rsidR="00040D3A">
              <w:rPr>
                <w:rFonts w:cs="Arial"/>
                <w:sz w:val="20"/>
                <w:szCs w:val="20"/>
              </w:rPr>
              <w:t xml:space="preserve">day to </w:t>
            </w:r>
            <w:r w:rsidRPr="004241B1">
              <w:rPr>
                <w:rFonts w:cs="Arial"/>
                <w:sz w:val="20"/>
                <w:szCs w:val="20"/>
              </w:rPr>
              <w:t>Fri</w:t>
            </w:r>
            <w:r w:rsidR="00040D3A">
              <w:rPr>
                <w:rFonts w:cs="Arial"/>
                <w:sz w:val="20"/>
                <w:szCs w:val="20"/>
              </w:rPr>
              <w:t>day</w:t>
            </w:r>
            <w:r w:rsidRPr="004241B1">
              <w:rPr>
                <w:rFonts w:cs="Arial"/>
                <w:sz w:val="20"/>
                <w:szCs w:val="20"/>
              </w:rPr>
              <w:t xml:space="preserve"> (8am</w:t>
            </w:r>
            <w:r w:rsidR="00040D3A">
              <w:rPr>
                <w:rFonts w:cs="Arial"/>
                <w:sz w:val="20"/>
                <w:szCs w:val="20"/>
              </w:rPr>
              <w:t xml:space="preserve"> to </w:t>
            </w:r>
            <w:r w:rsidRPr="004241B1">
              <w:rPr>
                <w:rFonts w:cs="Arial"/>
                <w:sz w:val="20"/>
                <w:szCs w:val="20"/>
              </w:rPr>
              <w:t>4pm) &amp; Thurs</w:t>
            </w:r>
            <w:r w:rsidR="00040D3A">
              <w:rPr>
                <w:rFonts w:cs="Arial"/>
                <w:sz w:val="20"/>
                <w:szCs w:val="20"/>
              </w:rPr>
              <w:t xml:space="preserve">day to </w:t>
            </w:r>
            <w:r w:rsidRPr="004241B1">
              <w:rPr>
                <w:rFonts w:cs="Arial"/>
                <w:sz w:val="20"/>
                <w:szCs w:val="20"/>
              </w:rPr>
              <w:t>Sun</w:t>
            </w:r>
            <w:r w:rsidR="00040D3A">
              <w:rPr>
                <w:rFonts w:cs="Arial"/>
                <w:sz w:val="20"/>
                <w:szCs w:val="20"/>
              </w:rPr>
              <w:t>day</w:t>
            </w:r>
            <w:r w:rsidRPr="004241B1">
              <w:rPr>
                <w:rFonts w:cs="Arial"/>
                <w:sz w:val="20"/>
                <w:szCs w:val="20"/>
              </w:rPr>
              <w:t xml:space="preserve"> (8pm</w:t>
            </w:r>
            <w:r w:rsidR="00040D3A">
              <w:rPr>
                <w:rFonts w:cs="Arial"/>
                <w:sz w:val="20"/>
                <w:szCs w:val="20"/>
              </w:rPr>
              <w:t xml:space="preserve"> to </w:t>
            </w:r>
            <w:r w:rsidRPr="004241B1">
              <w:rPr>
                <w:rFonts w:cs="Arial"/>
                <w:sz w:val="20"/>
                <w:szCs w:val="20"/>
              </w:rPr>
              <w:t>3.30am)</w:t>
            </w:r>
          </w:p>
          <w:p w14:paraId="62550926" w14:textId="77777777" w:rsidR="00111805" w:rsidRPr="004241B1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34CDE6D" w14:textId="54A74323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A42F59">
              <w:rPr>
                <w:rFonts w:cs="Arial"/>
                <w:sz w:val="20"/>
                <w:szCs w:val="20"/>
              </w:rPr>
              <w:t>The</w:t>
            </w:r>
            <w:r w:rsidR="00040D3A">
              <w:rPr>
                <w:rFonts w:cs="Arial"/>
                <w:sz w:val="20"/>
                <w:szCs w:val="20"/>
              </w:rPr>
              <w:t>y</w:t>
            </w:r>
            <w:r w:rsidRPr="00A42F59">
              <w:rPr>
                <w:rFonts w:cs="Arial"/>
                <w:sz w:val="20"/>
                <w:szCs w:val="20"/>
              </w:rPr>
              <w:t xml:space="preserve"> will assess the call and send an Environmental Health Officer if necessary</w:t>
            </w:r>
          </w:p>
          <w:p w14:paraId="3DD4CD0C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6655DE" w:rsidRPr="00A42F59" w14:paraId="7741484F" w14:textId="77777777" w:rsidTr="006655DE">
        <w:tc>
          <w:tcPr>
            <w:tcW w:w="3113" w:type="dxa"/>
            <w:shd w:val="clear" w:color="auto" w:fill="auto"/>
            <w:vAlign w:val="center"/>
          </w:tcPr>
          <w:p w14:paraId="24CADC57" w14:textId="32FA1291" w:rsidR="00A42F59" w:rsidRPr="006655DE" w:rsidRDefault="0099189B" w:rsidP="006655DE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746D57" wp14:editId="330D09C3">
                      <wp:extent cx="878205" cy="462280"/>
                      <wp:effectExtent l="76200" t="38100" r="74295" b="90170"/>
                      <wp:docPr id="11" name="Flowchart: Merg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462280"/>
                              </a:xfrm>
                              <a:prstGeom prst="flowChartMerg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930C39B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0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746D57" id="Flowchart: Merge 11" o:spid="_x0000_s1031" type="#_x0000_t128" style="width:69.15pt;height:3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930C39B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573BE5D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auto"/>
            <w:vAlign w:val="center"/>
          </w:tcPr>
          <w:p w14:paraId="145AB793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  <w:tr w:rsidR="0099189B" w:rsidRPr="00A42F59" w14:paraId="67101AD4" w14:textId="77777777" w:rsidTr="006655DE"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7A584995" w14:textId="150E7744" w:rsidR="00111805" w:rsidRPr="00A42F59" w:rsidRDefault="00040D3A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(if not) </w:t>
            </w:r>
            <w:r w:rsidR="00111805" w:rsidRPr="00A42F59">
              <w:rPr>
                <w:rFonts w:cs="Arial"/>
                <w:b/>
                <w:color w:val="000000" w:themeColor="text1"/>
                <w:sz w:val="20"/>
                <w:szCs w:val="20"/>
              </w:rPr>
              <w:t>4. Does your problem relate to a Rough Sleeper?</w:t>
            </w:r>
          </w:p>
          <w:p w14:paraId="1F08B5A6" w14:textId="77777777" w:rsidR="00111805" w:rsidRPr="00A42F59" w:rsidRDefault="00111805" w:rsidP="00A42F5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C2D5B00" w14:textId="61A39D66" w:rsidR="00111805" w:rsidRPr="00A42F59" w:rsidRDefault="0099189B" w:rsidP="00A42F59">
            <w:pPr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4F81BD" w:themeColor="accent1"/>
                <w:sz w:val="56"/>
              </w:rPr>
              <mc:AlternateContent>
                <mc:Choice Requires="wps">
                  <w:drawing>
                    <wp:inline distT="0" distB="0" distL="0" distR="0" wp14:anchorId="5CDA418C" wp14:editId="2213D5DF">
                      <wp:extent cx="681990" cy="342900"/>
                      <wp:effectExtent l="95250" t="38100" r="22860" b="114300"/>
                      <wp:docPr id="14" name="Pentago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90" cy="342900"/>
                              </a:xfrm>
                              <a:prstGeom prst="homePlat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BB59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9BBB59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9BBB59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DFF2E65" w14:textId="77777777" w:rsidR="0099189B" w:rsidRPr="0099189B" w:rsidRDefault="0099189B" w:rsidP="0099189B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99189B">
                                    <w:rPr>
                                      <w:rFonts w:asciiTheme="minorHAnsi" w:hAnsiTheme="minorHAnsi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DA418C" id="_x0000_s1032" type="#_x0000_t15" style="width:53.7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" adj="16170" fillcolor="#769535" stroked="f">
                      <v:fill color2="#9cc746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DFF2E65" w14:textId="77777777" w:rsidR="0099189B" w:rsidRPr="0099189B" w:rsidRDefault="0099189B" w:rsidP="0099189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99189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</w:rPr>
                              <w:t>YES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81" w:type="dxa"/>
            <w:shd w:val="clear" w:color="auto" w:fill="F2F2F2" w:themeFill="background1" w:themeFillShade="F2"/>
            <w:vAlign w:val="center"/>
          </w:tcPr>
          <w:p w14:paraId="22737E91" w14:textId="66E065CD" w:rsidR="00111805" w:rsidRPr="009C2002" w:rsidRDefault="00040D3A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  <w:r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(if yes)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If </w:t>
            </w:r>
            <w:r w:rsidR="009C2002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they are </w:t>
            </w:r>
            <w:r w:rsidR="00111805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causing ASB or using drugs</w:t>
            </w:r>
          </w:p>
          <w:p w14:paraId="43CB423D" w14:textId="5DE6BEBE" w:rsidR="00111805" w:rsidRPr="009C2002" w:rsidRDefault="009C2002" w:rsidP="00A42F5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</w:t>
            </w:r>
            <w:r w:rsidR="00111805" w:rsidRPr="009C2002">
              <w:rPr>
                <w:rFonts w:cs="Arial"/>
                <w:bCs/>
                <w:sz w:val="20"/>
                <w:szCs w:val="20"/>
              </w:rPr>
              <w:t xml:space="preserve">eport it </w:t>
            </w:r>
            <w:r w:rsidR="009C0080" w:rsidRPr="009C2002">
              <w:rPr>
                <w:rFonts w:cs="Arial"/>
                <w:bCs/>
                <w:sz w:val="20"/>
                <w:szCs w:val="20"/>
              </w:rPr>
              <w:t xml:space="preserve">online to the </w:t>
            </w:r>
            <w:hyperlink r:id="rId14" w:history="1">
              <w:bookmarkStart w:id="0" w:name="_GoBack"/>
              <w:bookmarkEnd w:id="0"/>
              <w:r w:rsidR="009C0080" w:rsidRPr="009C2002">
                <w:rPr>
                  <w:rStyle w:val="Hyperlink"/>
                  <w:rFonts w:cs="Arial"/>
                  <w:bCs/>
                  <w:sz w:val="20"/>
                  <w:szCs w:val="20"/>
                </w:rPr>
                <w:t>Council</w:t>
              </w:r>
            </w:hyperlink>
          </w:p>
          <w:p w14:paraId="67B8F586" w14:textId="77777777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DB00DF1" w14:textId="0FF72B50" w:rsidR="00111805" w:rsidRPr="009C2002" w:rsidRDefault="00111805" w:rsidP="00A42F59">
            <w:pPr>
              <w:jc w:val="center"/>
              <w:rPr>
                <w:rFonts w:cs="Arial"/>
                <w:bCs/>
                <w:color w:val="4F81BD" w:themeColor="accent1"/>
                <w:sz w:val="20"/>
                <w:szCs w:val="20"/>
              </w:rPr>
            </w:pPr>
            <w:r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If the</w:t>
            </w:r>
            <w:r w:rsidR="009C2002"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 xml:space="preserve">y are </w:t>
            </w:r>
            <w:r w:rsidRPr="004230DA">
              <w:rPr>
                <w:rFonts w:cs="Arial"/>
                <w:b/>
                <w:color w:val="1F497D" w:themeColor="text2"/>
                <w:sz w:val="20"/>
                <w:szCs w:val="20"/>
              </w:rPr>
              <w:t>bedding down</w:t>
            </w:r>
          </w:p>
          <w:p w14:paraId="26139E7C" w14:textId="13F0220F" w:rsidR="00111805" w:rsidRPr="009C2002" w:rsidRDefault="009C0080" w:rsidP="00A42F59">
            <w:pPr>
              <w:jc w:val="center"/>
              <w:rPr>
                <w:rStyle w:val="Hyperlink"/>
                <w:rFonts w:cs="Arial"/>
                <w:bCs/>
                <w:sz w:val="20"/>
                <w:szCs w:val="20"/>
              </w:rPr>
            </w:pPr>
            <w:r w:rsidRPr="009C2002">
              <w:rPr>
                <w:rFonts w:cs="Arial"/>
                <w:bCs/>
                <w:sz w:val="20"/>
                <w:szCs w:val="20"/>
              </w:rPr>
              <w:t>m</w:t>
            </w:r>
            <w:r w:rsidR="00111805" w:rsidRPr="009C2002">
              <w:rPr>
                <w:rFonts w:cs="Arial"/>
                <w:bCs/>
                <w:sz w:val="20"/>
                <w:szCs w:val="20"/>
              </w:rPr>
              <w:t xml:space="preserve">ake a referral </w:t>
            </w:r>
            <w:r w:rsidRPr="009C2002">
              <w:rPr>
                <w:rFonts w:cs="Arial"/>
                <w:bCs/>
                <w:sz w:val="20"/>
                <w:szCs w:val="20"/>
              </w:rPr>
              <w:t>online to</w:t>
            </w:r>
            <w:hyperlink r:id="rId15" w:history="1">
              <w:r w:rsidR="00111805" w:rsidRPr="009C2002">
                <w:rPr>
                  <w:rStyle w:val="Hyperlink"/>
                  <w:rFonts w:cs="Arial"/>
                  <w:bCs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Pr="009C2002">
                <w:rPr>
                  <w:rStyle w:val="Hyperlink"/>
                  <w:rFonts w:cs="Arial"/>
                  <w:bCs/>
                  <w:sz w:val="20"/>
                  <w:szCs w:val="20"/>
                  <w:u w:val="none"/>
                </w:rPr>
                <w:t>Streetlink</w:t>
              </w:r>
              <w:proofErr w:type="spellEnd"/>
              <w:r w:rsidRPr="009C2002">
                <w:rPr>
                  <w:rStyle w:val="Hyperlink"/>
                  <w:rFonts w:cs="Arial"/>
                  <w:b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9B3BCE8" w14:textId="77777777" w:rsidR="00111805" w:rsidRPr="009C2002" w:rsidRDefault="00111805" w:rsidP="00A42F5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F630385" w14:textId="2323801C" w:rsidR="00111805" w:rsidRPr="00A42F59" w:rsidRDefault="00111805" w:rsidP="00A42F59">
            <w:pPr>
              <w:jc w:val="center"/>
              <w:rPr>
                <w:rFonts w:cs="Arial"/>
                <w:sz w:val="20"/>
                <w:szCs w:val="20"/>
              </w:rPr>
            </w:pPr>
            <w:r w:rsidRPr="00A42F59">
              <w:rPr>
                <w:rFonts w:cs="Arial"/>
                <w:sz w:val="20"/>
                <w:szCs w:val="20"/>
              </w:rPr>
              <w:t>This organisation supports rough sleepers and can help them into accommodation and treatment if necessary</w:t>
            </w:r>
          </w:p>
          <w:p w14:paraId="6308E398" w14:textId="77777777" w:rsidR="00111805" w:rsidRPr="00A42F59" w:rsidRDefault="00111805" w:rsidP="00A42F59">
            <w:pPr>
              <w:jc w:val="center"/>
              <w:rPr>
                <w:rFonts w:cs="Arial"/>
                <w:b/>
                <w:color w:val="4F81BD" w:themeColor="accent1"/>
                <w:sz w:val="20"/>
                <w:szCs w:val="20"/>
              </w:rPr>
            </w:pPr>
          </w:p>
        </w:tc>
      </w:tr>
    </w:tbl>
    <w:p w14:paraId="5F859086" w14:textId="22064484" w:rsidR="00111805" w:rsidRDefault="00111805" w:rsidP="00EB4D04">
      <w:pPr>
        <w:rPr>
          <w:b/>
          <w:color w:val="4F81BD" w:themeColor="accent1"/>
          <w:sz w:val="12"/>
        </w:rPr>
      </w:pPr>
    </w:p>
    <w:p w14:paraId="657F4980" w14:textId="5F33B3A0" w:rsidR="00111805" w:rsidRDefault="00111805" w:rsidP="00EB4D04">
      <w:pPr>
        <w:rPr>
          <w:b/>
          <w:color w:val="4F81BD" w:themeColor="accent1"/>
          <w:sz w:val="12"/>
        </w:rPr>
      </w:pPr>
    </w:p>
    <w:p w14:paraId="5D7EF231" w14:textId="6A1E1F4F" w:rsidR="00111805" w:rsidRDefault="00111805" w:rsidP="00EB4D04">
      <w:pPr>
        <w:rPr>
          <w:b/>
          <w:color w:val="4F81BD" w:themeColor="accent1"/>
          <w:sz w:val="12"/>
        </w:rPr>
      </w:pPr>
    </w:p>
    <w:p w14:paraId="20A40DEA" w14:textId="77777777" w:rsidR="00111805" w:rsidRDefault="00111805" w:rsidP="00EB4D04">
      <w:pPr>
        <w:rPr>
          <w:b/>
          <w:color w:val="4F81BD" w:themeColor="accent1"/>
          <w:sz w:val="12"/>
        </w:rPr>
      </w:pPr>
    </w:p>
    <w:sectPr w:rsidR="00111805" w:rsidSect="0011180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E2874" w14:textId="77777777" w:rsidR="004F0F64" w:rsidRDefault="004F0F64" w:rsidP="004F0F64">
      <w:r>
        <w:separator/>
      </w:r>
    </w:p>
  </w:endnote>
  <w:endnote w:type="continuationSeparator" w:id="0">
    <w:p w14:paraId="1F026E0D" w14:textId="77777777" w:rsidR="004F0F64" w:rsidRDefault="004F0F64" w:rsidP="004F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1BA7" w14:textId="4B5A9231" w:rsidR="004F0F64" w:rsidRPr="004C660F" w:rsidRDefault="004F0F64" w:rsidP="004F0F64">
    <w:pPr>
      <w:pStyle w:val="Footer"/>
      <w:jc w:val="right"/>
      <w:rPr>
        <w:sz w:val="20"/>
        <w:szCs w:val="20"/>
      </w:rPr>
    </w:pPr>
    <w:r w:rsidRPr="004C660F">
      <w:rPr>
        <w:sz w:val="20"/>
        <w:szCs w:val="20"/>
      </w:rPr>
      <w:t>21/8/2020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9DF7" w14:textId="77777777" w:rsidR="004F0F64" w:rsidRDefault="004F0F64" w:rsidP="004F0F64">
      <w:r>
        <w:separator/>
      </w:r>
    </w:p>
  </w:footnote>
  <w:footnote w:type="continuationSeparator" w:id="0">
    <w:p w14:paraId="517197B7" w14:textId="77777777" w:rsidR="004F0F64" w:rsidRDefault="004F0F64" w:rsidP="004F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C31A5" w14:textId="05A5C4AD" w:rsidR="004F0F64" w:rsidRPr="004F0F64" w:rsidRDefault="004F0F64" w:rsidP="004F0F64">
    <w:pPr>
      <w:pStyle w:val="Header"/>
      <w:jc w:val="right"/>
      <w:rPr>
        <w:sz w:val="20"/>
        <w:szCs w:val="20"/>
      </w:rPr>
    </w:pPr>
    <w:r w:rsidRPr="004F0F64">
      <w:rPr>
        <w:sz w:val="20"/>
        <w:szCs w:val="20"/>
      </w:rPr>
      <w:t>Who do I call? – reporting ASB and crime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30227"/>
    <w:multiLevelType w:val="hybridMultilevel"/>
    <w:tmpl w:val="9030E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9C0216"/>
    <w:multiLevelType w:val="hybridMultilevel"/>
    <w:tmpl w:val="8B60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7DA5"/>
    <w:multiLevelType w:val="hybridMultilevel"/>
    <w:tmpl w:val="D5500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C74A0"/>
    <w:multiLevelType w:val="multilevel"/>
    <w:tmpl w:val="EE78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A4"/>
    <w:rsid w:val="00001E1C"/>
    <w:rsid w:val="0001461A"/>
    <w:rsid w:val="00040D3A"/>
    <w:rsid w:val="00045588"/>
    <w:rsid w:val="00057CD6"/>
    <w:rsid w:val="0007006A"/>
    <w:rsid w:val="000750E7"/>
    <w:rsid w:val="0008430A"/>
    <w:rsid w:val="000E0E43"/>
    <w:rsid w:val="000F14D0"/>
    <w:rsid w:val="00101A4E"/>
    <w:rsid w:val="00111805"/>
    <w:rsid w:val="00135B3E"/>
    <w:rsid w:val="00140DE9"/>
    <w:rsid w:val="00170A55"/>
    <w:rsid w:val="0020367D"/>
    <w:rsid w:val="0023066D"/>
    <w:rsid w:val="00243ED5"/>
    <w:rsid w:val="002721E3"/>
    <w:rsid w:val="002B1407"/>
    <w:rsid w:val="002B27E6"/>
    <w:rsid w:val="002E6626"/>
    <w:rsid w:val="002F5A13"/>
    <w:rsid w:val="002F6CA4"/>
    <w:rsid w:val="00312360"/>
    <w:rsid w:val="0031582D"/>
    <w:rsid w:val="00320F92"/>
    <w:rsid w:val="00332714"/>
    <w:rsid w:val="003548BF"/>
    <w:rsid w:val="003A1050"/>
    <w:rsid w:val="003D34A4"/>
    <w:rsid w:val="00406A1C"/>
    <w:rsid w:val="00412545"/>
    <w:rsid w:val="004230DA"/>
    <w:rsid w:val="004241B1"/>
    <w:rsid w:val="00427BE6"/>
    <w:rsid w:val="00433349"/>
    <w:rsid w:val="004854A5"/>
    <w:rsid w:val="00493C70"/>
    <w:rsid w:val="004C3463"/>
    <w:rsid w:val="004C660F"/>
    <w:rsid w:val="004F0F64"/>
    <w:rsid w:val="00514B43"/>
    <w:rsid w:val="00576FDC"/>
    <w:rsid w:val="005A454A"/>
    <w:rsid w:val="005E3B27"/>
    <w:rsid w:val="005E548C"/>
    <w:rsid w:val="005E7DCF"/>
    <w:rsid w:val="005F0753"/>
    <w:rsid w:val="0062088B"/>
    <w:rsid w:val="00627056"/>
    <w:rsid w:val="00642B17"/>
    <w:rsid w:val="006507F1"/>
    <w:rsid w:val="00660448"/>
    <w:rsid w:val="006655DE"/>
    <w:rsid w:val="006726E0"/>
    <w:rsid w:val="00674392"/>
    <w:rsid w:val="00674860"/>
    <w:rsid w:val="0068706E"/>
    <w:rsid w:val="006A0CDE"/>
    <w:rsid w:val="006B1404"/>
    <w:rsid w:val="006C1FC2"/>
    <w:rsid w:val="006F5CD9"/>
    <w:rsid w:val="00706046"/>
    <w:rsid w:val="007244E9"/>
    <w:rsid w:val="00731EC6"/>
    <w:rsid w:val="0075176E"/>
    <w:rsid w:val="00763A32"/>
    <w:rsid w:val="0076472E"/>
    <w:rsid w:val="00776B8D"/>
    <w:rsid w:val="0078218C"/>
    <w:rsid w:val="007A0059"/>
    <w:rsid w:val="007D4E43"/>
    <w:rsid w:val="007E4057"/>
    <w:rsid w:val="007F30A5"/>
    <w:rsid w:val="008116C0"/>
    <w:rsid w:val="00820757"/>
    <w:rsid w:val="008602A2"/>
    <w:rsid w:val="00881652"/>
    <w:rsid w:val="0088724C"/>
    <w:rsid w:val="00894915"/>
    <w:rsid w:val="008A1DBA"/>
    <w:rsid w:val="008F00E9"/>
    <w:rsid w:val="00907EB6"/>
    <w:rsid w:val="00913ACF"/>
    <w:rsid w:val="009316A5"/>
    <w:rsid w:val="00946190"/>
    <w:rsid w:val="0096735D"/>
    <w:rsid w:val="00984AA4"/>
    <w:rsid w:val="0099189B"/>
    <w:rsid w:val="009C0080"/>
    <w:rsid w:val="009C2002"/>
    <w:rsid w:val="00A2079E"/>
    <w:rsid w:val="00A35A3F"/>
    <w:rsid w:val="00A3627F"/>
    <w:rsid w:val="00A42F59"/>
    <w:rsid w:val="00A565E5"/>
    <w:rsid w:val="00A77DCE"/>
    <w:rsid w:val="00A920BE"/>
    <w:rsid w:val="00AB706D"/>
    <w:rsid w:val="00AC4E16"/>
    <w:rsid w:val="00B32D54"/>
    <w:rsid w:val="00B4569D"/>
    <w:rsid w:val="00B53816"/>
    <w:rsid w:val="00B75611"/>
    <w:rsid w:val="00B82FDD"/>
    <w:rsid w:val="00B8766F"/>
    <w:rsid w:val="00BE028A"/>
    <w:rsid w:val="00BF538D"/>
    <w:rsid w:val="00BF5B3B"/>
    <w:rsid w:val="00BF74F2"/>
    <w:rsid w:val="00C243AC"/>
    <w:rsid w:val="00C312B5"/>
    <w:rsid w:val="00C745C1"/>
    <w:rsid w:val="00CC2F00"/>
    <w:rsid w:val="00CD52ED"/>
    <w:rsid w:val="00D03DDC"/>
    <w:rsid w:val="00D41960"/>
    <w:rsid w:val="00D56280"/>
    <w:rsid w:val="00D5790B"/>
    <w:rsid w:val="00D60C64"/>
    <w:rsid w:val="00DE4270"/>
    <w:rsid w:val="00E13452"/>
    <w:rsid w:val="00E30E09"/>
    <w:rsid w:val="00E31D6A"/>
    <w:rsid w:val="00E530C1"/>
    <w:rsid w:val="00EA2080"/>
    <w:rsid w:val="00EB4D04"/>
    <w:rsid w:val="00EC440B"/>
    <w:rsid w:val="00EC7556"/>
    <w:rsid w:val="00EE04F8"/>
    <w:rsid w:val="00F0327C"/>
    <w:rsid w:val="00F072A1"/>
    <w:rsid w:val="00F177EC"/>
    <w:rsid w:val="00F50A8F"/>
    <w:rsid w:val="00F558DF"/>
    <w:rsid w:val="00FA247A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60B65"/>
  <w15:docId w15:val="{86FAD611-3ABB-4C50-98AC-B97649B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05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3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E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48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01E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12B5"/>
    <w:pPr>
      <w:ind w:left="720"/>
      <w:contextualSpacing/>
    </w:pPr>
  </w:style>
  <w:style w:type="table" w:styleId="TableGrid">
    <w:name w:val="Table Grid"/>
    <w:basedOn w:val="TableNormal"/>
    <w:rsid w:val="0011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F0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F0F6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4F0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0F64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C0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.police.uk/ro/report/asb/asb-b/report-antisocial-behaviou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reetlink.org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werhamlets.gov.uk/lgnl/community_and_living/community_safety__crime_preve/anti-social_behaviour/anti-social_behaviou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3" ma:contentTypeDescription="Create a new document." ma:contentTypeScope="" ma:versionID="a3b785ebe8ff7662d114b7de45faf41d">
  <xsd:schema xmlns:xsd="http://www.w3.org/2001/XMLSchema" xmlns:xs="http://www.w3.org/2001/XMLSchema" xmlns:p="http://schemas.microsoft.com/office/2006/metadata/properties" xmlns:ns3="46c37b34-2409-4c5e-90c0-b948f1353365" xmlns:ns4="2a4cc58a-d66d-45cf-b590-f56250971858" targetNamespace="http://schemas.microsoft.com/office/2006/metadata/properties" ma:root="true" ma:fieldsID="5fe03cf5c06d40be13fd231f15fdcc32" ns3:_="" ns4:_="">
    <xsd:import namespace="46c37b34-2409-4c5e-90c0-b948f1353365"/>
    <xsd:import namespace="2a4cc58a-d66d-45cf-b590-f56250971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2A7E-3DE1-4931-904E-5FEC8DDC4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7b34-2409-4c5e-90c0-b948f1353365"/>
    <ds:schemaRef ds:uri="2a4cc58a-d66d-45cf-b590-f56250971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F6110-CDA0-43E4-AB5C-8A47336A8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0EC6A-CA15-47AF-9863-0B3D9D8CD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A0D22D-9857-4FD9-8294-94229A5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Shalina Akhtar</dc:creator>
  <cp:lastModifiedBy>Phillip Nduoyo</cp:lastModifiedBy>
  <cp:revision>2</cp:revision>
  <cp:lastPrinted>2019-01-02T11:14:00Z</cp:lastPrinted>
  <dcterms:created xsi:type="dcterms:W3CDTF">2020-09-15T17:46:00Z</dcterms:created>
  <dcterms:modified xsi:type="dcterms:W3CDTF">2020-09-15T17:46:00Z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