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A40" w14:textId="6E6D5960" w:rsidR="00721490" w:rsidRDefault="00721490"/>
    <w:p w14:paraId="574DCB27" w14:textId="77777777" w:rsidR="00E94215" w:rsidRDefault="00E94215" w:rsidP="00E94215">
      <w:pPr>
        <w:spacing w:before="120"/>
        <w:jc w:val="center"/>
        <w:rPr>
          <w:rFonts w:ascii="Arial" w:hAnsi="Arial" w:cs="Arial"/>
          <w:b/>
          <w:sz w:val="22"/>
          <w:szCs w:val="22"/>
        </w:rPr>
      </w:pPr>
      <w:r w:rsidRPr="009330A3">
        <w:rPr>
          <w:rFonts w:ascii="Arial" w:hAnsi="Arial" w:cs="Arial"/>
          <w:b/>
          <w:sz w:val="22"/>
          <w:szCs w:val="22"/>
        </w:rPr>
        <w:t>MINUTES OF TOWER HAMLETS ADMISSION FORUM</w:t>
      </w:r>
    </w:p>
    <w:p w14:paraId="5E778563" w14:textId="3CC4A73D" w:rsidR="00E94215" w:rsidRPr="009330A3" w:rsidRDefault="005B3FF9" w:rsidP="00E94215">
      <w:pPr>
        <w:spacing w:before="120"/>
        <w:jc w:val="center"/>
        <w:rPr>
          <w:rFonts w:ascii="Arial" w:hAnsi="Arial" w:cs="Arial"/>
          <w:b/>
          <w:sz w:val="22"/>
          <w:szCs w:val="22"/>
        </w:rPr>
      </w:pPr>
      <w:r>
        <w:rPr>
          <w:rFonts w:ascii="Arial" w:hAnsi="Arial" w:cs="Arial"/>
          <w:b/>
          <w:sz w:val="22"/>
          <w:szCs w:val="22"/>
        </w:rPr>
        <w:t xml:space="preserve">Monday 13 December 2021 </w:t>
      </w:r>
      <w:r w:rsidR="00E94215">
        <w:rPr>
          <w:rFonts w:ascii="Arial" w:hAnsi="Arial" w:cs="Arial"/>
          <w:b/>
          <w:sz w:val="22"/>
          <w:szCs w:val="22"/>
        </w:rPr>
        <w:t>via Teams</w:t>
      </w:r>
    </w:p>
    <w:p w14:paraId="2A450839" w14:textId="77777777" w:rsidR="00E94215" w:rsidRPr="009330A3" w:rsidRDefault="00E94215" w:rsidP="00E94215">
      <w:pPr>
        <w:pStyle w:val="Meetingdate"/>
        <w:pBdr>
          <w:bottom w:val="single" w:sz="8" w:space="2" w:color="auto"/>
        </w:pBdr>
        <w:spacing w:after="0"/>
        <w:rPr>
          <w:rFonts w:cs="Arial"/>
          <w:sz w:val="22"/>
          <w:szCs w:val="22"/>
        </w:rPr>
      </w:pPr>
    </w:p>
    <w:p w14:paraId="355943B5" w14:textId="77777777" w:rsidR="00E94215" w:rsidRPr="009330A3" w:rsidRDefault="00E94215" w:rsidP="00E94215">
      <w:pPr>
        <w:pStyle w:val="Attendance"/>
        <w:ind w:left="990" w:hanging="990"/>
        <w:rPr>
          <w:rFonts w:cs="Arial"/>
          <w:b/>
          <w:szCs w:val="22"/>
        </w:rPr>
      </w:pPr>
    </w:p>
    <w:p w14:paraId="3C8737CB" w14:textId="77777777" w:rsidR="00E94215" w:rsidRPr="009330A3" w:rsidRDefault="00E94215" w:rsidP="00E94215">
      <w:pPr>
        <w:pStyle w:val="Attendance"/>
        <w:ind w:left="990" w:hanging="990"/>
        <w:rPr>
          <w:rFonts w:cs="Arial"/>
          <w:b/>
          <w:szCs w:val="22"/>
        </w:rPr>
      </w:pPr>
      <w:r w:rsidRPr="009330A3">
        <w:rPr>
          <w:rFonts w:cs="Arial"/>
          <w:b/>
          <w:szCs w:val="22"/>
        </w:rPr>
        <w:t>Members:</w:t>
      </w:r>
    </w:p>
    <w:p w14:paraId="2A7433B3" w14:textId="77777777" w:rsidR="00E94215" w:rsidRPr="009330A3" w:rsidRDefault="00E94215" w:rsidP="00E94215">
      <w:pPr>
        <w:pStyle w:val="Attendance"/>
        <w:numPr>
          <w:ilvl w:val="0"/>
          <w:numId w:val="1"/>
        </w:numPr>
        <w:rPr>
          <w:rFonts w:cs="Arial"/>
          <w:szCs w:val="22"/>
        </w:rPr>
      </w:pPr>
      <w:r w:rsidRPr="009330A3">
        <w:rPr>
          <w:rFonts w:cs="Arial"/>
          <w:szCs w:val="22"/>
        </w:rPr>
        <w:t>Dee Bleach (DB)</w:t>
      </w:r>
      <w:r w:rsidRPr="009330A3">
        <w:rPr>
          <w:rFonts w:cs="Arial"/>
          <w:szCs w:val="22"/>
        </w:rPr>
        <w:tab/>
      </w:r>
      <w:r w:rsidRPr="009330A3">
        <w:rPr>
          <w:rFonts w:cs="Arial"/>
          <w:szCs w:val="22"/>
        </w:rPr>
        <w:tab/>
      </w:r>
      <w:r w:rsidRPr="009330A3">
        <w:rPr>
          <w:rFonts w:cs="Arial"/>
          <w:szCs w:val="22"/>
        </w:rPr>
        <w:tab/>
        <w:t>Primary Community Schools</w:t>
      </w:r>
      <w:r>
        <w:rPr>
          <w:rFonts w:cs="Arial"/>
          <w:szCs w:val="22"/>
        </w:rPr>
        <w:t>*</w:t>
      </w:r>
    </w:p>
    <w:p w14:paraId="46F02268" w14:textId="77777777" w:rsidR="00E94215" w:rsidRPr="009330A3" w:rsidRDefault="00E94215" w:rsidP="00E94215">
      <w:pPr>
        <w:pStyle w:val="Attendance"/>
        <w:numPr>
          <w:ilvl w:val="0"/>
          <w:numId w:val="1"/>
        </w:numPr>
        <w:ind w:right="-472"/>
        <w:rPr>
          <w:rFonts w:cs="Arial"/>
          <w:szCs w:val="22"/>
        </w:rPr>
      </w:pPr>
      <w:r w:rsidRPr="009330A3">
        <w:rPr>
          <w:rFonts w:cs="Arial"/>
          <w:szCs w:val="22"/>
        </w:rPr>
        <w:t>Terry Bryan (TB)</w:t>
      </w:r>
      <w:r w:rsidRPr="009330A3">
        <w:rPr>
          <w:rFonts w:cs="Arial"/>
          <w:szCs w:val="22"/>
        </w:rPr>
        <w:tab/>
      </w:r>
      <w:r w:rsidRPr="009330A3">
        <w:rPr>
          <w:rFonts w:cs="Arial"/>
          <w:szCs w:val="22"/>
        </w:rPr>
        <w:tab/>
      </w:r>
      <w:r w:rsidRPr="009330A3">
        <w:rPr>
          <w:rFonts w:cs="Arial"/>
          <w:szCs w:val="22"/>
        </w:rPr>
        <w:tab/>
        <w:t xml:space="preserve">Service Head (Pupil Access and School </w:t>
      </w:r>
      <w:proofErr w:type="gramStart"/>
      <w:r w:rsidRPr="009330A3">
        <w:rPr>
          <w:rFonts w:cs="Arial"/>
          <w:szCs w:val="22"/>
        </w:rPr>
        <w:t>Sufficiency</w:t>
      </w:r>
      <w:r w:rsidRPr="00FA657B">
        <w:rPr>
          <w:rFonts w:cs="Arial"/>
          <w:bCs/>
          <w:szCs w:val="22"/>
        </w:rPr>
        <w:t>)</w:t>
      </w:r>
      <w:r>
        <w:rPr>
          <w:rFonts w:cs="Arial"/>
          <w:bCs/>
          <w:szCs w:val="22"/>
        </w:rPr>
        <w:t>*</w:t>
      </w:r>
      <w:proofErr w:type="gramEnd"/>
    </w:p>
    <w:p w14:paraId="0564DB75" w14:textId="77777777" w:rsidR="00E94215" w:rsidRPr="009330A3" w:rsidRDefault="00E94215" w:rsidP="00E94215">
      <w:pPr>
        <w:pStyle w:val="Attendance"/>
        <w:numPr>
          <w:ilvl w:val="0"/>
          <w:numId w:val="1"/>
        </w:numPr>
        <w:rPr>
          <w:rFonts w:cs="Arial"/>
          <w:szCs w:val="22"/>
        </w:rPr>
      </w:pPr>
      <w:r>
        <w:rPr>
          <w:rFonts w:cs="Arial"/>
          <w:szCs w:val="22"/>
        </w:rPr>
        <w:t>Vacancy</w:t>
      </w:r>
      <w:r w:rsidRPr="009330A3">
        <w:rPr>
          <w:rFonts w:cs="Arial"/>
          <w:szCs w:val="22"/>
        </w:rPr>
        <w:tab/>
      </w:r>
      <w:r w:rsidRPr="009330A3">
        <w:rPr>
          <w:rFonts w:cs="Arial"/>
          <w:szCs w:val="22"/>
        </w:rPr>
        <w:tab/>
      </w:r>
      <w:r w:rsidRPr="009330A3">
        <w:rPr>
          <w:rFonts w:cs="Arial"/>
          <w:szCs w:val="22"/>
        </w:rPr>
        <w:tab/>
        <w:t>Free/Academy Primary Schools</w:t>
      </w:r>
    </w:p>
    <w:p w14:paraId="0943CBA8" w14:textId="77777777" w:rsidR="00E94215" w:rsidRPr="009330A3" w:rsidRDefault="00E94215" w:rsidP="00E94215">
      <w:pPr>
        <w:pStyle w:val="Attendance"/>
        <w:numPr>
          <w:ilvl w:val="0"/>
          <w:numId w:val="1"/>
        </w:numPr>
        <w:rPr>
          <w:rFonts w:cs="Arial"/>
          <w:szCs w:val="22"/>
        </w:rPr>
      </w:pPr>
      <w:r w:rsidRPr="009330A3">
        <w:rPr>
          <w:rFonts w:cs="Arial"/>
          <w:szCs w:val="22"/>
        </w:rPr>
        <w:t>Penny Harvey (PH)</w:t>
      </w:r>
      <w:r w:rsidRPr="009330A3">
        <w:rPr>
          <w:rFonts w:cs="Arial"/>
          <w:i/>
          <w:szCs w:val="22"/>
        </w:rPr>
        <w:tab/>
      </w:r>
      <w:r w:rsidRPr="009330A3">
        <w:rPr>
          <w:rFonts w:cs="Arial"/>
          <w:i/>
          <w:szCs w:val="22"/>
        </w:rPr>
        <w:tab/>
      </w:r>
      <w:r w:rsidRPr="009330A3">
        <w:rPr>
          <w:rFonts w:cs="Arial"/>
          <w:i/>
          <w:szCs w:val="22"/>
        </w:rPr>
        <w:tab/>
      </w:r>
      <w:r w:rsidRPr="009330A3">
        <w:rPr>
          <w:rFonts w:cs="Arial"/>
          <w:szCs w:val="22"/>
        </w:rPr>
        <w:t xml:space="preserve">The London Diocesan Board for Schools*                                                         </w:t>
      </w:r>
    </w:p>
    <w:p w14:paraId="08E8AFB2" w14:textId="13E8BBA3" w:rsidR="00E94215" w:rsidRPr="009330A3" w:rsidRDefault="00E94215" w:rsidP="00E94215">
      <w:pPr>
        <w:pStyle w:val="Attendance"/>
        <w:numPr>
          <w:ilvl w:val="0"/>
          <w:numId w:val="1"/>
        </w:numPr>
        <w:rPr>
          <w:rFonts w:cs="Arial"/>
          <w:szCs w:val="22"/>
        </w:rPr>
      </w:pPr>
      <w:r w:rsidRPr="009330A3">
        <w:rPr>
          <w:rFonts w:cs="Arial"/>
          <w:szCs w:val="22"/>
        </w:rPr>
        <w:t>Jenny Miller (</w:t>
      </w:r>
      <w:proofErr w:type="spellStart"/>
      <w:r w:rsidRPr="009330A3">
        <w:rPr>
          <w:rFonts w:cs="Arial"/>
          <w:szCs w:val="22"/>
        </w:rPr>
        <w:t>JMi</w:t>
      </w:r>
      <w:proofErr w:type="spellEnd"/>
      <w:r w:rsidRPr="009330A3">
        <w:rPr>
          <w:rFonts w:cs="Arial"/>
          <w:szCs w:val="22"/>
        </w:rPr>
        <w:t xml:space="preserve">) </w:t>
      </w:r>
      <w:r w:rsidRPr="009330A3">
        <w:rPr>
          <w:rFonts w:cs="Arial"/>
          <w:szCs w:val="22"/>
        </w:rPr>
        <w:tab/>
      </w:r>
      <w:r w:rsidRPr="009330A3">
        <w:rPr>
          <w:rFonts w:cs="Arial"/>
          <w:szCs w:val="22"/>
        </w:rPr>
        <w:tab/>
      </w:r>
      <w:r w:rsidRPr="009330A3">
        <w:rPr>
          <w:rFonts w:cs="Arial"/>
          <w:szCs w:val="22"/>
        </w:rPr>
        <w:tab/>
        <w:t>Parents Advice Centre</w:t>
      </w:r>
    </w:p>
    <w:p w14:paraId="61A8F3F6" w14:textId="627310BD" w:rsidR="00E94215" w:rsidRPr="009330A3" w:rsidRDefault="00E94215" w:rsidP="00E94215">
      <w:pPr>
        <w:pStyle w:val="Attendance"/>
        <w:numPr>
          <w:ilvl w:val="0"/>
          <w:numId w:val="1"/>
        </w:numPr>
        <w:rPr>
          <w:rFonts w:cs="Arial"/>
          <w:szCs w:val="22"/>
        </w:rPr>
      </w:pPr>
      <w:r w:rsidRPr="009330A3">
        <w:rPr>
          <w:rFonts w:cs="Arial"/>
          <w:szCs w:val="22"/>
        </w:rPr>
        <w:t>Alex Nelson (AN)</w:t>
      </w:r>
      <w:r w:rsidRPr="009330A3">
        <w:rPr>
          <w:rFonts w:cs="Arial"/>
          <w:szCs w:val="22"/>
        </w:rPr>
        <w:tab/>
      </w:r>
      <w:r w:rsidRPr="009330A3">
        <w:rPr>
          <w:rFonts w:cs="Arial"/>
          <w:szCs w:val="22"/>
        </w:rPr>
        <w:tab/>
      </w:r>
      <w:r w:rsidRPr="009330A3">
        <w:rPr>
          <w:rFonts w:cs="Arial"/>
          <w:szCs w:val="22"/>
        </w:rPr>
        <w:tab/>
        <w:t>Voluntary Sector Children &amp; Youth Forum</w:t>
      </w:r>
      <w:r w:rsidR="00DF0A3D">
        <w:rPr>
          <w:rFonts w:cs="Arial"/>
          <w:szCs w:val="22"/>
        </w:rPr>
        <w:t>*</w:t>
      </w:r>
    </w:p>
    <w:p w14:paraId="29A41C54" w14:textId="77777777" w:rsidR="00E94215" w:rsidRPr="009330A3" w:rsidRDefault="00E94215" w:rsidP="00E94215">
      <w:pPr>
        <w:pStyle w:val="Attendance"/>
        <w:numPr>
          <w:ilvl w:val="0"/>
          <w:numId w:val="1"/>
        </w:numPr>
        <w:rPr>
          <w:rFonts w:cs="Arial"/>
          <w:szCs w:val="22"/>
        </w:rPr>
      </w:pPr>
      <w:r w:rsidRPr="009330A3">
        <w:rPr>
          <w:rFonts w:cs="Arial"/>
          <w:szCs w:val="22"/>
        </w:rPr>
        <w:t>Lynn Cottle (LC)</w:t>
      </w:r>
      <w:r w:rsidRPr="009330A3">
        <w:rPr>
          <w:rFonts w:cs="Arial"/>
          <w:szCs w:val="22"/>
        </w:rPr>
        <w:tab/>
      </w:r>
      <w:r w:rsidRPr="009330A3">
        <w:rPr>
          <w:rFonts w:cs="Arial"/>
          <w:szCs w:val="22"/>
        </w:rPr>
        <w:tab/>
      </w:r>
      <w:r w:rsidRPr="009330A3">
        <w:rPr>
          <w:rFonts w:cs="Arial"/>
          <w:szCs w:val="22"/>
        </w:rPr>
        <w:tab/>
        <w:t>Nursery Schools</w:t>
      </w:r>
      <w:r>
        <w:rPr>
          <w:rFonts w:cs="Arial"/>
          <w:szCs w:val="22"/>
        </w:rPr>
        <w:t>*</w:t>
      </w:r>
    </w:p>
    <w:p w14:paraId="17DF94F1" w14:textId="73560929" w:rsidR="00E94215" w:rsidRPr="009330A3" w:rsidRDefault="00E94215" w:rsidP="00E94215">
      <w:pPr>
        <w:pStyle w:val="Attendance"/>
        <w:numPr>
          <w:ilvl w:val="0"/>
          <w:numId w:val="1"/>
        </w:numPr>
        <w:rPr>
          <w:rFonts w:cs="Arial"/>
          <w:szCs w:val="22"/>
        </w:rPr>
      </w:pPr>
      <w:r w:rsidRPr="009330A3">
        <w:rPr>
          <w:rFonts w:cs="Arial"/>
          <w:szCs w:val="22"/>
        </w:rPr>
        <w:t>Shahanur Khan (SK)</w:t>
      </w:r>
      <w:r w:rsidRPr="009330A3">
        <w:rPr>
          <w:rFonts w:cs="Arial"/>
          <w:szCs w:val="22"/>
        </w:rPr>
        <w:tab/>
      </w:r>
      <w:r w:rsidRPr="009330A3">
        <w:rPr>
          <w:rFonts w:cs="Arial"/>
          <w:szCs w:val="22"/>
        </w:rPr>
        <w:tab/>
      </w:r>
      <w:r w:rsidRPr="009330A3">
        <w:rPr>
          <w:rFonts w:cs="Arial"/>
          <w:szCs w:val="22"/>
        </w:rPr>
        <w:tab/>
        <w:t>Collective of Bangladeshi Governors</w:t>
      </w:r>
      <w:r w:rsidR="00DF0A3D">
        <w:rPr>
          <w:rFonts w:cs="Arial"/>
          <w:szCs w:val="22"/>
        </w:rPr>
        <w:t>*</w:t>
      </w:r>
    </w:p>
    <w:p w14:paraId="77618D88" w14:textId="77777777" w:rsidR="00E94215" w:rsidRPr="009330A3" w:rsidRDefault="00E94215" w:rsidP="00E94215">
      <w:pPr>
        <w:pStyle w:val="Attendance"/>
        <w:numPr>
          <w:ilvl w:val="0"/>
          <w:numId w:val="1"/>
        </w:numPr>
        <w:rPr>
          <w:rFonts w:cs="Arial"/>
          <w:szCs w:val="22"/>
        </w:rPr>
      </w:pPr>
      <w:r>
        <w:rPr>
          <w:rFonts w:cs="Arial"/>
          <w:szCs w:val="22"/>
        </w:rPr>
        <w:t>Vacancy</w:t>
      </w:r>
      <w:r w:rsidRPr="009330A3">
        <w:rPr>
          <w:rFonts w:cs="Arial"/>
          <w:szCs w:val="22"/>
        </w:rPr>
        <w:tab/>
      </w:r>
      <w:r w:rsidRPr="009330A3">
        <w:rPr>
          <w:rFonts w:cs="Arial"/>
          <w:szCs w:val="22"/>
        </w:rPr>
        <w:tab/>
      </w:r>
      <w:r w:rsidRPr="009330A3">
        <w:rPr>
          <w:rFonts w:cs="Arial"/>
          <w:szCs w:val="22"/>
        </w:rPr>
        <w:tab/>
        <w:t>Parent Governor Representative</w:t>
      </w:r>
    </w:p>
    <w:p w14:paraId="747F8C25" w14:textId="46AA5651" w:rsidR="00E94215" w:rsidRPr="009330A3" w:rsidRDefault="00E94215" w:rsidP="00E94215">
      <w:pPr>
        <w:pStyle w:val="Attendance"/>
        <w:numPr>
          <w:ilvl w:val="0"/>
          <w:numId w:val="1"/>
        </w:numPr>
        <w:rPr>
          <w:rFonts w:cs="Arial"/>
          <w:szCs w:val="22"/>
        </w:rPr>
      </w:pPr>
      <w:r w:rsidRPr="009330A3">
        <w:rPr>
          <w:rFonts w:cs="Arial"/>
          <w:szCs w:val="22"/>
        </w:rPr>
        <w:t>Dennis Jenner (DJ)</w:t>
      </w:r>
      <w:r w:rsidRPr="009330A3">
        <w:rPr>
          <w:rFonts w:cs="Arial"/>
          <w:szCs w:val="22"/>
        </w:rPr>
        <w:tab/>
      </w:r>
      <w:r w:rsidRPr="009330A3">
        <w:rPr>
          <w:rFonts w:cs="Arial"/>
          <w:szCs w:val="22"/>
        </w:rPr>
        <w:tab/>
      </w:r>
      <w:r w:rsidRPr="009330A3">
        <w:rPr>
          <w:rFonts w:cs="Arial"/>
          <w:szCs w:val="22"/>
        </w:rPr>
        <w:tab/>
        <w:t>LA Education Appeal Panel Member</w:t>
      </w:r>
    </w:p>
    <w:p w14:paraId="5C305D74" w14:textId="77777777" w:rsidR="00E94215" w:rsidRPr="009330A3" w:rsidRDefault="00E94215" w:rsidP="00E94215">
      <w:pPr>
        <w:pStyle w:val="Attendance"/>
        <w:numPr>
          <w:ilvl w:val="0"/>
          <w:numId w:val="1"/>
        </w:numPr>
        <w:rPr>
          <w:rFonts w:cs="Arial"/>
          <w:szCs w:val="22"/>
        </w:rPr>
      </w:pPr>
      <w:r w:rsidRPr="009330A3">
        <w:rPr>
          <w:rFonts w:cs="Arial"/>
          <w:szCs w:val="22"/>
        </w:rPr>
        <w:t>Shahana Begum (SB)</w:t>
      </w:r>
      <w:r w:rsidRPr="009330A3">
        <w:rPr>
          <w:rFonts w:cs="Arial"/>
          <w:szCs w:val="22"/>
        </w:rPr>
        <w:tab/>
      </w:r>
      <w:r w:rsidRPr="009330A3">
        <w:rPr>
          <w:rFonts w:cs="Arial"/>
          <w:szCs w:val="22"/>
        </w:rPr>
        <w:tab/>
      </w:r>
      <w:r w:rsidRPr="009330A3">
        <w:rPr>
          <w:rFonts w:cs="Arial"/>
          <w:szCs w:val="22"/>
        </w:rPr>
        <w:tab/>
        <w:t>Parent Carer Council Representative</w:t>
      </w:r>
    </w:p>
    <w:p w14:paraId="467E0847" w14:textId="77777777" w:rsidR="00E94215" w:rsidRPr="009330A3" w:rsidRDefault="00E94215" w:rsidP="00E94215">
      <w:pPr>
        <w:pStyle w:val="Attendance"/>
        <w:numPr>
          <w:ilvl w:val="0"/>
          <w:numId w:val="1"/>
        </w:numPr>
        <w:rPr>
          <w:rFonts w:cs="Arial"/>
          <w:szCs w:val="22"/>
        </w:rPr>
      </w:pPr>
      <w:r w:rsidRPr="009330A3">
        <w:rPr>
          <w:rFonts w:cs="Arial"/>
          <w:szCs w:val="22"/>
        </w:rPr>
        <w:t>Fathima Rofe (FR)</w:t>
      </w:r>
      <w:r w:rsidRPr="009330A3">
        <w:rPr>
          <w:rFonts w:cs="Arial"/>
          <w:szCs w:val="22"/>
        </w:rPr>
        <w:tab/>
      </w:r>
      <w:r w:rsidRPr="009330A3">
        <w:rPr>
          <w:rFonts w:cs="Arial"/>
          <w:szCs w:val="22"/>
        </w:rPr>
        <w:tab/>
      </w:r>
      <w:r w:rsidRPr="009330A3">
        <w:rPr>
          <w:rFonts w:cs="Arial"/>
          <w:szCs w:val="22"/>
        </w:rPr>
        <w:tab/>
        <w:t>Parent Carer Council Representative</w:t>
      </w:r>
    </w:p>
    <w:p w14:paraId="6C105D2A" w14:textId="77777777" w:rsidR="00E94215" w:rsidRPr="009330A3" w:rsidRDefault="00E94215" w:rsidP="00E94215">
      <w:pPr>
        <w:pStyle w:val="Attendance"/>
        <w:numPr>
          <w:ilvl w:val="0"/>
          <w:numId w:val="1"/>
        </w:numPr>
        <w:rPr>
          <w:rFonts w:cs="Arial"/>
          <w:szCs w:val="22"/>
        </w:rPr>
      </w:pPr>
      <w:r>
        <w:rPr>
          <w:rFonts w:cs="Arial"/>
          <w:szCs w:val="22"/>
        </w:rPr>
        <w:t>Vacancy</w:t>
      </w:r>
      <w:r w:rsidRPr="009330A3">
        <w:rPr>
          <w:rFonts w:cs="Arial"/>
          <w:szCs w:val="22"/>
        </w:rPr>
        <w:tab/>
        <w:t xml:space="preserve">   </w:t>
      </w:r>
      <w:r w:rsidRPr="009330A3">
        <w:rPr>
          <w:rFonts w:cs="Arial"/>
          <w:szCs w:val="22"/>
        </w:rPr>
        <w:tab/>
      </w:r>
      <w:r>
        <w:rPr>
          <w:rFonts w:cs="Arial"/>
          <w:szCs w:val="22"/>
        </w:rPr>
        <w:tab/>
      </w:r>
      <w:r w:rsidRPr="009330A3">
        <w:rPr>
          <w:rFonts w:cs="Arial"/>
          <w:szCs w:val="22"/>
        </w:rPr>
        <w:t>Archdiocese of Westminster</w:t>
      </w:r>
    </w:p>
    <w:p w14:paraId="4AD2F823" w14:textId="0FBE34F9" w:rsidR="00E94215" w:rsidRPr="009330A3" w:rsidRDefault="00E94215" w:rsidP="00E94215">
      <w:pPr>
        <w:pStyle w:val="Attendance"/>
        <w:numPr>
          <w:ilvl w:val="0"/>
          <w:numId w:val="1"/>
        </w:numPr>
        <w:rPr>
          <w:rFonts w:cs="Arial"/>
          <w:szCs w:val="22"/>
        </w:rPr>
      </w:pPr>
      <w:r w:rsidRPr="009330A3">
        <w:rPr>
          <w:rFonts w:cs="Arial"/>
          <w:szCs w:val="22"/>
        </w:rPr>
        <w:t>Sarah Counter (SC)</w:t>
      </w:r>
      <w:r w:rsidRPr="009330A3">
        <w:rPr>
          <w:rFonts w:cs="Arial"/>
          <w:szCs w:val="22"/>
        </w:rPr>
        <w:tab/>
        <w:t xml:space="preserve">   </w:t>
      </w:r>
      <w:r w:rsidRPr="009330A3">
        <w:rPr>
          <w:rFonts w:cs="Arial"/>
          <w:szCs w:val="22"/>
        </w:rPr>
        <w:tab/>
      </w:r>
      <w:r>
        <w:rPr>
          <w:rFonts w:cs="Arial"/>
          <w:szCs w:val="22"/>
        </w:rPr>
        <w:tab/>
      </w:r>
      <w:r w:rsidRPr="009330A3">
        <w:rPr>
          <w:rFonts w:cs="Arial"/>
          <w:szCs w:val="22"/>
        </w:rPr>
        <w:t>Free/Academy Secondary Schools</w:t>
      </w:r>
    </w:p>
    <w:p w14:paraId="1A863580" w14:textId="77777777" w:rsidR="00E94215" w:rsidRPr="009330A3" w:rsidRDefault="00E94215" w:rsidP="00E94215">
      <w:pPr>
        <w:pStyle w:val="Attendance"/>
        <w:numPr>
          <w:ilvl w:val="0"/>
          <w:numId w:val="1"/>
        </w:numPr>
        <w:rPr>
          <w:rFonts w:cs="Arial"/>
          <w:szCs w:val="22"/>
        </w:rPr>
      </w:pPr>
      <w:r w:rsidRPr="009330A3">
        <w:rPr>
          <w:rFonts w:cs="Arial"/>
          <w:szCs w:val="22"/>
        </w:rPr>
        <w:t>Patrice Canavan (PC)</w:t>
      </w:r>
      <w:r w:rsidRPr="009330A3">
        <w:rPr>
          <w:rFonts w:cs="Arial"/>
          <w:szCs w:val="22"/>
        </w:rPr>
        <w:tab/>
      </w:r>
      <w:r w:rsidRPr="009330A3">
        <w:rPr>
          <w:rFonts w:cs="Arial"/>
          <w:szCs w:val="22"/>
        </w:rPr>
        <w:tab/>
      </w:r>
      <w:r w:rsidRPr="009330A3">
        <w:rPr>
          <w:rFonts w:cs="Arial"/>
          <w:szCs w:val="22"/>
        </w:rPr>
        <w:tab/>
        <w:t>Secondary Community Schools</w:t>
      </w:r>
      <w:r>
        <w:rPr>
          <w:rFonts w:cs="Arial"/>
          <w:szCs w:val="22"/>
        </w:rPr>
        <w:t>*</w:t>
      </w:r>
    </w:p>
    <w:p w14:paraId="29BF40B9" w14:textId="77777777" w:rsidR="00E94215" w:rsidRPr="009330A3" w:rsidRDefault="00E94215" w:rsidP="00E94215">
      <w:pPr>
        <w:pStyle w:val="Attendance"/>
        <w:numPr>
          <w:ilvl w:val="0"/>
          <w:numId w:val="1"/>
        </w:numPr>
        <w:rPr>
          <w:rFonts w:cs="Arial"/>
          <w:szCs w:val="22"/>
        </w:rPr>
      </w:pPr>
      <w:proofErr w:type="spellStart"/>
      <w:r w:rsidRPr="009330A3">
        <w:rPr>
          <w:rFonts w:cs="Arial"/>
          <w:szCs w:val="22"/>
        </w:rPr>
        <w:t>Mafijur</w:t>
      </w:r>
      <w:proofErr w:type="spellEnd"/>
      <w:r w:rsidRPr="009330A3">
        <w:rPr>
          <w:rFonts w:cs="Arial"/>
          <w:szCs w:val="22"/>
        </w:rPr>
        <w:t xml:space="preserve"> Rab (</w:t>
      </w:r>
      <w:proofErr w:type="spellStart"/>
      <w:r w:rsidRPr="009330A3">
        <w:rPr>
          <w:rFonts w:cs="Arial"/>
          <w:szCs w:val="22"/>
        </w:rPr>
        <w:t>MRa</w:t>
      </w:r>
      <w:proofErr w:type="spellEnd"/>
      <w:r w:rsidRPr="009330A3">
        <w:rPr>
          <w:rFonts w:cs="Arial"/>
          <w:szCs w:val="22"/>
        </w:rPr>
        <w:t>)</w:t>
      </w:r>
      <w:r w:rsidRPr="009330A3">
        <w:rPr>
          <w:rFonts w:cs="Arial"/>
          <w:szCs w:val="22"/>
        </w:rPr>
        <w:tab/>
      </w:r>
      <w:r w:rsidRPr="009330A3">
        <w:rPr>
          <w:rFonts w:cs="Arial"/>
          <w:szCs w:val="22"/>
        </w:rPr>
        <w:tab/>
      </w:r>
      <w:r w:rsidRPr="009330A3">
        <w:rPr>
          <w:rFonts w:cs="Arial"/>
          <w:szCs w:val="22"/>
        </w:rPr>
        <w:tab/>
        <w:t xml:space="preserve">Council of Mosques   </w:t>
      </w:r>
    </w:p>
    <w:p w14:paraId="2922CF27" w14:textId="77777777" w:rsidR="00E94215" w:rsidRPr="009330A3" w:rsidRDefault="00E94215" w:rsidP="00E94215">
      <w:pPr>
        <w:pStyle w:val="Attendance"/>
        <w:numPr>
          <w:ilvl w:val="0"/>
          <w:numId w:val="1"/>
        </w:numPr>
        <w:rPr>
          <w:rFonts w:cs="Arial"/>
          <w:szCs w:val="22"/>
        </w:rPr>
      </w:pPr>
      <w:r>
        <w:rPr>
          <w:rFonts w:cs="Arial"/>
          <w:szCs w:val="22"/>
        </w:rPr>
        <w:t>Vacancy</w:t>
      </w:r>
      <w:r w:rsidRPr="009330A3">
        <w:rPr>
          <w:rFonts w:cs="Arial"/>
          <w:szCs w:val="22"/>
        </w:rPr>
        <w:tab/>
      </w:r>
      <w:r w:rsidRPr="009330A3">
        <w:rPr>
          <w:rFonts w:cs="Arial"/>
          <w:szCs w:val="22"/>
        </w:rPr>
        <w:tab/>
      </w:r>
      <w:r w:rsidRPr="009330A3">
        <w:rPr>
          <w:rFonts w:cs="Arial"/>
          <w:szCs w:val="22"/>
        </w:rPr>
        <w:tab/>
        <w:t xml:space="preserve">Head of </w:t>
      </w:r>
      <w:r>
        <w:rPr>
          <w:rFonts w:cs="Arial"/>
          <w:szCs w:val="22"/>
        </w:rPr>
        <w:t>LEAP</w:t>
      </w:r>
    </w:p>
    <w:p w14:paraId="3771CBC2" w14:textId="77777777" w:rsidR="00E94215" w:rsidRPr="009330A3" w:rsidRDefault="00E94215" w:rsidP="00E94215">
      <w:pPr>
        <w:pStyle w:val="Attendance"/>
        <w:numPr>
          <w:ilvl w:val="0"/>
          <w:numId w:val="1"/>
        </w:numPr>
        <w:rPr>
          <w:rFonts w:cs="Arial"/>
          <w:szCs w:val="22"/>
        </w:rPr>
      </w:pPr>
      <w:r w:rsidRPr="009330A3">
        <w:rPr>
          <w:rFonts w:cs="Arial"/>
          <w:szCs w:val="22"/>
        </w:rPr>
        <w:t>Elizabeth Figueiredo (EF)</w:t>
      </w:r>
      <w:r w:rsidRPr="009330A3">
        <w:rPr>
          <w:rFonts w:cs="Arial"/>
          <w:szCs w:val="22"/>
        </w:rPr>
        <w:tab/>
        <w:t xml:space="preserve">   </w:t>
      </w:r>
      <w:r>
        <w:rPr>
          <w:rFonts w:cs="Arial"/>
          <w:szCs w:val="22"/>
        </w:rPr>
        <w:tab/>
      </w:r>
      <w:r w:rsidRPr="009330A3">
        <w:rPr>
          <w:rFonts w:cs="Arial"/>
          <w:szCs w:val="22"/>
        </w:rPr>
        <w:tab/>
        <w:t>Primary Voluntary Aided Schools</w:t>
      </w:r>
      <w:r>
        <w:rPr>
          <w:rFonts w:cs="Arial"/>
          <w:szCs w:val="22"/>
        </w:rPr>
        <w:t>*</w:t>
      </w:r>
    </w:p>
    <w:p w14:paraId="23A29AFC" w14:textId="77777777" w:rsidR="00E94215" w:rsidRPr="009330A3" w:rsidRDefault="00E94215" w:rsidP="00E94215">
      <w:pPr>
        <w:pStyle w:val="Attendance"/>
        <w:numPr>
          <w:ilvl w:val="0"/>
          <w:numId w:val="1"/>
        </w:numPr>
        <w:rPr>
          <w:rFonts w:cs="Arial"/>
          <w:szCs w:val="22"/>
        </w:rPr>
      </w:pPr>
      <w:r>
        <w:rPr>
          <w:rFonts w:cs="Arial"/>
          <w:szCs w:val="22"/>
        </w:rPr>
        <w:t>Vacancy</w:t>
      </w:r>
      <w:r w:rsidRPr="009330A3">
        <w:rPr>
          <w:rFonts w:cs="Arial"/>
          <w:szCs w:val="22"/>
        </w:rPr>
        <w:tab/>
      </w:r>
      <w:r w:rsidRPr="009330A3">
        <w:rPr>
          <w:rFonts w:cs="Arial"/>
          <w:szCs w:val="22"/>
        </w:rPr>
        <w:tab/>
      </w:r>
      <w:r w:rsidRPr="009330A3">
        <w:rPr>
          <w:rFonts w:cs="Arial"/>
          <w:szCs w:val="22"/>
        </w:rPr>
        <w:tab/>
        <w:t>Secondary Voluntary Aided Schools</w:t>
      </w:r>
    </w:p>
    <w:p w14:paraId="3020704B" w14:textId="77777777" w:rsidR="00E94215" w:rsidRPr="009330A3" w:rsidRDefault="00E94215" w:rsidP="00E94215">
      <w:pPr>
        <w:pStyle w:val="Attendance"/>
        <w:rPr>
          <w:rFonts w:cs="Arial"/>
          <w:i/>
          <w:szCs w:val="22"/>
        </w:rPr>
      </w:pPr>
      <w:r w:rsidRPr="009330A3">
        <w:rPr>
          <w:rFonts w:cs="Arial"/>
          <w:szCs w:val="22"/>
        </w:rPr>
        <w:tab/>
      </w:r>
      <w:r w:rsidRPr="009330A3">
        <w:rPr>
          <w:rFonts w:cs="Arial"/>
          <w:szCs w:val="22"/>
        </w:rPr>
        <w:tab/>
      </w:r>
      <w:r w:rsidRPr="009330A3">
        <w:rPr>
          <w:rFonts w:cs="Arial"/>
          <w:szCs w:val="22"/>
        </w:rPr>
        <w:tab/>
      </w:r>
      <w:r w:rsidRPr="009330A3">
        <w:rPr>
          <w:rFonts w:cs="Arial"/>
          <w:szCs w:val="22"/>
        </w:rPr>
        <w:tab/>
      </w:r>
      <w:r w:rsidRPr="009330A3">
        <w:rPr>
          <w:rFonts w:cs="Arial"/>
          <w:i/>
          <w:szCs w:val="22"/>
        </w:rPr>
        <w:t>*</w:t>
      </w:r>
      <w:proofErr w:type="gramStart"/>
      <w:r w:rsidRPr="009330A3">
        <w:rPr>
          <w:rFonts w:cs="Arial"/>
          <w:i/>
          <w:szCs w:val="22"/>
        </w:rPr>
        <w:t>indicates</w:t>
      </w:r>
      <w:proofErr w:type="gramEnd"/>
      <w:r w:rsidRPr="009330A3">
        <w:rPr>
          <w:rFonts w:cs="Arial"/>
          <w:i/>
          <w:szCs w:val="22"/>
        </w:rPr>
        <w:t xml:space="preserve"> present at meeting </w:t>
      </w:r>
    </w:p>
    <w:p w14:paraId="6780B04E" w14:textId="77777777" w:rsidR="00E94215" w:rsidRPr="009330A3" w:rsidRDefault="00E94215" w:rsidP="00E94215">
      <w:pPr>
        <w:pStyle w:val="Attendance"/>
        <w:ind w:left="0"/>
        <w:rPr>
          <w:rFonts w:cs="Arial"/>
          <w:b/>
          <w:szCs w:val="22"/>
        </w:rPr>
      </w:pPr>
      <w:r w:rsidRPr="009330A3">
        <w:rPr>
          <w:rFonts w:cs="Arial"/>
          <w:b/>
          <w:szCs w:val="22"/>
        </w:rPr>
        <w:t>Observer:</w:t>
      </w:r>
    </w:p>
    <w:p w14:paraId="4EF88FFA" w14:textId="77777777" w:rsidR="00E94215" w:rsidRPr="009330A3" w:rsidRDefault="00E94215" w:rsidP="00E94215">
      <w:pPr>
        <w:pStyle w:val="Attendance"/>
        <w:ind w:left="0"/>
        <w:rPr>
          <w:rFonts w:cs="Arial"/>
          <w:szCs w:val="22"/>
        </w:rPr>
      </w:pPr>
      <w:r w:rsidRPr="009330A3">
        <w:rPr>
          <w:rFonts w:cs="Arial"/>
          <w:szCs w:val="22"/>
        </w:rPr>
        <w:t>Paramjit Bhutta (PB)</w:t>
      </w:r>
      <w:r w:rsidRPr="009330A3">
        <w:rPr>
          <w:rFonts w:cs="Arial"/>
          <w:szCs w:val="22"/>
        </w:rPr>
        <w:tab/>
      </w:r>
      <w:r w:rsidRPr="009330A3">
        <w:rPr>
          <w:rFonts w:cs="Arial"/>
          <w:szCs w:val="22"/>
        </w:rPr>
        <w:tab/>
      </w:r>
      <w:r w:rsidRPr="009330A3">
        <w:rPr>
          <w:rFonts w:cs="Arial"/>
          <w:szCs w:val="22"/>
        </w:rPr>
        <w:tab/>
        <w:t>Secondary Free/Academy School*</w:t>
      </w:r>
    </w:p>
    <w:p w14:paraId="30B85C63" w14:textId="77777777" w:rsidR="00E94215" w:rsidRPr="009330A3" w:rsidRDefault="00E94215" w:rsidP="00E94215">
      <w:pPr>
        <w:pStyle w:val="Attendance"/>
        <w:rPr>
          <w:rFonts w:cs="Arial"/>
          <w:i/>
          <w:szCs w:val="22"/>
        </w:rPr>
      </w:pPr>
    </w:p>
    <w:p w14:paraId="2BBD1164" w14:textId="77777777" w:rsidR="00E94215" w:rsidRPr="009330A3" w:rsidRDefault="00E94215" w:rsidP="00E94215">
      <w:pPr>
        <w:pStyle w:val="Attendance"/>
        <w:ind w:left="990" w:hanging="990"/>
        <w:rPr>
          <w:rFonts w:cs="Arial"/>
          <w:b/>
          <w:szCs w:val="22"/>
        </w:rPr>
      </w:pPr>
      <w:r w:rsidRPr="009330A3">
        <w:rPr>
          <w:rFonts w:cs="Arial"/>
          <w:b/>
          <w:szCs w:val="22"/>
        </w:rPr>
        <w:t>Officers present:</w:t>
      </w:r>
      <w:r w:rsidRPr="009330A3">
        <w:rPr>
          <w:rFonts w:cs="Arial"/>
          <w:szCs w:val="22"/>
        </w:rPr>
        <w:t xml:space="preserve"> </w:t>
      </w:r>
    </w:p>
    <w:p w14:paraId="0F50F17D" w14:textId="77777777" w:rsidR="00E94215" w:rsidRDefault="00E94215" w:rsidP="00E94215">
      <w:pPr>
        <w:rPr>
          <w:rFonts w:ascii="Arial" w:hAnsi="Arial" w:cs="Arial"/>
          <w:sz w:val="22"/>
          <w:szCs w:val="22"/>
        </w:rPr>
      </w:pPr>
      <w:r w:rsidRPr="009330A3">
        <w:rPr>
          <w:rFonts w:ascii="Arial" w:hAnsi="Arial" w:cs="Arial"/>
          <w:sz w:val="22"/>
          <w:szCs w:val="22"/>
        </w:rPr>
        <w:t>Kelly Mack (KM) - Clerk</w:t>
      </w:r>
      <w:r w:rsidRPr="009330A3">
        <w:rPr>
          <w:rFonts w:ascii="Arial" w:hAnsi="Arial" w:cs="Arial"/>
          <w:sz w:val="22"/>
          <w:szCs w:val="22"/>
        </w:rPr>
        <w:tab/>
      </w:r>
      <w:r w:rsidRPr="009330A3">
        <w:rPr>
          <w:rFonts w:ascii="Arial" w:hAnsi="Arial" w:cs="Arial"/>
          <w:sz w:val="22"/>
          <w:szCs w:val="22"/>
        </w:rPr>
        <w:tab/>
      </w:r>
      <w:r>
        <w:rPr>
          <w:rFonts w:ascii="Arial" w:hAnsi="Arial" w:cs="Arial"/>
          <w:sz w:val="22"/>
          <w:szCs w:val="22"/>
        </w:rPr>
        <w:tab/>
      </w:r>
      <w:r w:rsidRPr="009330A3">
        <w:rPr>
          <w:rFonts w:ascii="Arial" w:hAnsi="Arial" w:cs="Arial"/>
          <w:sz w:val="22"/>
          <w:szCs w:val="22"/>
        </w:rPr>
        <w:t>Secondary Admissions Operations Manager</w:t>
      </w:r>
      <w:r>
        <w:rPr>
          <w:rFonts w:ascii="Arial" w:hAnsi="Arial" w:cs="Arial"/>
          <w:sz w:val="22"/>
          <w:szCs w:val="22"/>
        </w:rPr>
        <w:t>*</w:t>
      </w:r>
    </w:p>
    <w:p w14:paraId="2DA6ECE4" w14:textId="77777777" w:rsidR="00E54D70" w:rsidRDefault="00E94215" w:rsidP="00E94215">
      <w:pPr>
        <w:rPr>
          <w:rFonts w:ascii="Arial" w:hAnsi="Arial" w:cs="Arial"/>
          <w:sz w:val="22"/>
          <w:szCs w:val="22"/>
        </w:rPr>
      </w:pPr>
      <w:r>
        <w:rPr>
          <w:rFonts w:ascii="Arial" w:hAnsi="Arial" w:cs="Arial"/>
          <w:sz w:val="22"/>
          <w:szCs w:val="22"/>
        </w:rPr>
        <w:t>Naheeda Begum – LA Officer</w:t>
      </w:r>
      <w:r>
        <w:rPr>
          <w:rFonts w:ascii="Arial" w:hAnsi="Arial" w:cs="Arial"/>
          <w:sz w:val="22"/>
          <w:szCs w:val="22"/>
        </w:rPr>
        <w:tab/>
      </w:r>
      <w:r>
        <w:rPr>
          <w:rFonts w:ascii="Arial" w:hAnsi="Arial" w:cs="Arial"/>
          <w:sz w:val="22"/>
          <w:szCs w:val="22"/>
        </w:rPr>
        <w:tab/>
      </w:r>
      <w:r>
        <w:rPr>
          <w:rFonts w:ascii="Arial" w:hAnsi="Arial" w:cs="Arial"/>
          <w:sz w:val="22"/>
          <w:szCs w:val="22"/>
        </w:rPr>
        <w:tab/>
        <w:t>Primary Admissions Operations Manager*</w:t>
      </w:r>
      <w:r w:rsidRPr="009330A3">
        <w:rPr>
          <w:rFonts w:ascii="Arial" w:hAnsi="Arial" w:cs="Arial"/>
          <w:sz w:val="22"/>
          <w:szCs w:val="22"/>
        </w:rPr>
        <w:tab/>
      </w:r>
    </w:p>
    <w:p w14:paraId="2F4CF8D1" w14:textId="6AF526E2" w:rsidR="00E94215" w:rsidRPr="009330A3" w:rsidRDefault="00E54D70" w:rsidP="00E94215">
      <w:pPr>
        <w:rPr>
          <w:rFonts w:ascii="Arial" w:hAnsi="Arial" w:cs="Arial"/>
          <w:sz w:val="22"/>
          <w:szCs w:val="22"/>
        </w:rPr>
      </w:pPr>
      <w:r>
        <w:rPr>
          <w:rFonts w:ascii="Arial" w:hAnsi="Arial" w:cs="Arial"/>
          <w:sz w:val="22"/>
          <w:szCs w:val="22"/>
        </w:rPr>
        <w:t>Catherine Grace – LA Officer</w:t>
      </w:r>
      <w:r>
        <w:rPr>
          <w:rFonts w:ascii="Arial" w:hAnsi="Arial" w:cs="Arial"/>
          <w:sz w:val="22"/>
          <w:szCs w:val="22"/>
        </w:rPr>
        <w:tab/>
      </w:r>
      <w:r>
        <w:rPr>
          <w:rFonts w:ascii="Arial" w:hAnsi="Arial" w:cs="Arial"/>
          <w:sz w:val="22"/>
          <w:szCs w:val="22"/>
        </w:rPr>
        <w:tab/>
      </w:r>
      <w:r>
        <w:rPr>
          <w:rFonts w:ascii="Arial" w:hAnsi="Arial" w:cs="Arial"/>
          <w:sz w:val="22"/>
          <w:szCs w:val="22"/>
        </w:rPr>
        <w:tab/>
        <w:t>Head of School Admissions</w:t>
      </w:r>
      <w:r w:rsidR="00E94215" w:rsidRPr="009330A3">
        <w:rPr>
          <w:rFonts w:ascii="Arial" w:hAnsi="Arial" w:cs="Arial"/>
          <w:sz w:val="22"/>
          <w:szCs w:val="22"/>
        </w:rPr>
        <w:tab/>
      </w:r>
      <w:r w:rsidR="00E94215" w:rsidRPr="009330A3">
        <w:rPr>
          <w:rFonts w:ascii="Arial" w:hAnsi="Arial" w:cs="Arial"/>
          <w:sz w:val="22"/>
          <w:szCs w:val="22"/>
        </w:rPr>
        <w:tab/>
      </w:r>
      <w:r w:rsidR="00E94215" w:rsidRPr="009330A3">
        <w:rPr>
          <w:rFonts w:ascii="Arial" w:hAnsi="Arial" w:cs="Arial"/>
          <w:sz w:val="22"/>
          <w:szCs w:val="22"/>
        </w:rPr>
        <w:tab/>
        <w:t xml:space="preserve">              </w:t>
      </w:r>
    </w:p>
    <w:p w14:paraId="36F22A71" w14:textId="77777777" w:rsidR="00E94215" w:rsidRPr="009330A3" w:rsidRDefault="00E94215" w:rsidP="00E94215">
      <w:pPr>
        <w:ind w:left="7920" w:right="-472"/>
        <w:rPr>
          <w:rFonts w:ascii="Arial" w:hAnsi="Arial" w:cs="Arial"/>
          <w:b/>
          <w:sz w:val="22"/>
          <w:szCs w:val="22"/>
        </w:rPr>
      </w:pPr>
      <w:r w:rsidRPr="009330A3">
        <w:rPr>
          <w:rFonts w:ascii="Arial" w:hAnsi="Arial" w:cs="Arial"/>
          <w:b/>
          <w:sz w:val="22"/>
          <w:szCs w:val="22"/>
        </w:rPr>
        <w:t xml:space="preserve">                           Actions </w:t>
      </w:r>
    </w:p>
    <w:tbl>
      <w:tblPr>
        <w:tblStyle w:val="TableGrid"/>
        <w:tblpPr w:leftFromText="180" w:rightFromText="180" w:vertAnchor="text" w:horzAnchor="margin" w:tblpXSpec="center" w:tblpY="27"/>
        <w:tblW w:w="10667" w:type="dxa"/>
        <w:tblLayout w:type="fixed"/>
        <w:tblLook w:val="01E0" w:firstRow="1" w:lastRow="1" w:firstColumn="1" w:lastColumn="1" w:noHBand="0" w:noVBand="0"/>
      </w:tblPr>
      <w:tblGrid>
        <w:gridCol w:w="851"/>
        <w:gridCol w:w="8681"/>
        <w:gridCol w:w="1135"/>
      </w:tblGrid>
      <w:tr w:rsidR="00E94215" w:rsidRPr="009330A3" w14:paraId="6F8539FE" w14:textId="77777777" w:rsidTr="0064594D">
        <w:trPr>
          <w:trHeight w:val="557"/>
        </w:trPr>
        <w:tc>
          <w:tcPr>
            <w:tcW w:w="851" w:type="dxa"/>
          </w:tcPr>
          <w:p w14:paraId="0352F397" w14:textId="75A06C70" w:rsidR="00E94215" w:rsidRPr="009330A3" w:rsidRDefault="00EC3E55" w:rsidP="00F45ECC">
            <w:pPr>
              <w:rPr>
                <w:rFonts w:ascii="Arial" w:hAnsi="Arial" w:cs="Arial"/>
                <w:b/>
                <w:sz w:val="22"/>
                <w:szCs w:val="22"/>
              </w:rPr>
            </w:pPr>
            <w:r>
              <w:rPr>
                <w:rFonts w:ascii="Arial" w:hAnsi="Arial" w:cs="Arial"/>
                <w:b/>
                <w:sz w:val="22"/>
                <w:szCs w:val="22"/>
              </w:rPr>
              <w:t>,[,</w:t>
            </w:r>
          </w:p>
        </w:tc>
        <w:tc>
          <w:tcPr>
            <w:tcW w:w="8681" w:type="dxa"/>
          </w:tcPr>
          <w:p w14:paraId="1EF30175" w14:textId="77777777" w:rsidR="005B3FF9" w:rsidRDefault="00E94215" w:rsidP="00F45ECC">
            <w:pPr>
              <w:pStyle w:val="Minutes"/>
              <w:tabs>
                <w:tab w:val="right" w:pos="8431"/>
              </w:tabs>
              <w:spacing w:after="0"/>
              <w:ind w:left="0"/>
              <w:rPr>
                <w:rFonts w:cs="Arial"/>
                <w:szCs w:val="22"/>
              </w:rPr>
            </w:pPr>
            <w:r w:rsidRPr="009330A3">
              <w:rPr>
                <w:rFonts w:cs="Arial"/>
                <w:szCs w:val="22"/>
              </w:rPr>
              <w:t>Apologies for Absence</w:t>
            </w:r>
            <w:r>
              <w:rPr>
                <w:rFonts w:cs="Arial"/>
                <w:szCs w:val="22"/>
              </w:rPr>
              <w:t xml:space="preserve">: </w:t>
            </w:r>
          </w:p>
          <w:p w14:paraId="012C22DC" w14:textId="1541F8D0" w:rsidR="005B3FF9" w:rsidRDefault="005B3FF9" w:rsidP="00F45ECC">
            <w:pPr>
              <w:pStyle w:val="Minutes"/>
              <w:tabs>
                <w:tab w:val="right" w:pos="8431"/>
              </w:tabs>
              <w:spacing w:after="0"/>
              <w:ind w:left="0"/>
              <w:rPr>
                <w:rFonts w:cs="Arial"/>
                <w:b w:val="0"/>
                <w:bCs/>
                <w:szCs w:val="22"/>
              </w:rPr>
            </w:pPr>
            <w:r w:rsidRPr="005B3FF9">
              <w:rPr>
                <w:rFonts w:cs="Arial"/>
                <w:b w:val="0"/>
                <w:bCs/>
                <w:szCs w:val="22"/>
              </w:rPr>
              <w:t>Patrice Canavan (PC), Dennis Jenner (DJ), Jenny Miller (JM), Sarah Counter (SC)</w:t>
            </w:r>
          </w:p>
          <w:p w14:paraId="2057A6B9" w14:textId="78A8DCD0" w:rsidR="005B3FF9" w:rsidRPr="005B3FF9" w:rsidRDefault="005B3FF9" w:rsidP="00F45ECC">
            <w:pPr>
              <w:pStyle w:val="Minutes"/>
              <w:tabs>
                <w:tab w:val="right" w:pos="8431"/>
              </w:tabs>
              <w:spacing w:after="0"/>
              <w:ind w:left="0"/>
              <w:rPr>
                <w:rFonts w:cs="Arial"/>
                <w:b w:val="0"/>
                <w:bCs/>
                <w:szCs w:val="22"/>
              </w:rPr>
            </w:pPr>
          </w:p>
        </w:tc>
        <w:tc>
          <w:tcPr>
            <w:tcW w:w="1135" w:type="dxa"/>
          </w:tcPr>
          <w:p w14:paraId="5DA3C9E5" w14:textId="77777777" w:rsidR="00E94215" w:rsidRPr="009330A3" w:rsidRDefault="00E94215" w:rsidP="00F45ECC">
            <w:pPr>
              <w:rPr>
                <w:rFonts w:ascii="Arial" w:hAnsi="Arial" w:cs="Arial"/>
                <w:sz w:val="22"/>
                <w:szCs w:val="22"/>
              </w:rPr>
            </w:pPr>
            <w:r w:rsidRPr="009330A3">
              <w:rPr>
                <w:rFonts w:ascii="Arial" w:hAnsi="Arial" w:cs="Arial"/>
                <w:sz w:val="22"/>
                <w:szCs w:val="22"/>
              </w:rPr>
              <w:t>Clerk</w:t>
            </w:r>
          </w:p>
        </w:tc>
      </w:tr>
      <w:tr w:rsidR="00E94215" w:rsidRPr="009330A3" w14:paraId="38CC762D" w14:textId="77777777" w:rsidTr="0064594D">
        <w:trPr>
          <w:trHeight w:val="1127"/>
        </w:trPr>
        <w:tc>
          <w:tcPr>
            <w:tcW w:w="851" w:type="dxa"/>
          </w:tcPr>
          <w:p w14:paraId="650EC360" w14:textId="77777777" w:rsidR="00E94215" w:rsidRPr="009330A3" w:rsidRDefault="00E94215" w:rsidP="00F45ECC">
            <w:pPr>
              <w:rPr>
                <w:rFonts w:ascii="Arial" w:hAnsi="Arial" w:cs="Arial"/>
                <w:b/>
                <w:sz w:val="22"/>
                <w:szCs w:val="22"/>
              </w:rPr>
            </w:pPr>
            <w:r w:rsidRPr="009330A3">
              <w:rPr>
                <w:rFonts w:ascii="Arial" w:hAnsi="Arial" w:cs="Arial"/>
                <w:b/>
                <w:sz w:val="22"/>
                <w:szCs w:val="22"/>
              </w:rPr>
              <w:t>2.</w:t>
            </w:r>
          </w:p>
        </w:tc>
        <w:tc>
          <w:tcPr>
            <w:tcW w:w="8681" w:type="dxa"/>
          </w:tcPr>
          <w:p w14:paraId="026A2EB1" w14:textId="77777777" w:rsidR="00E94215" w:rsidRPr="009330A3" w:rsidRDefault="00E94215" w:rsidP="00F45ECC">
            <w:pPr>
              <w:pStyle w:val="Minutes"/>
              <w:spacing w:after="0"/>
              <w:ind w:left="0"/>
              <w:rPr>
                <w:rFonts w:cs="Arial"/>
                <w:szCs w:val="22"/>
              </w:rPr>
            </w:pPr>
            <w:r w:rsidRPr="009330A3">
              <w:rPr>
                <w:rFonts w:cs="Arial"/>
                <w:szCs w:val="22"/>
              </w:rPr>
              <w:t>Declaration of Interest</w:t>
            </w:r>
          </w:p>
          <w:p w14:paraId="3E8DF698" w14:textId="77777777" w:rsidR="00E94215" w:rsidRPr="009330A3" w:rsidRDefault="00E94215" w:rsidP="00F45ECC">
            <w:pPr>
              <w:pStyle w:val="Minutes"/>
              <w:numPr>
                <w:ilvl w:val="0"/>
                <w:numId w:val="6"/>
              </w:numPr>
              <w:rPr>
                <w:rFonts w:cs="Arial"/>
                <w:szCs w:val="22"/>
              </w:rPr>
            </w:pPr>
            <w:r w:rsidRPr="009330A3">
              <w:rPr>
                <w:rFonts w:cs="Arial"/>
                <w:b w:val="0"/>
                <w:spacing w:val="-2"/>
                <w:szCs w:val="22"/>
                <w:lang w:eastAsia="en-GB"/>
              </w:rPr>
              <w:t>This item gives opportunity for forum members</w:t>
            </w:r>
            <w:r w:rsidRPr="009330A3">
              <w:rPr>
                <w:rFonts w:cs="Arial"/>
                <w:b w:val="0"/>
                <w:spacing w:val="55"/>
                <w:szCs w:val="22"/>
                <w:lang w:eastAsia="en-GB"/>
              </w:rPr>
              <w:t xml:space="preserve"> </w:t>
            </w:r>
            <w:r w:rsidRPr="009330A3">
              <w:rPr>
                <w:rFonts w:cs="Arial"/>
                <w:b w:val="0"/>
                <w:spacing w:val="-2"/>
                <w:szCs w:val="22"/>
                <w:lang w:eastAsia="en-GB"/>
              </w:rPr>
              <w:t>to</w:t>
            </w:r>
            <w:r w:rsidRPr="009330A3">
              <w:rPr>
                <w:rFonts w:cs="Arial"/>
                <w:b w:val="0"/>
                <w:spacing w:val="55"/>
                <w:szCs w:val="22"/>
                <w:lang w:eastAsia="en-GB"/>
              </w:rPr>
              <w:t xml:space="preserve"> </w:t>
            </w:r>
            <w:r w:rsidRPr="009330A3">
              <w:rPr>
                <w:rFonts w:cs="Arial"/>
                <w:b w:val="0"/>
                <w:spacing w:val="-2"/>
                <w:szCs w:val="22"/>
                <w:lang w:eastAsia="en-GB"/>
              </w:rPr>
              <w:t>declare</w:t>
            </w:r>
            <w:r w:rsidRPr="009330A3">
              <w:rPr>
                <w:rFonts w:cs="Arial"/>
                <w:b w:val="0"/>
                <w:spacing w:val="55"/>
                <w:szCs w:val="22"/>
                <w:lang w:eastAsia="en-GB"/>
              </w:rPr>
              <w:t xml:space="preserve"> </w:t>
            </w:r>
            <w:r w:rsidRPr="009330A3">
              <w:rPr>
                <w:rFonts w:cs="Arial"/>
                <w:b w:val="0"/>
                <w:spacing w:val="-2"/>
                <w:szCs w:val="22"/>
                <w:lang w:eastAsia="en-GB"/>
              </w:rPr>
              <w:t>an</w:t>
            </w:r>
            <w:r w:rsidRPr="009330A3">
              <w:rPr>
                <w:rFonts w:cs="Arial"/>
                <w:b w:val="0"/>
                <w:spacing w:val="55"/>
                <w:szCs w:val="22"/>
                <w:lang w:eastAsia="en-GB"/>
              </w:rPr>
              <w:t xml:space="preserve"> </w:t>
            </w:r>
            <w:r w:rsidRPr="009330A3">
              <w:rPr>
                <w:rFonts w:cs="Arial"/>
                <w:b w:val="0"/>
                <w:spacing w:val="-2"/>
                <w:szCs w:val="22"/>
                <w:lang w:eastAsia="en-GB"/>
              </w:rPr>
              <w:t>interest</w:t>
            </w:r>
            <w:r w:rsidRPr="009330A3">
              <w:rPr>
                <w:rFonts w:cs="Arial"/>
                <w:b w:val="0"/>
                <w:spacing w:val="55"/>
                <w:szCs w:val="22"/>
                <w:lang w:eastAsia="en-GB"/>
              </w:rPr>
              <w:t xml:space="preserve"> </w:t>
            </w:r>
            <w:r w:rsidRPr="009330A3">
              <w:rPr>
                <w:rFonts w:cs="Arial"/>
                <w:b w:val="0"/>
                <w:spacing w:val="-2"/>
                <w:szCs w:val="22"/>
                <w:lang w:eastAsia="en-GB"/>
              </w:rPr>
              <w:t>in</w:t>
            </w:r>
            <w:r w:rsidRPr="009330A3">
              <w:rPr>
                <w:rFonts w:cs="Arial"/>
                <w:b w:val="0"/>
                <w:spacing w:val="55"/>
                <w:szCs w:val="22"/>
                <w:lang w:eastAsia="en-GB"/>
              </w:rPr>
              <w:t xml:space="preserve"> </w:t>
            </w:r>
            <w:r w:rsidRPr="009330A3">
              <w:rPr>
                <w:rFonts w:cs="Arial"/>
                <w:b w:val="0"/>
                <w:spacing w:val="-2"/>
                <w:szCs w:val="22"/>
                <w:lang w:eastAsia="en-GB"/>
              </w:rPr>
              <w:t>any agenda item</w:t>
            </w:r>
            <w:r w:rsidRPr="009330A3">
              <w:rPr>
                <w:rFonts w:cs="Arial"/>
                <w:b w:val="0"/>
                <w:spacing w:val="7"/>
                <w:szCs w:val="22"/>
                <w:lang w:eastAsia="en-GB"/>
              </w:rPr>
              <w:t xml:space="preserve"> </w:t>
            </w:r>
            <w:r w:rsidRPr="009330A3">
              <w:rPr>
                <w:rFonts w:cs="Arial"/>
                <w:b w:val="0"/>
                <w:spacing w:val="-2"/>
                <w:szCs w:val="22"/>
                <w:lang w:eastAsia="en-GB"/>
              </w:rPr>
              <w:t>which</w:t>
            </w:r>
            <w:r w:rsidRPr="009330A3">
              <w:rPr>
                <w:rFonts w:cs="Arial"/>
                <w:b w:val="0"/>
                <w:spacing w:val="7"/>
                <w:szCs w:val="22"/>
                <w:lang w:eastAsia="en-GB"/>
              </w:rPr>
              <w:t xml:space="preserve"> </w:t>
            </w:r>
            <w:r w:rsidRPr="009330A3">
              <w:rPr>
                <w:rFonts w:cs="Arial"/>
                <w:b w:val="0"/>
                <w:spacing w:val="-2"/>
                <w:szCs w:val="22"/>
                <w:lang w:eastAsia="en-GB"/>
              </w:rPr>
              <w:t>directl</w:t>
            </w:r>
            <w:r w:rsidRPr="009330A3">
              <w:rPr>
                <w:rFonts w:cs="Arial"/>
                <w:b w:val="0"/>
                <w:szCs w:val="22"/>
                <w:lang w:eastAsia="en-GB"/>
              </w:rPr>
              <w:t>y</w:t>
            </w:r>
            <w:r w:rsidRPr="009330A3">
              <w:rPr>
                <w:rFonts w:cs="Arial"/>
                <w:b w:val="0"/>
                <w:spacing w:val="7"/>
                <w:szCs w:val="22"/>
                <w:lang w:eastAsia="en-GB"/>
              </w:rPr>
              <w:t xml:space="preserve"> </w:t>
            </w:r>
            <w:r w:rsidRPr="009330A3">
              <w:rPr>
                <w:rFonts w:cs="Arial"/>
                <w:b w:val="0"/>
                <w:szCs w:val="22"/>
                <w:lang w:eastAsia="en-GB"/>
              </w:rPr>
              <w:t>affects</w:t>
            </w:r>
            <w:r w:rsidRPr="009330A3">
              <w:rPr>
                <w:rFonts w:cs="Arial"/>
                <w:b w:val="0"/>
                <w:spacing w:val="7"/>
                <w:szCs w:val="22"/>
                <w:lang w:eastAsia="en-GB"/>
              </w:rPr>
              <w:t xml:space="preserve"> </w:t>
            </w:r>
            <w:r w:rsidRPr="009330A3">
              <w:rPr>
                <w:rFonts w:cs="Arial"/>
                <w:b w:val="0"/>
                <w:szCs w:val="22"/>
                <w:lang w:eastAsia="en-GB"/>
              </w:rPr>
              <w:t>the</w:t>
            </w:r>
            <w:r w:rsidRPr="009330A3">
              <w:rPr>
                <w:rFonts w:cs="Arial"/>
                <w:b w:val="0"/>
                <w:spacing w:val="7"/>
                <w:szCs w:val="22"/>
                <w:lang w:eastAsia="en-GB"/>
              </w:rPr>
              <w:t xml:space="preserve"> </w:t>
            </w:r>
            <w:r w:rsidRPr="009330A3">
              <w:rPr>
                <w:rFonts w:cs="Arial"/>
                <w:b w:val="0"/>
                <w:szCs w:val="22"/>
                <w:lang w:eastAsia="en-GB"/>
              </w:rPr>
              <w:t>school</w:t>
            </w:r>
            <w:r w:rsidRPr="009330A3">
              <w:rPr>
                <w:rFonts w:cs="Arial"/>
                <w:b w:val="0"/>
                <w:spacing w:val="7"/>
                <w:szCs w:val="22"/>
                <w:lang w:eastAsia="en-GB"/>
              </w:rPr>
              <w:t xml:space="preserve"> </w:t>
            </w:r>
            <w:r w:rsidRPr="009330A3">
              <w:rPr>
                <w:rFonts w:cs="Arial"/>
                <w:b w:val="0"/>
                <w:szCs w:val="22"/>
                <w:lang w:eastAsia="en-GB"/>
              </w:rPr>
              <w:t>at</w:t>
            </w:r>
            <w:r w:rsidRPr="009330A3">
              <w:rPr>
                <w:rFonts w:cs="Arial"/>
                <w:b w:val="0"/>
                <w:spacing w:val="7"/>
                <w:szCs w:val="22"/>
                <w:lang w:eastAsia="en-GB"/>
              </w:rPr>
              <w:t xml:space="preserve"> </w:t>
            </w:r>
            <w:r w:rsidRPr="009330A3">
              <w:rPr>
                <w:rFonts w:cs="Arial"/>
                <w:b w:val="0"/>
                <w:szCs w:val="22"/>
                <w:lang w:eastAsia="en-GB"/>
              </w:rPr>
              <w:t>which</w:t>
            </w:r>
            <w:r w:rsidRPr="009330A3">
              <w:rPr>
                <w:rFonts w:cs="Arial"/>
                <w:b w:val="0"/>
                <w:spacing w:val="7"/>
                <w:szCs w:val="22"/>
                <w:lang w:eastAsia="en-GB"/>
              </w:rPr>
              <w:t xml:space="preserve"> </w:t>
            </w:r>
            <w:r w:rsidRPr="009330A3">
              <w:rPr>
                <w:rFonts w:cs="Arial"/>
                <w:b w:val="0"/>
                <w:szCs w:val="22"/>
                <w:lang w:eastAsia="en-GB"/>
              </w:rPr>
              <w:t>they</w:t>
            </w:r>
            <w:r w:rsidRPr="009330A3">
              <w:rPr>
                <w:rFonts w:cs="Arial"/>
                <w:b w:val="0"/>
                <w:spacing w:val="7"/>
                <w:szCs w:val="22"/>
                <w:lang w:eastAsia="en-GB"/>
              </w:rPr>
              <w:t xml:space="preserve"> </w:t>
            </w:r>
            <w:r w:rsidRPr="009330A3">
              <w:rPr>
                <w:rFonts w:cs="Arial"/>
                <w:b w:val="0"/>
                <w:szCs w:val="22"/>
                <w:lang w:eastAsia="en-GB"/>
              </w:rPr>
              <w:t>are</w:t>
            </w:r>
            <w:r w:rsidRPr="009330A3">
              <w:rPr>
                <w:rFonts w:cs="Arial"/>
                <w:b w:val="0"/>
                <w:spacing w:val="7"/>
                <w:szCs w:val="22"/>
                <w:lang w:eastAsia="en-GB"/>
              </w:rPr>
              <w:t xml:space="preserve"> </w:t>
            </w:r>
            <w:r w:rsidRPr="009330A3">
              <w:rPr>
                <w:rFonts w:cs="Arial"/>
                <w:b w:val="0"/>
                <w:szCs w:val="22"/>
                <w:lang w:eastAsia="en-GB"/>
              </w:rPr>
              <w:t>a governor,</w:t>
            </w:r>
            <w:r w:rsidRPr="009330A3">
              <w:rPr>
                <w:rFonts w:cs="Arial"/>
                <w:b w:val="0"/>
                <w:spacing w:val="23"/>
                <w:szCs w:val="22"/>
                <w:lang w:eastAsia="en-GB"/>
              </w:rPr>
              <w:t xml:space="preserve"> </w:t>
            </w:r>
            <w:r w:rsidRPr="009330A3">
              <w:rPr>
                <w:rFonts w:cs="Arial"/>
                <w:b w:val="0"/>
                <w:szCs w:val="22"/>
                <w:lang w:eastAsia="en-GB"/>
              </w:rPr>
              <w:t>member</w:t>
            </w:r>
            <w:r w:rsidRPr="009330A3">
              <w:rPr>
                <w:rFonts w:cs="Arial"/>
                <w:b w:val="0"/>
                <w:spacing w:val="23"/>
                <w:szCs w:val="22"/>
                <w:lang w:eastAsia="en-GB"/>
              </w:rPr>
              <w:t xml:space="preserve"> </w:t>
            </w:r>
            <w:r w:rsidRPr="009330A3">
              <w:rPr>
                <w:rFonts w:cs="Arial"/>
                <w:b w:val="0"/>
                <w:szCs w:val="22"/>
                <w:lang w:eastAsia="en-GB"/>
              </w:rPr>
              <w:t>of</w:t>
            </w:r>
            <w:r w:rsidRPr="009330A3">
              <w:rPr>
                <w:rFonts w:cs="Arial"/>
                <w:b w:val="0"/>
                <w:spacing w:val="23"/>
                <w:szCs w:val="22"/>
                <w:lang w:eastAsia="en-GB"/>
              </w:rPr>
              <w:t xml:space="preserve"> </w:t>
            </w:r>
            <w:r w:rsidRPr="009330A3">
              <w:rPr>
                <w:rFonts w:cs="Arial"/>
                <w:b w:val="0"/>
                <w:szCs w:val="22"/>
                <w:lang w:eastAsia="en-GB"/>
              </w:rPr>
              <w:t>staff</w:t>
            </w:r>
            <w:r w:rsidRPr="009330A3">
              <w:rPr>
                <w:rFonts w:cs="Arial"/>
                <w:b w:val="0"/>
                <w:spacing w:val="23"/>
                <w:szCs w:val="22"/>
                <w:lang w:eastAsia="en-GB"/>
              </w:rPr>
              <w:t xml:space="preserve"> </w:t>
            </w:r>
            <w:r w:rsidRPr="009330A3">
              <w:rPr>
                <w:rFonts w:cs="Arial"/>
                <w:b w:val="0"/>
                <w:szCs w:val="22"/>
                <w:lang w:eastAsia="en-GB"/>
              </w:rPr>
              <w:t>or</w:t>
            </w:r>
            <w:r w:rsidRPr="009330A3">
              <w:rPr>
                <w:rFonts w:cs="Arial"/>
                <w:b w:val="0"/>
                <w:spacing w:val="23"/>
                <w:szCs w:val="22"/>
                <w:lang w:eastAsia="en-GB"/>
              </w:rPr>
              <w:t xml:space="preserve"> </w:t>
            </w:r>
            <w:r w:rsidRPr="009330A3">
              <w:rPr>
                <w:rFonts w:cs="Arial"/>
                <w:b w:val="0"/>
                <w:spacing w:val="-3"/>
                <w:szCs w:val="22"/>
                <w:lang w:eastAsia="en-GB"/>
              </w:rPr>
              <w:t>w</w:t>
            </w:r>
            <w:r w:rsidRPr="009330A3">
              <w:rPr>
                <w:rFonts w:cs="Arial"/>
                <w:b w:val="0"/>
                <w:spacing w:val="-2"/>
                <w:szCs w:val="22"/>
                <w:lang w:eastAsia="en-GB"/>
              </w:rPr>
              <w:t>h</w:t>
            </w:r>
            <w:r w:rsidRPr="009330A3">
              <w:rPr>
                <w:rFonts w:cs="Arial"/>
                <w:b w:val="0"/>
                <w:szCs w:val="22"/>
                <w:lang w:eastAsia="en-GB"/>
              </w:rPr>
              <w:t>ich</w:t>
            </w:r>
            <w:r w:rsidRPr="009330A3">
              <w:rPr>
                <w:rFonts w:cs="Arial"/>
                <w:b w:val="0"/>
                <w:spacing w:val="23"/>
                <w:szCs w:val="22"/>
                <w:lang w:eastAsia="en-GB"/>
              </w:rPr>
              <w:t xml:space="preserve"> </w:t>
            </w:r>
            <w:r w:rsidRPr="009330A3">
              <w:rPr>
                <w:rFonts w:cs="Arial"/>
                <w:b w:val="0"/>
                <w:szCs w:val="22"/>
                <w:lang w:eastAsia="en-GB"/>
              </w:rPr>
              <w:t>their</w:t>
            </w:r>
            <w:r w:rsidRPr="009330A3">
              <w:rPr>
                <w:rFonts w:cs="Arial"/>
                <w:b w:val="0"/>
                <w:spacing w:val="22"/>
                <w:szCs w:val="22"/>
                <w:lang w:eastAsia="en-GB"/>
              </w:rPr>
              <w:t xml:space="preserve"> </w:t>
            </w:r>
            <w:r w:rsidRPr="009330A3">
              <w:rPr>
                <w:rFonts w:cs="Arial"/>
                <w:b w:val="0"/>
                <w:szCs w:val="22"/>
                <w:lang w:eastAsia="en-GB"/>
              </w:rPr>
              <w:t>c</w:t>
            </w:r>
            <w:r w:rsidRPr="009330A3">
              <w:rPr>
                <w:rFonts w:cs="Arial"/>
                <w:b w:val="0"/>
                <w:spacing w:val="-2"/>
                <w:szCs w:val="22"/>
                <w:lang w:eastAsia="en-GB"/>
              </w:rPr>
              <w:t>hildren</w:t>
            </w:r>
            <w:r w:rsidRPr="009330A3">
              <w:rPr>
                <w:rFonts w:cs="Arial"/>
                <w:b w:val="0"/>
                <w:spacing w:val="23"/>
                <w:szCs w:val="22"/>
                <w:lang w:eastAsia="en-GB"/>
              </w:rPr>
              <w:t xml:space="preserve"> </w:t>
            </w:r>
            <w:r w:rsidRPr="009330A3">
              <w:rPr>
                <w:rFonts w:cs="Arial"/>
                <w:b w:val="0"/>
                <w:spacing w:val="-2"/>
                <w:szCs w:val="22"/>
                <w:lang w:eastAsia="en-GB"/>
              </w:rPr>
              <w:t>attend,</w:t>
            </w:r>
            <w:r w:rsidRPr="009330A3">
              <w:rPr>
                <w:rFonts w:cs="Arial"/>
                <w:b w:val="0"/>
                <w:spacing w:val="23"/>
                <w:szCs w:val="22"/>
                <w:lang w:eastAsia="en-GB"/>
              </w:rPr>
              <w:t xml:space="preserve"> </w:t>
            </w:r>
            <w:r w:rsidRPr="009330A3">
              <w:rPr>
                <w:rFonts w:cs="Arial"/>
                <w:b w:val="0"/>
                <w:spacing w:val="-2"/>
                <w:szCs w:val="22"/>
                <w:lang w:eastAsia="en-GB"/>
              </w:rPr>
              <w:t>or</w:t>
            </w:r>
            <w:r w:rsidRPr="009330A3">
              <w:rPr>
                <w:rFonts w:cs="Arial"/>
                <w:b w:val="0"/>
                <w:spacing w:val="23"/>
                <w:szCs w:val="22"/>
                <w:lang w:eastAsia="en-GB"/>
              </w:rPr>
              <w:t xml:space="preserve"> </w:t>
            </w:r>
            <w:r w:rsidRPr="009330A3">
              <w:rPr>
                <w:rFonts w:cs="Arial"/>
                <w:b w:val="0"/>
                <w:spacing w:val="-2"/>
                <w:szCs w:val="22"/>
                <w:lang w:eastAsia="en-GB"/>
              </w:rPr>
              <w:t>i</w:t>
            </w:r>
            <w:r w:rsidRPr="009330A3">
              <w:rPr>
                <w:rFonts w:cs="Arial"/>
                <w:b w:val="0"/>
                <w:szCs w:val="22"/>
                <w:lang w:eastAsia="en-GB"/>
              </w:rPr>
              <w:t>n</w:t>
            </w:r>
            <w:r w:rsidRPr="009330A3">
              <w:rPr>
                <w:rFonts w:cs="Arial"/>
                <w:b w:val="0"/>
                <w:spacing w:val="23"/>
                <w:szCs w:val="22"/>
                <w:lang w:eastAsia="en-GB"/>
              </w:rPr>
              <w:t xml:space="preserve"> </w:t>
            </w:r>
            <w:r w:rsidRPr="009330A3">
              <w:rPr>
                <w:rFonts w:cs="Arial"/>
                <w:b w:val="0"/>
                <w:spacing w:val="-2"/>
                <w:szCs w:val="22"/>
                <w:lang w:eastAsia="en-GB"/>
              </w:rPr>
              <w:t>which</w:t>
            </w:r>
            <w:r w:rsidRPr="009330A3">
              <w:rPr>
                <w:rFonts w:cs="Arial"/>
                <w:b w:val="0"/>
                <w:spacing w:val="23"/>
                <w:szCs w:val="22"/>
                <w:lang w:eastAsia="en-GB"/>
              </w:rPr>
              <w:t xml:space="preserve"> </w:t>
            </w:r>
            <w:r w:rsidRPr="009330A3">
              <w:rPr>
                <w:rFonts w:cs="Arial"/>
                <w:b w:val="0"/>
                <w:spacing w:val="-2"/>
                <w:szCs w:val="22"/>
                <w:lang w:eastAsia="en-GB"/>
              </w:rPr>
              <w:t>they</w:t>
            </w:r>
            <w:r w:rsidRPr="009330A3">
              <w:rPr>
                <w:rFonts w:cs="Arial"/>
                <w:b w:val="0"/>
                <w:spacing w:val="23"/>
                <w:szCs w:val="22"/>
                <w:lang w:eastAsia="en-GB"/>
              </w:rPr>
              <w:t xml:space="preserve"> </w:t>
            </w:r>
            <w:r w:rsidRPr="009330A3">
              <w:rPr>
                <w:rFonts w:cs="Arial"/>
                <w:b w:val="0"/>
                <w:spacing w:val="-2"/>
                <w:szCs w:val="22"/>
                <w:lang w:eastAsia="en-GB"/>
              </w:rPr>
              <w:t>might have</w:t>
            </w:r>
            <w:r w:rsidRPr="009330A3">
              <w:rPr>
                <w:rFonts w:cs="Arial"/>
                <w:b w:val="0"/>
                <w:szCs w:val="22"/>
                <w:lang w:eastAsia="en-GB"/>
              </w:rPr>
              <w:t xml:space="preserve"> </w:t>
            </w:r>
            <w:r w:rsidRPr="009330A3">
              <w:rPr>
                <w:rFonts w:cs="Arial"/>
                <w:b w:val="0"/>
                <w:spacing w:val="-2"/>
                <w:szCs w:val="22"/>
                <w:lang w:eastAsia="en-GB"/>
              </w:rPr>
              <w:t>a</w:t>
            </w:r>
            <w:r w:rsidRPr="009330A3">
              <w:rPr>
                <w:rFonts w:cs="Arial"/>
                <w:b w:val="0"/>
                <w:szCs w:val="22"/>
                <w:lang w:eastAsia="en-GB"/>
              </w:rPr>
              <w:t xml:space="preserve"> </w:t>
            </w:r>
            <w:r w:rsidRPr="009330A3">
              <w:rPr>
                <w:rFonts w:cs="Arial"/>
                <w:b w:val="0"/>
                <w:spacing w:val="-2"/>
                <w:szCs w:val="22"/>
                <w:lang w:eastAsia="en-GB"/>
              </w:rPr>
              <w:t>direct</w:t>
            </w:r>
            <w:r w:rsidRPr="009330A3">
              <w:rPr>
                <w:rFonts w:cs="Arial"/>
                <w:b w:val="0"/>
                <w:szCs w:val="22"/>
                <w:lang w:eastAsia="en-GB"/>
              </w:rPr>
              <w:t xml:space="preserve"> </w:t>
            </w:r>
            <w:r w:rsidRPr="009330A3">
              <w:rPr>
                <w:rFonts w:cs="Arial"/>
                <w:b w:val="0"/>
                <w:spacing w:val="-2"/>
                <w:szCs w:val="22"/>
                <w:lang w:eastAsia="en-GB"/>
              </w:rPr>
              <w:t>pecuniary</w:t>
            </w:r>
            <w:r w:rsidRPr="009330A3">
              <w:rPr>
                <w:rFonts w:cs="Arial"/>
                <w:b w:val="0"/>
                <w:szCs w:val="22"/>
                <w:lang w:eastAsia="en-GB"/>
              </w:rPr>
              <w:t xml:space="preserve"> </w:t>
            </w:r>
            <w:r w:rsidRPr="009330A3">
              <w:rPr>
                <w:rFonts w:cs="Arial"/>
                <w:b w:val="0"/>
                <w:spacing w:val="-2"/>
                <w:szCs w:val="22"/>
                <w:lang w:eastAsia="en-GB"/>
              </w:rPr>
              <w:t xml:space="preserve">interest.  </w:t>
            </w:r>
          </w:p>
        </w:tc>
        <w:tc>
          <w:tcPr>
            <w:tcW w:w="1135" w:type="dxa"/>
          </w:tcPr>
          <w:p w14:paraId="673A0B32" w14:textId="77777777" w:rsidR="00E94215" w:rsidRPr="009330A3" w:rsidRDefault="00E94215" w:rsidP="00F45ECC">
            <w:pPr>
              <w:rPr>
                <w:rFonts w:ascii="Arial" w:hAnsi="Arial" w:cs="Arial"/>
                <w:sz w:val="22"/>
                <w:szCs w:val="22"/>
              </w:rPr>
            </w:pPr>
            <w:r w:rsidRPr="009330A3">
              <w:rPr>
                <w:rFonts w:ascii="Arial" w:hAnsi="Arial" w:cs="Arial"/>
                <w:sz w:val="22"/>
                <w:szCs w:val="22"/>
              </w:rPr>
              <w:t>Chair</w:t>
            </w:r>
          </w:p>
        </w:tc>
      </w:tr>
      <w:tr w:rsidR="00E94215" w:rsidRPr="009330A3" w14:paraId="7793134A" w14:textId="77777777" w:rsidTr="0064594D">
        <w:trPr>
          <w:trHeight w:val="828"/>
        </w:trPr>
        <w:tc>
          <w:tcPr>
            <w:tcW w:w="851" w:type="dxa"/>
          </w:tcPr>
          <w:p w14:paraId="348B5F3E" w14:textId="33FE43D7" w:rsidR="00E94215" w:rsidRPr="009330A3" w:rsidRDefault="00E94215" w:rsidP="00F45ECC">
            <w:pPr>
              <w:rPr>
                <w:rFonts w:ascii="Arial" w:hAnsi="Arial" w:cs="Arial"/>
                <w:b/>
                <w:sz w:val="22"/>
                <w:szCs w:val="22"/>
              </w:rPr>
            </w:pPr>
            <w:r>
              <w:rPr>
                <w:rFonts w:ascii="Arial" w:hAnsi="Arial" w:cs="Arial"/>
                <w:b/>
                <w:sz w:val="22"/>
                <w:szCs w:val="22"/>
              </w:rPr>
              <w:t>3</w:t>
            </w:r>
            <w:r w:rsidRPr="009330A3">
              <w:rPr>
                <w:rFonts w:ascii="Arial" w:hAnsi="Arial" w:cs="Arial"/>
                <w:b/>
                <w:sz w:val="22"/>
                <w:szCs w:val="22"/>
              </w:rPr>
              <w:t xml:space="preserve">. </w:t>
            </w:r>
          </w:p>
        </w:tc>
        <w:tc>
          <w:tcPr>
            <w:tcW w:w="8681" w:type="dxa"/>
          </w:tcPr>
          <w:p w14:paraId="61D193BB" w14:textId="77D69260" w:rsidR="00E94215" w:rsidRDefault="00E94215" w:rsidP="00F45ECC">
            <w:pPr>
              <w:pStyle w:val="Minutes"/>
              <w:spacing w:after="0"/>
              <w:ind w:left="0"/>
              <w:rPr>
                <w:rFonts w:cs="Arial"/>
                <w:szCs w:val="22"/>
              </w:rPr>
            </w:pPr>
            <w:r w:rsidRPr="009330A3">
              <w:rPr>
                <w:rFonts w:cs="Arial"/>
                <w:szCs w:val="22"/>
              </w:rPr>
              <w:t xml:space="preserve">Minutes of meeting held on </w:t>
            </w:r>
            <w:r w:rsidR="008F5EB1">
              <w:rPr>
                <w:rFonts w:cs="Arial"/>
                <w:szCs w:val="22"/>
              </w:rPr>
              <w:t>13 December 2021</w:t>
            </w:r>
          </w:p>
          <w:p w14:paraId="401D4E57" w14:textId="77777777" w:rsidR="00E94215" w:rsidRPr="00754107" w:rsidRDefault="00E94215" w:rsidP="00F45ECC">
            <w:pPr>
              <w:pStyle w:val="Minutes"/>
              <w:numPr>
                <w:ilvl w:val="0"/>
                <w:numId w:val="5"/>
              </w:numPr>
              <w:spacing w:after="0"/>
              <w:rPr>
                <w:rFonts w:cs="Arial"/>
                <w:b w:val="0"/>
                <w:bCs/>
                <w:szCs w:val="22"/>
              </w:rPr>
            </w:pPr>
            <w:r w:rsidRPr="00754107">
              <w:rPr>
                <w:rFonts w:cs="Arial"/>
                <w:b w:val="0"/>
                <w:bCs/>
                <w:szCs w:val="22"/>
              </w:rPr>
              <w:t>The minutes were accepted as a</w:t>
            </w:r>
            <w:r>
              <w:rPr>
                <w:rFonts w:cs="Arial"/>
                <w:b w:val="0"/>
                <w:bCs/>
                <w:szCs w:val="22"/>
              </w:rPr>
              <w:t>n</w:t>
            </w:r>
            <w:r w:rsidRPr="00754107">
              <w:rPr>
                <w:rFonts w:cs="Arial"/>
                <w:b w:val="0"/>
                <w:bCs/>
                <w:szCs w:val="22"/>
              </w:rPr>
              <w:t xml:space="preserve"> accurate record of the meeting</w:t>
            </w:r>
          </w:p>
        </w:tc>
        <w:tc>
          <w:tcPr>
            <w:tcW w:w="1135" w:type="dxa"/>
          </w:tcPr>
          <w:p w14:paraId="3F533E8A" w14:textId="77777777" w:rsidR="00E94215" w:rsidRPr="009330A3" w:rsidRDefault="00E94215" w:rsidP="00F45ECC">
            <w:pPr>
              <w:rPr>
                <w:rFonts w:ascii="Arial" w:hAnsi="Arial" w:cs="Arial"/>
                <w:sz w:val="22"/>
                <w:szCs w:val="22"/>
              </w:rPr>
            </w:pPr>
            <w:r w:rsidRPr="009330A3">
              <w:rPr>
                <w:rFonts w:ascii="Arial" w:hAnsi="Arial" w:cs="Arial"/>
                <w:sz w:val="22"/>
                <w:szCs w:val="22"/>
              </w:rPr>
              <w:t>Chair</w:t>
            </w:r>
          </w:p>
        </w:tc>
      </w:tr>
      <w:tr w:rsidR="00E94215" w:rsidRPr="009330A3" w14:paraId="5EA99F15" w14:textId="77777777" w:rsidTr="0064594D">
        <w:trPr>
          <w:trHeight w:val="841"/>
        </w:trPr>
        <w:tc>
          <w:tcPr>
            <w:tcW w:w="851" w:type="dxa"/>
          </w:tcPr>
          <w:p w14:paraId="6057F1F2" w14:textId="2F13A169" w:rsidR="00E94215" w:rsidRPr="009330A3" w:rsidRDefault="00E94215" w:rsidP="00F45ECC">
            <w:pPr>
              <w:rPr>
                <w:rFonts w:ascii="Arial" w:hAnsi="Arial" w:cs="Arial"/>
                <w:b/>
                <w:sz w:val="22"/>
                <w:szCs w:val="22"/>
              </w:rPr>
            </w:pPr>
            <w:r>
              <w:rPr>
                <w:rFonts w:ascii="Arial" w:hAnsi="Arial" w:cs="Arial"/>
                <w:b/>
                <w:sz w:val="22"/>
                <w:szCs w:val="22"/>
              </w:rPr>
              <w:t>4</w:t>
            </w:r>
            <w:r w:rsidRPr="009330A3">
              <w:rPr>
                <w:rFonts w:ascii="Arial" w:hAnsi="Arial" w:cs="Arial"/>
                <w:b/>
                <w:sz w:val="22"/>
                <w:szCs w:val="22"/>
              </w:rPr>
              <w:t>.</w:t>
            </w:r>
          </w:p>
        </w:tc>
        <w:tc>
          <w:tcPr>
            <w:tcW w:w="8681" w:type="dxa"/>
          </w:tcPr>
          <w:p w14:paraId="28E9B8B1" w14:textId="77777777" w:rsidR="00E94215" w:rsidRDefault="00E94215" w:rsidP="00F45ECC">
            <w:pPr>
              <w:pStyle w:val="Minutes"/>
              <w:spacing w:after="0"/>
              <w:ind w:left="0"/>
              <w:rPr>
                <w:rFonts w:cs="Arial"/>
                <w:szCs w:val="22"/>
              </w:rPr>
            </w:pPr>
            <w:r w:rsidRPr="009330A3">
              <w:rPr>
                <w:rFonts w:cs="Arial"/>
                <w:szCs w:val="22"/>
              </w:rPr>
              <w:t>Matters Arising</w:t>
            </w:r>
          </w:p>
          <w:p w14:paraId="295F27BB" w14:textId="77777777" w:rsidR="00E94215" w:rsidRPr="00C150AC" w:rsidRDefault="00E94215" w:rsidP="00F45ECC">
            <w:pPr>
              <w:pStyle w:val="Minutes"/>
              <w:numPr>
                <w:ilvl w:val="0"/>
                <w:numId w:val="5"/>
              </w:numPr>
              <w:spacing w:after="0"/>
              <w:rPr>
                <w:rFonts w:cs="Arial"/>
                <w:b w:val="0"/>
                <w:bCs/>
                <w:szCs w:val="22"/>
              </w:rPr>
            </w:pPr>
            <w:r w:rsidRPr="00C150AC">
              <w:rPr>
                <w:rFonts w:cs="Arial"/>
                <w:b w:val="0"/>
                <w:bCs/>
                <w:szCs w:val="22"/>
              </w:rPr>
              <w:t>None</w:t>
            </w:r>
          </w:p>
        </w:tc>
        <w:tc>
          <w:tcPr>
            <w:tcW w:w="1135" w:type="dxa"/>
          </w:tcPr>
          <w:p w14:paraId="42840B13" w14:textId="77777777" w:rsidR="00E94215" w:rsidRPr="009330A3" w:rsidRDefault="00E94215" w:rsidP="00F45ECC">
            <w:pPr>
              <w:rPr>
                <w:rFonts w:ascii="Arial" w:hAnsi="Arial" w:cs="Arial"/>
                <w:sz w:val="22"/>
                <w:szCs w:val="22"/>
              </w:rPr>
            </w:pPr>
            <w:r>
              <w:rPr>
                <w:rFonts w:ascii="Arial" w:hAnsi="Arial" w:cs="Arial"/>
                <w:sz w:val="22"/>
                <w:szCs w:val="22"/>
              </w:rPr>
              <w:t>Chair</w:t>
            </w:r>
          </w:p>
        </w:tc>
      </w:tr>
      <w:tr w:rsidR="00E94215" w:rsidRPr="009330A3" w14:paraId="6325D767" w14:textId="77777777" w:rsidTr="0064594D">
        <w:trPr>
          <w:trHeight w:val="1975"/>
        </w:trPr>
        <w:tc>
          <w:tcPr>
            <w:tcW w:w="851" w:type="dxa"/>
          </w:tcPr>
          <w:p w14:paraId="2C48D7E6" w14:textId="44809029" w:rsidR="00E94215" w:rsidRPr="009330A3" w:rsidRDefault="00E94215" w:rsidP="00F45ECC">
            <w:pPr>
              <w:rPr>
                <w:rFonts w:ascii="Arial" w:hAnsi="Arial" w:cs="Arial"/>
                <w:b/>
                <w:sz w:val="22"/>
                <w:szCs w:val="22"/>
              </w:rPr>
            </w:pPr>
            <w:r>
              <w:rPr>
                <w:rFonts w:ascii="Arial" w:hAnsi="Arial" w:cs="Arial"/>
                <w:b/>
                <w:sz w:val="22"/>
                <w:szCs w:val="22"/>
              </w:rPr>
              <w:lastRenderedPageBreak/>
              <w:t>5</w:t>
            </w:r>
            <w:r w:rsidRPr="009330A3">
              <w:rPr>
                <w:rFonts w:ascii="Arial" w:hAnsi="Arial" w:cs="Arial"/>
                <w:b/>
                <w:sz w:val="22"/>
                <w:szCs w:val="22"/>
              </w:rPr>
              <w:t>.</w:t>
            </w:r>
          </w:p>
        </w:tc>
        <w:tc>
          <w:tcPr>
            <w:tcW w:w="8681" w:type="dxa"/>
          </w:tcPr>
          <w:p w14:paraId="018F6248" w14:textId="77777777" w:rsidR="00E94215" w:rsidRDefault="00E94215" w:rsidP="00F45ECC">
            <w:pPr>
              <w:pStyle w:val="Minutes"/>
              <w:spacing w:after="0"/>
              <w:ind w:left="0"/>
              <w:rPr>
                <w:rFonts w:cs="Arial"/>
                <w:szCs w:val="22"/>
              </w:rPr>
            </w:pPr>
            <w:r w:rsidRPr="009330A3">
              <w:rPr>
                <w:rFonts w:cs="Arial"/>
                <w:szCs w:val="22"/>
              </w:rPr>
              <w:t xml:space="preserve">Pupil Place Planning Update </w:t>
            </w:r>
          </w:p>
          <w:p w14:paraId="74BA21D2" w14:textId="77777777" w:rsidR="00E94215" w:rsidRPr="009330A3" w:rsidRDefault="00E94215" w:rsidP="00F45ECC">
            <w:pPr>
              <w:pStyle w:val="Minutes"/>
              <w:spacing w:after="0"/>
              <w:ind w:left="0"/>
              <w:rPr>
                <w:rFonts w:cs="Arial"/>
                <w:szCs w:val="22"/>
              </w:rPr>
            </w:pPr>
          </w:p>
          <w:p w14:paraId="1263EB41" w14:textId="77777777" w:rsidR="00771AD4" w:rsidRPr="00771AD4" w:rsidRDefault="00E94215" w:rsidP="00F45ECC">
            <w:pPr>
              <w:pStyle w:val="Minutes"/>
              <w:numPr>
                <w:ilvl w:val="0"/>
                <w:numId w:val="3"/>
              </w:numPr>
              <w:spacing w:after="0"/>
              <w:rPr>
                <w:rFonts w:cs="Arial"/>
                <w:b w:val="0"/>
                <w:szCs w:val="22"/>
              </w:rPr>
            </w:pPr>
            <w:r w:rsidRPr="005E064B">
              <w:rPr>
                <w:rFonts w:cs="Arial"/>
                <w:szCs w:val="22"/>
              </w:rPr>
              <w:t>Update on Place Planning and School Organisational change proposals -</w:t>
            </w:r>
            <w:r w:rsidR="00771AD4" w:rsidRPr="00771AD4">
              <w:rPr>
                <w:rFonts w:cs="Arial"/>
                <w:b w:val="0"/>
                <w:bCs/>
                <w:szCs w:val="22"/>
              </w:rPr>
              <w:t>TB updated the Forum on The Planning for School Places 2021/22 Annual Report presented to Cabinet.</w:t>
            </w:r>
          </w:p>
          <w:p w14:paraId="569D7D58" w14:textId="4EB1B46F" w:rsidR="00771AD4" w:rsidRPr="00771AD4" w:rsidRDefault="008F5EB1" w:rsidP="00F45ECC">
            <w:pPr>
              <w:pStyle w:val="Minutes"/>
              <w:numPr>
                <w:ilvl w:val="0"/>
                <w:numId w:val="3"/>
              </w:numPr>
              <w:spacing w:after="0"/>
              <w:rPr>
                <w:rFonts w:cs="Arial"/>
                <w:b w:val="0"/>
                <w:szCs w:val="22"/>
              </w:rPr>
            </w:pPr>
            <w:r w:rsidRPr="00771AD4">
              <w:rPr>
                <w:rFonts w:cs="Arial"/>
                <w:b w:val="0"/>
                <w:bCs/>
                <w:szCs w:val="22"/>
              </w:rPr>
              <w:t>Wood Wharf</w:t>
            </w:r>
            <w:r w:rsidRPr="005E064B">
              <w:rPr>
                <w:rFonts w:cs="Arial"/>
                <w:szCs w:val="22"/>
              </w:rPr>
              <w:t xml:space="preserve"> </w:t>
            </w:r>
            <w:r w:rsidR="005E064B">
              <w:rPr>
                <w:rFonts w:cs="Arial"/>
                <w:szCs w:val="22"/>
              </w:rPr>
              <w:t>–</w:t>
            </w:r>
            <w:r w:rsidRPr="005E064B">
              <w:rPr>
                <w:rFonts w:cs="Arial"/>
                <w:szCs w:val="22"/>
              </w:rPr>
              <w:t xml:space="preserve"> </w:t>
            </w:r>
            <w:r w:rsidR="005E064B" w:rsidRPr="00771AD4">
              <w:rPr>
                <w:rFonts w:cs="Arial"/>
                <w:b w:val="0"/>
                <w:bCs/>
                <w:szCs w:val="22"/>
              </w:rPr>
              <w:t>TB confirmed that the Secretary of State had appointed the Mulberry Schools Trust</w:t>
            </w:r>
            <w:r w:rsidR="00771AD4" w:rsidRPr="00771AD4">
              <w:rPr>
                <w:rFonts w:cs="Arial"/>
                <w:b w:val="0"/>
                <w:bCs/>
                <w:szCs w:val="22"/>
              </w:rPr>
              <w:t xml:space="preserve"> as the sponsor for the new Wood wharf Primary School opening in September 2022</w:t>
            </w:r>
          </w:p>
          <w:p w14:paraId="40AA01BD" w14:textId="0A6E1FA1" w:rsidR="00E94215" w:rsidRPr="005E064B" w:rsidRDefault="00771AD4" w:rsidP="00F45ECC">
            <w:pPr>
              <w:pStyle w:val="Minutes"/>
              <w:numPr>
                <w:ilvl w:val="0"/>
                <w:numId w:val="3"/>
              </w:numPr>
              <w:spacing w:after="0"/>
              <w:rPr>
                <w:rFonts w:cs="Arial"/>
                <w:b w:val="0"/>
                <w:szCs w:val="22"/>
              </w:rPr>
            </w:pPr>
            <w:r>
              <w:rPr>
                <w:rFonts w:cs="Arial"/>
                <w:b w:val="0"/>
                <w:bCs/>
                <w:szCs w:val="22"/>
              </w:rPr>
              <w:t xml:space="preserve">Further details of </w:t>
            </w:r>
            <w:r w:rsidR="00E94215" w:rsidRPr="005E064B">
              <w:rPr>
                <w:rFonts w:cs="Arial"/>
                <w:b w:val="0"/>
                <w:bCs/>
                <w:szCs w:val="22"/>
              </w:rPr>
              <w:t xml:space="preserve">amalgamations/closures in previous minutes. </w:t>
            </w:r>
          </w:p>
          <w:p w14:paraId="6C8E3106" w14:textId="77777777" w:rsidR="005E064B" w:rsidRPr="005E064B" w:rsidRDefault="005E064B" w:rsidP="005E064B">
            <w:pPr>
              <w:pStyle w:val="Minutes"/>
              <w:spacing w:after="0"/>
              <w:rPr>
                <w:rFonts w:cs="Arial"/>
                <w:b w:val="0"/>
                <w:szCs w:val="22"/>
              </w:rPr>
            </w:pPr>
          </w:p>
          <w:p w14:paraId="1CD1E54E" w14:textId="77777777" w:rsidR="00E94215" w:rsidRPr="009330A3" w:rsidRDefault="00E94215" w:rsidP="005E064B">
            <w:pPr>
              <w:pStyle w:val="Minutes"/>
              <w:spacing w:after="0"/>
              <w:rPr>
                <w:rFonts w:cs="Arial"/>
                <w:szCs w:val="22"/>
              </w:rPr>
            </w:pPr>
          </w:p>
        </w:tc>
        <w:tc>
          <w:tcPr>
            <w:tcW w:w="1135" w:type="dxa"/>
          </w:tcPr>
          <w:p w14:paraId="3B56987C" w14:textId="77777777" w:rsidR="00E94215" w:rsidRPr="009330A3" w:rsidRDefault="00E94215" w:rsidP="00F45ECC">
            <w:pPr>
              <w:rPr>
                <w:rFonts w:ascii="Arial" w:hAnsi="Arial" w:cs="Arial"/>
                <w:sz w:val="22"/>
                <w:szCs w:val="22"/>
              </w:rPr>
            </w:pPr>
          </w:p>
          <w:p w14:paraId="04249AE7" w14:textId="77777777" w:rsidR="00E94215" w:rsidRDefault="00E94215" w:rsidP="00F45ECC">
            <w:pPr>
              <w:rPr>
                <w:rFonts w:ascii="Arial" w:hAnsi="Arial" w:cs="Arial"/>
                <w:sz w:val="22"/>
                <w:szCs w:val="22"/>
              </w:rPr>
            </w:pPr>
          </w:p>
          <w:p w14:paraId="0B5738D5" w14:textId="77777777" w:rsidR="00E94215" w:rsidRDefault="00E94215" w:rsidP="00F45ECC">
            <w:pPr>
              <w:rPr>
                <w:rFonts w:ascii="Arial" w:hAnsi="Arial" w:cs="Arial"/>
                <w:sz w:val="22"/>
                <w:szCs w:val="22"/>
              </w:rPr>
            </w:pPr>
            <w:r w:rsidRPr="009330A3">
              <w:rPr>
                <w:rFonts w:ascii="Arial" w:hAnsi="Arial" w:cs="Arial"/>
                <w:sz w:val="22"/>
                <w:szCs w:val="22"/>
              </w:rPr>
              <w:t>TB</w:t>
            </w:r>
          </w:p>
          <w:p w14:paraId="2C2BFD9A" w14:textId="77777777" w:rsidR="00E94215" w:rsidRPr="009330A3" w:rsidRDefault="00E94215" w:rsidP="00F45ECC">
            <w:pPr>
              <w:rPr>
                <w:rFonts w:ascii="Arial" w:hAnsi="Arial" w:cs="Arial"/>
                <w:sz w:val="22"/>
                <w:szCs w:val="22"/>
              </w:rPr>
            </w:pPr>
          </w:p>
          <w:p w14:paraId="2EACB598" w14:textId="77777777" w:rsidR="00E94215" w:rsidRPr="009330A3" w:rsidRDefault="00E94215" w:rsidP="00F45ECC">
            <w:pPr>
              <w:rPr>
                <w:rFonts w:ascii="Arial" w:hAnsi="Arial" w:cs="Arial"/>
                <w:sz w:val="22"/>
                <w:szCs w:val="22"/>
              </w:rPr>
            </w:pPr>
          </w:p>
          <w:p w14:paraId="32BF47FC" w14:textId="77777777" w:rsidR="00E94215" w:rsidRDefault="00E94215" w:rsidP="00F45ECC">
            <w:pPr>
              <w:rPr>
                <w:rFonts w:ascii="Arial" w:hAnsi="Arial" w:cs="Arial"/>
                <w:sz w:val="22"/>
                <w:szCs w:val="22"/>
              </w:rPr>
            </w:pPr>
          </w:p>
          <w:p w14:paraId="6F395820" w14:textId="77777777" w:rsidR="00E94215" w:rsidRDefault="00E94215" w:rsidP="00F45ECC">
            <w:pPr>
              <w:rPr>
                <w:rFonts w:ascii="Arial" w:hAnsi="Arial" w:cs="Arial"/>
                <w:sz w:val="22"/>
                <w:szCs w:val="22"/>
              </w:rPr>
            </w:pPr>
          </w:p>
          <w:p w14:paraId="05F6ABB4" w14:textId="40B96F68" w:rsidR="00E94215" w:rsidRPr="009330A3" w:rsidRDefault="00E94215" w:rsidP="00F45ECC">
            <w:pPr>
              <w:rPr>
                <w:rFonts w:ascii="Arial" w:hAnsi="Arial" w:cs="Arial"/>
                <w:sz w:val="22"/>
                <w:szCs w:val="22"/>
              </w:rPr>
            </w:pPr>
          </w:p>
        </w:tc>
      </w:tr>
      <w:tr w:rsidR="00E94215" w:rsidRPr="009330A3" w14:paraId="4A616EC6" w14:textId="77777777" w:rsidTr="0064594D">
        <w:trPr>
          <w:trHeight w:val="632"/>
        </w:trPr>
        <w:tc>
          <w:tcPr>
            <w:tcW w:w="851" w:type="dxa"/>
          </w:tcPr>
          <w:p w14:paraId="3DC58168" w14:textId="665D6FF5" w:rsidR="00E94215" w:rsidRDefault="00E94215" w:rsidP="00F45ECC">
            <w:pPr>
              <w:rPr>
                <w:rFonts w:ascii="Arial" w:hAnsi="Arial" w:cs="Arial"/>
                <w:b/>
                <w:sz w:val="22"/>
                <w:szCs w:val="22"/>
              </w:rPr>
            </w:pPr>
            <w:r>
              <w:rPr>
                <w:rFonts w:ascii="Arial" w:hAnsi="Arial" w:cs="Arial"/>
                <w:b/>
                <w:sz w:val="22"/>
                <w:szCs w:val="22"/>
              </w:rPr>
              <w:t>6.</w:t>
            </w:r>
          </w:p>
        </w:tc>
        <w:tc>
          <w:tcPr>
            <w:tcW w:w="8681" w:type="dxa"/>
          </w:tcPr>
          <w:p w14:paraId="06A65B90" w14:textId="77777777" w:rsidR="00E94215" w:rsidRDefault="00E94215" w:rsidP="00E94215">
            <w:pPr>
              <w:pStyle w:val="Minutes"/>
              <w:ind w:left="0"/>
              <w:rPr>
                <w:bCs/>
                <w:szCs w:val="22"/>
              </w:rPr>
            </w:pPr>
            <w:r w:rsidRPr="0097184B">
              <w:rPr>
                <w:bCs/>
                <w:szCs w:val="22"/>
              </w:rPr>
              <w:t>LA’s Planned School Admission Arrangements for 2023/24</w:t>
            </w:r>
          </w:p>
          <w:p w14:paraId="60DB40D5" w14:textId="5A77DFF1" w:rsidR="00E94215" w:rsidRPr="00771AD4" w:rsidRDefault="00771AD4" w:rsidP="00771AD4">
            <w:pPr>
              <w:pStyle w:val="Minutes"/>
              <w:numPr>
                <w:ilvl w:val="0"/>
                <w:numId w:val="4"/>
              </w:numPr>
              <w:spacing w:after="0"/>
              <w:rPr>
                <w:rFonts w:cs="Arial"/>
                <w:bCs/>
                <w:szCs w:val="22"/>
              </w:rPr>
            </w:pPr>
            <w:r>
              <w:rPr>
                <w:rFonts w:cs="Arial"/>
                <w:b w:val="0"/>
                <w:szCs w:val="22"/>
              </w:rPr>
              <w:t xml:space="preserve">TB explained </w:t>
            </w:r>
            <w:r w:rsidR="00E94215" w:rsidRPr="00F92B01">
              <w:rPr>
                <w:rFonts w:cs="Arial"/>
                <w:b w:val="0"/>
                <w:szCs w:val="22"/>
              </w:rPr>
              <w:t>that</w:t>
            </w:r>
            <w:r w:rsidR="00C0564E">
              <w:rPr>
                <w:rFonts w:cs="Arial"/>
                <w:b w:val="0"/>
                <w:szCs w:val="22"/>
              </w:rPr>
              <w:t>, as previously discussed,</w:t>
            </w:r>
            <w:r w:rsidR="00E94215" w:rsidRPr="00F92B01">
              <w:rPr>
                <w:rFonts w:cs="Arial"/>
                <w:b w:val="0"/>
                <w:szCs w:val="22"/>
              </w:rPr>
              <w:t xml:space="preserve"> the LA would not be </w:t>
            </w:r>
            <w:r>
              <w:rPr>
                <w:rFonts w:cs="Arial"/>
                <w:b w:val="0"/>
                <w:szCs w:val="22"/>
              </w:rPr>
              <w:t xml:space="preserve">consulting on its admissions arrangements or planned admission numbers for 2023/24 as no changes were being proposed. </w:t>
            </w:r>
          </w:p>
          <w:p w14:paraId="6578F91E" w14:textId="4B5217A0" w:rsidR="00771AD4" w:rsidRPr="00192BF9" w:rsidRDefault="00771AD4" w:rsidP="00771AD4">
            <w:pPr>
              <w:pStyle w:val="Minutes"/>
              <w:spacing w:after="0"/>
              <w:rPr>
                <w:rFonts w:cs="Arial"/>
                <w:bCs/>
                <w:szCs w:val="22"/>
              </w:rPr>
            </w:pPr>
          </w:p>
        </w:tc>
        <w:tc>
          <w:tcPr>
            <w:tcW w:w="1135" w:type="dxa"/>
          </w:tcPr>
          <w:p w14:paraId="5ECAD120" w14:textId="77777777" w:rsidR="00E94215" w:rsidRDefault="00E94215" w:rsidP="00F45ECC">
            <w:pPr>
              <w:rPr>
                <w:rFonts w:ascii="Arial" w:hAnsi="Arial" w:cs="Arial"/>
                <w:sz w:val="22"/>
                <w:szCs w:val="22"/>
              </w:rPr>
            </w:pPr>
          </w:p>
          <w:p w14:paraId="2779B1F0" w14:textId="77777777" w:rsidR="00324233" w:rsidRDefault="00324233" w:rsidP="00F45ECC">
            <w:pPr>
              <w:rPr>
                <w:rFonts w:ascii="Arial" w:hAnsi="Arial" w:cs="Arial"/>
                <w:sz w:val="22"/>
                <w:szCs w:val="22"/>
              </w:rPr>
            </w:pPr>
          </w:p>
          <w:p w14:paraId="6CF9E8B6" w14:textId="1F288E4E" w:rsidR="00324233" w:rsidRPr="009330A3" w:rsidRDefault="00324233" w:rsidP="00F45ECC">
            <w:pPr>
              <w:rPr>
                <w:rFonts w:ascii="Arial" w:hAnsi="Arial" w:cs="Arial"/>
                <w:sz w:val="22"/>
                <w:szCs w:val="22"/>
              </w:rPr>
            </w:pPr>
            <w:r>
              <w:rPr>
                <w:rFonts w:ascii="Arial" w:hAnsi="Arial" w:cs="Arial"/>
                <w:sz w:val="22"/>
                <w:szCs w:val="22"/>
              </w:rPr>
              <w:t>TB</w:t>
            </w:r>
          </w:p>
        </w:tc>
      </w:tr>
      <w:tr w:rsidR="00E94215" w:rsidRPr="009330A3" w14:paraId="6A56D122" w14:textId="77777777" w:rsidTr="0064594D">
        <w:trPr>
          <w:trHeight w:val="632"/>
        </w:trPr>
        <w:tc>
          <w:tcPr>
            <w:tcW w:w="851" w:type="dxa"/>
          </w:tcPr>
          <w:p w14:paraId="1E5B9772" w14:textId="1CAB8445" w:rsidR="00E94215" w:rsidRDefault="00E94215" w:rsidP="00F45ECC">
            <w:pPr>
              <w:rPr>
                <w:rFonts w:ascii="Arial" w:hAnsi="Arial" w:cs="Arial"/>
                <w:b/>
                <w:sz w:val="22"/>
                <w:szCs w:val="22"/>
              </w:rPr>
            </w:pPr>
            <w:r>
              <w:rPr>
                <w:rFonts w:ascii="Arial" w:hAnsi="Arial" w:cs="Arial"/>
                <w:b/>
                <w:sz w:val="22"/>
                <w:szCs w:val="22"/>
              </w:rPr>
              <w:t xml:space="preserve"> </w:t>
            </w:r>
            <w:r w:rsidR="005B3FF9">
              <w:rPr>
                <w:rFonts w:ascii="Arial" w:hAnsi="Arial" w:cs="Arial"/>
                <w:b/>
                <w:sz w:val="22"/>
                <w:szCs w:val="22"/>
              </w:rPr>
              <w:t>7.</w:t>
            </w:r>
          </w:p>
        </w:tc>
        <w:tc>
          <w:tcPr>
            <w:tcW w:w="8681" w:type="dxa"/>
          </w:tcPr>
          <w:p w14:paraId="2568EFA7" w14:textId="77777777" w:rsidR="00E94215" w:rsidRDefault="00E94215" w:rsidP="005B3FF9">
            <w:pPr>
              <w:pStyle w:val="Minutes"/>
              <w:spacing w:after="60"/>
              <w:ind w:left="0"/>
              <w:rPr>
                <w:szCs w:val="22"/>
              </w:rPr>
            </w:pPr>
            <w:r>
              <w:rPr>
                <w:szCs w:val="22"/>
              </w:rPr>
              <w:t>Own Admission Authority Consultations for 2023/24</w:t>
            </w:r>
          </w:p>
          <w:p w14:paraId="4B605BD5" w14:textId="77777777" w:rsidR="00C8579B" w:rsidRPr="00C8579B" w:rsidRDefault="00E94215" w:rsidP="006053A9">
            <w:pPr>
              <w:pStyle w:val="ListParagraph"/>
              <w:numPr>
                <w:ilvl w:val="0"/>
                <w:numId w:val="4"/>
              </w:numPr>
              <w:autoSpaceDE w:val="0"/>
              <w:autoSpaceDN w:val="0"/>
              <w:rPr>
                <w:rFonts w:cs="Arial"/>
                <w:color w:val="000000"/>
                <w:sz w:val="22"/>
                <w:szCs w:val="22"/>
              </w:rPr>
            </w:pPr>
            <w:r w:rsidRPr="00C8579B">
              <w:rPr>
                <w:rFonts w:cs="Arial"/>
                <w:b/>
                <w:sz w:val="22"/>
                <w:szCs w:val="22"/>
              </w:rPr>
              <w:t>St Pauls Way Trust Secondary School</w:t>
            </w:r>
            <w:r w:rsidRPr="00C8579B">
              <w:rPr>
                <w:rFonts w:cs="Arial"/>
                <w:bCs/>
                <w:sz w:val="22"/>
                <w:szCs w:val="22"/>
              </w:rPr>
              <w:t xml:space="preserve"> – notice emailed</w:t>
            </w:r>
            <w:r w:rsidR="00C8579B" w:rsidRPr="00C8579B">
              <w:rPr>
                <w:rFonts w:cs="Arial"/>
                <w:b/>
                <w:bCs/>
                <w:sz w:val="22"/>
                <w:szCs w:val="22"/>
              </w:rPr>
              <w:t xml:space="preserve">. </w:t>
            </w:r>
          </w:p>
          <w:p w14:paraId="745333C3" w14:textId="23B9CDF6" w:rsidR="00C8579B" w:rsidRPr="00C8579B" w:rsidRDefault="00C8579B" w:rsidP="00C8579B">
            <w:pPr>
              <w:pStyle w:val="ListParagraph"/>
              <w:autoSpaceDE w:val="0"/>
              <w:autoSpaceDN w:val="0"/>
              <w:rPr>
                <w:rFonts w:cs="Arial"/>
                <w:color w:val="000000"/>
                <w:sz w:val="22"/>
                <w:szCs w:val="22"/>
              </w:rPr>
            </w:pPr>
            <w:r w:rsidRPr="00C8579B">
              <w:rPr>
                <w:rFonts w:cs="Arial"/>
                <w:color w:val="000000"/>
                <w:sz w:val="22"/>
                <w:szCs w:val="22"/>
              </w:rPr>
              <w:t>The UST is proposing to switch the order of its oversubscription criteria for the admissions into St Paul’s Way Trust School Reception</w:t>
            </w:r>
            <w:r w:rsidR="00C0564E">
              <w:rPr>
                <w:rFonts w:cs="Arial"/>
                <w:color w:val="000000"/>
                <w:sz w:val="22"/>
                <w:szCs w:val="22"/>
              </w:rPr>
              <w:t xml:space="preserve"> </w:t>
            </w:r>
            <w:r w:rsidRPr="00C8579B">
              <w:rPr>
                <w:rFonts w:cs="Arial"/>
                <w:color w:val="000000"/>
                <w:sz w:val="22"/>
                <w:szCs w:val="22"/>
              </w:rPr>
              <w:t xml:space="preserve">to realign with the local </w:t>
            </w:r>
            <w:proofErr w:type="gramStart"/>
            <w:r w:rsidRPr="00C8579B">
              <w:rPr>
                <w:rFonts w:cs="Arial"/>
                <w:color w:val="000000"/>
                <w:sz w:val="22"/>
                <w:szCs w:val="22"/>
              </w:rPr>
              <w:t>authorities</w:t>
            </w:r>
            <w:proofErr w:type="gramEnd"/>
            <w:r w:rsidRPr="00C8579B">
              <w:rPr>
                <w:rFonts w:cs="Arial"/>
                <w:color w:val="000000"/>
                <w:sz w:val="22"/>
                <w:szCs w:val="22"/>
              </w:rPr>
              <w:t xml:space="preserve"> oversubscription criteria on this matter. </w:t>
            </w:r>
          </w:p>
          <w:p w14:paraId="2C21544B" w14:textId="75BF225D" w:rsidR="00C8579B" w:rsidRPr="00C8579B" w:rsidRDefault="00C8579B" w:rsidP="00C8579B">
            <w:pPr>
              <w:pStyle w:val="ListParagraph"/>
              <w:autoSpaceDE w:val="0"/>
              <w:autoSpaceDN w:val="0"/>
              <w:rPr>
                <w:rFonts w:cs="Arial"/>
                <w:color w:val="000000"/>
                <w:sz w:val="22"/>
                <w:szCs w:val="22"/>
              </w:rPr>
            </w:pPr>
            <w:r w:rsidRPr="00C8579B">
              <w:rPr>
                <w:rFonts w:cs="Arial"/>
                <w:b/>
                <w:bCs/>
                <w:color w:val="000000"/>
                <w:sz w:val="22"/>
                <w:szCs w:val="22"/>
              </w:rPr>
              <w:t>Trust-Wide</w:t>
            </w:r>
            <w:r w:rsidRPr="00C8579B">
              <w:rPr>
                <w:rFonts w:cs="Arial"/>
                <w:color w:val="000000"/>
                <w:sz w:val="22"/>
                <w:szCs w:val="22"/>
              </w:rPr>
              <w:t xml:space="preserve"> - The UST is proposing to include an additional over-subscription criterion for its secondary schools relating to students applying from identified feeder primary schools. While the inclusion of this criterion is Trust wide, this consultation names one primary school that is within the Trust (Cyril Jackson Primary School)</w:t>
            </w:r>
            <w:r w:rsidR="00C0564E">
              <w:rPr>
                <w:rFonts w:cs="Arial"/>
                <w:color w:val="000000"/>
                <w:sz w:val="22"/>
                <w:szCs w:val="22"/>
              </w:rPr>
              <w:t xml:space="preserve">. </w:t>
            </w:r>
            <w:r w:rsidRPr="00C8579B">
              <w:rPr>
                <w:rFonts w:cs="Arial"/>
                <w:color w:val="000000"/>
                <w:sz w:val="22"/>
                <w:szCs w:val="22"/>
              </w:rPr>
              <w:t>The proposed feeder school over-subscription criteria would follow immediately after the oversubscription criterion that relates to siblings.</w:t>
            </w:r>
            <w:r w:rsidR="00C0564E">
              <w:rPr>
                <w:rFonts w:cs="Arial"/>
                <w:color w:val="000000"/>
                <w:sz w:val="22"/>
                <w:szCs w:val="22"/>
              </w:rPr>
              <w:t xml:space="preserve"> </w:t>
            </w:r>
            <w:r w:rsidR="00C0564E" w:rsidRPr="00C0564E">
              <w:rPr>
                <w:rFonts w:cs="Arial"/>
                <w:b/>
                <w:bCs/>
                <w:color w:val="000000"/>
                <w:sz w:val="22"/>
                <w:szCs w:val="22"/>
              </w:rPr>
              <w:t xml:space="preserve">There was a </w:t>
            </w:r>
            <w:r w:rsidR="00C0564E">
              <w:rPr>
                <w:rFonts w:cs="Arial"/>
                <w:b/>
                <w:bCs/>
                <w:color w:val="000000"/>
                <w:sz w:val="22"/>
                <w:szCs w:val="22"/>
              </w:rPr>
              <w:t xml:space="preserve">general </w:t>
            </w:r>
            <w:r w:rsidR="00C0564E" w:rsidRPr="00C0564E">
              <w:rPr>
                <w:rFonts w:cs="Arial"/>
                <w:b/>
                <w:bCs/>
                <w:color w:val="000000"/>
                <w:sz w:val="22"/>
                <w:szCs w:val="22"/>
              </w:rPr>
              <w:t xml:space="preserve">discussion </w:t>
            </w:r>
            <w:r w:rsidR="00C0564E">
              <w:rPr>
                <w:rFonts w:cs="Arial"/>
                <w:b/>
                <w:bCs/>
                <w:color w:val="000000"/>
                <w:sz w:val="22"/>
                <w:szCs w:val="22"/>
              </w:rPr>
              <w:t xml:space="preserve">about the proposals and that </w:t>
            </w:r>
            <w:r w:rsidR="00C0564E" w:rsidRPr="00C0564E">
              <w:rPr>
                <w:rFonts w:cs="Arial"/>
                <w:b/>
                <w:bCs/>
                <w:color w:val="000000"/>
                <w:sz w:val="22"/>
                <w:szCs w:val="22"/>
              </w:rPr>
              <w:t xml:space="preserve">local children </w:t>
            </w:r>
            <w:r w:rsidR="00C0564E">
              <w:rPr>
                <w:rFonts w:cs="Arial"/>
                <w:b/>
                <w:bCs/>
                <w:color w:val="000000"/>
                <w:sz w:val="22"/>
                <w:szCs w:val="22"/>
              </w:rPr>
              <w:t xml:space="preserve">would </w:t>
            </w:r>
            <w:r w:rsidR="00C0564E" w:rsidRPr="00C0564E">
              <w:rPr>
                <w:rFonts w:cs="Arial"/>
                <w:b/>
                <w:bCs/>
                <w:color w:val="000000"/>
                <w:sz w:val="22"/>
                <w:szCs w:val="22"/>
              </w:rPr>
              <w:t>hav</w:t>
            </w:r>
            <w:r w:rsidR="00C0564E">
              <w:rPr>
                <w:rFonts w:cs="Arial"/>
                <w:b/>
                <w:bCs/>
                <w:color w:val="000000"/>
                <w:sz w:val="22"/>
                <w:szCs w:val="22"/>
              </w:rPr>
              <w:t xml:space="preserve">e </w:t>
            </w:r>
            <w:r w:rsidR="00C0564E" w:rsidRPr="00C0564E">
              <w:rPr>
                <w:rFonts w:cs="Arial"/>
                <w:b/>
                <w:bCs/>
                <w:color w:val="000000"/>
                <w:sz w:val="22"/>
                <w:szCs w:val="22"/>
              </w:rPr>
              <w:t xml:space="preserve">to travel </w:t>
            </w:r>
            <w:r w:rsidR="00C0564E">
              <w:rPr>
                <w:rFonts w:cs="Arial"/>
                <w:b/>
                <w:bCs/>
                <w:color w:val="000000"/>
                <w:sz w:val="22"/>
                <w:szCs w:val="22"/>
              </w:rPr>
              <w:t xml:space="preserve">a </w:t>
            </w:r>
            <w:r w:rsidR="00C0564E" w:rsidRPr="00C0564E">
              <w:rPr>
                <w:rFonts w:cs="Arial"/>
                <w:b/>
                <w:bCs/>
                <w:color w:val="000000"/>
                <w:sz w:val="22"/>
                <w:szCs w:val="22"/>
              </w:rPr>
              <w:t>greater distance to access a school place.</w:t>
            </w:r>
            <w:r w:rsidR="00C0564E">
              <w:rPr>
                <w:rFonts w:cs="Arial"/>
                <w:color w:val="000000"/>
                <w:sz w:val="22"/>
                <w:szCs w:val="22"/>
              </w:rPr>
              <w:t xml:space="preserve">  </w:t>
            </w:r>
          </w:p>
          <w:p w14:paraId="45BE9755" w14:textId="15AB9AA3" w:rsidR="00E94215" w:rsidRPr="00C8579B" w:rsidRDefault="00E94215" w:rsidP="00C8579B">
            <w:pPr>
              <w:pStyle w:val="Minutes"/>
              <w:spacing w:after="60"/>
              <w:ind w:left="0"/>
              <w:rPr>
                <w:b w:val="0"/>
                <w:bCs/>
                <w:szCs w:val="22"/>
              </w:rPr>
            </w:pPr>
          </w:p>
          <w:p w14:paraId="3690AEE3" w14:textId="3A7BF407" w:rsidR="00771AD4" w:rsidRPr="00C0564E" w:rsidRDefault="00E94215" w:rsidP="00C8579B">
            <w:pPr>
              <w:pStyle w:val="ListParagraph"/>
              <w:numPr>
                <w:ilvl w:val="0"/>
                <w:numId w:val="7"/>
              </w:numPr>
              <w:shd w:val="clear" w:color="auto" w:fill="FFFFFF"/>
              <w:rPr>
                <w:rFonts w:cs="Arial"/>
                <w:b/>
                <w:bCs/>
                <w:color w:val="212121"/>
                <w:sz w:val="22"/>
                <w:szCs w:val="22"/>
              </w:rPr>
            </w:pPr>
            <w:r w:rsidRPr="00C8579B">
              <w:rPr>
                <w:rFonts w:cs="Arial"/>
                <w:b/>
                <w:sz w:val="22"/>
                <w:szCs w:val="22"/>
              </w:rPr>
              <w:t>St Luke’s CE Primary School</w:t>
            </w:r>
            <w:r w:rsidRPr="00C8579B">
              <w:rPr>
                <w:rFonts w:cs="Arial"/>
                <w:bCs/>
                <w:sz w:val="22"/>
                <w:szCs w:val="22"/>
              </w:rPr>
              <w:t xml:space="preserve"> – notice emailed</w:t>
            </w:r>
            <w:r w:rsidR="00771AD4" w:rsidRPr="00C8579B">
              <w:rPr>
                <w:rFonts w:cs="Arial"/>
                <w:b/>
                <w:bCs/>
                <w:sz w:val="22"/>
                <w:szCs w:val="22"/>
              </w:rPr>
              <w:t xml:space="preserve">.  </w:t>
            </w:r>
            <w:r w:rsidR="00771AD4" w:rsidRPr="00C8579B">
              <w:rPr>
                <w:rFonts w:cs="Arial"/>
                <w:sz w:val="22"/>
                <w:szCs w:val="22"/>
              </w:rPr>
              <w:t>Governors</w:t>
            </w:r>
            <w:r w:rsidR="00771AD4" w:rsidRPr="00C8579B">
              <w:rPr>
                <w:rFonts w:cs="Arial"/>
                <w:b/>
                <w:bCs/>
                <w:sz w:val="22"/>
                <w:szCs w:val="22"/>
              </w:rPr>
              <w:t xml:space="preserve"> </w:t>
            </w:r>
            <w:r w:rsidR="00771AD4" w:rsidRPr="00C8579B">
              <w:rPr>
                <w:rFonts w:cs="Arial"/>
                <w:color w:val="212121"/>
                <w:sz w:val="22"/>
                <w:szCs w:val="22"/>
              </w:rPr>
              <w:t>are consulting on a proposed change to their admissions arrangements for the academic year beginning September 2023.</w:t>
            </w:r>
            <w:r w:rsidR="00C8579B" w:rsidRPr="00C8579B">
              <w:rPr>
                <w:rFonts w:cs="Arial"/>
                <w:color w:val="212121"/>
                <w:sz w:val="22"/>
                <w:szCs w:val="22"/>
              </w:rPr>
              <w:t xml:space="preserve"> </w:t>
            </w:r>
            <w:r w:rsidR="00771AD4" w:rsidRPr="00C8579B">
              <w:rPr>
                <w:rFonts w:cs="Arial"/>
                <w:color w:val="212121"/>
                <w:sz w:val="22"/>
                <w:szCs w:val="22"/>
              </w:rPr>
              <w:t>The proposal is to change the distribution of Foundation and Open places. To date the school has offered 40 Foundation places and 20 Open places. The governors would like to change this to offering 60% (3</w:t>
            </w:r>
            <w:r w:rsidR="00771AD4" w:rsidRPr="00C8579B">
              <w:rPr>
                <w:rFonts w:cs="Arial"/>
                <w:color w:val="000000"/>
                <w:sz w:val="22"/>
                <w:szCs w:val="22"/>
              </w:rPr>
              <w:t>6</w:t>
            </w:r>
            <w:r w:rsidR="00771AD4" w:rsidRPr="00C8579B">
              <w:rPr>
                <w:rFonts w:cs="Arial"/>
                <w:color w:val="212121"/>
                <w:sz w:val="22"/>
                <w:szCs w:val="22"/>
              </w:rPr>
              <w:t>) Foundation places and 20% (24) Open places</w:t>
            </w:r>
            <w:r w:rsidR="00C8579B" w:rsidRPr="00C8579B">
              <w:rPr>
                <w:rFonts w:cs="Arial"/>
                <w:color w:val="212121"/>
                <w:sz w:val="22"/>
                <w:szCs w:val="22"/>
              </w:rPr>
              <w:t xml:space="preserve">.  </w:t>
            </w:r>
            <w:r w:rsidR="00C8579B" w:rsidRPr="00C0564E">
              <w:rPr>
                <w:rFonts w:cs="Arial"/>
                <w:b/>
                <w:bCs/>
                <w:color w:val="212121"/>
                <w:sz w:val="22"/>
                <w:szCs w:val="22"/>
              </w:rPr>
              <w:t>There were no objections</w:t>
            </w:r>
          </w:p>
          <w:p w14:paraId="3BC08487" w14:textId="67920863" w:rsidR="00E94215" w:rsidRPr="0097184B" w:rsidRDefault="00E94215" w:rsidP="00C8579B">
            <w:pPr>
              <w:pStyle w:val="Minutes"/>
              <w:spacing w:after="60"/>
              <w:rPr>
                <w:b w:val="0"/>
                <w:bCs/>
                <w:szCs w:val="22"/>
              </w:rPr>
            </w:pPr>
          </w:p>
          <w:p w14:paraId="3ACDBC64" w14:textId="77777777" w:rsidR="00E94215" w:rsidRPr="007F496A" w:rsidRDefault="00E94215" w:rsidP="00F45ECC">
            <w:pPr>
              <w:autoSpaceDE w:val="0"/>
              <w:autoSpaceDN w:val="0"/>
              <w:adjustRightInd w:val="0"/>
              <w:rPr>
                <w:rFonts w:ascii="Arial" w:eastAsiaTheme="minorHAnsi" w:hAnsi="Arial" w:cs="Arial"/>
                <w:b/>
                <w:color w:val="000000"/>
                <w:sz w:val="22"/>
                <w:szCs w:val="22"/>
              </w:rPr>
            </w:pPr>
          </w:p>
        </w:tc>
        <w:tc>
          <w:tcPr>
            <w:tcW w:w="1135" w:type="dxa"/>
          </w:tcPr>
          <w:p w14:paraId="01C12937" w14:textId="77777777" w:rsidR="00E94215" w:rsidRPr="009330A3" w:rsidRDefault="00E94215" w:rsidP="00F45ECC">
            <w:pPr>
              <w:rPr>
                <w:rFonts w:ascii="Arial" w:hAnsi="Arial" w:cs="Arial"/>
                <w:sz w:val="22"/>
                <w:szCs w:val="22"/>
              </w:rPr>
            </w:pPr>
          </w:p>
        </w:tc>
      </w:tr>
      <w:tr w:rsidR="00E94215" w:rsidRPr="009330A3" w14:paraId="720087BE" w14:textId="77777777" w:rsidTr="0064594D">
        <w:trPr>
          <w:trHeight w:val="632"/>
        </w:trPr>
        <w:tc>
          <w:tcPr>
            <w:tcW w:w="851" w:type="dxa"/>
          </w:tcPr>
          <w:p w14:paraId="16E3880F" w14:textId="77777777" w:rsidR="00E94215" w:rsidRPr="009330A3" w:rsidRDefault="00E94215" w:rsidP="00F45ECC">
            <w:pPr>
              <w:rPr>
                <w:rFonts w:ascii="Arial" w:hAnsi="Arial" w:cs="Arial"/>
                <w:b/>
                <w:sz w:val="22"/>
                <w:szCs w:val="22"/>
              </w:rPr>
            </w:pPr>
            <w:r>
              <w:rPr>
                <w:rFonts w:ascii="Arial" w:hAnsi="Arial" w:cs="Arial"/>
                <w:b/>
                <w:sz w:val="22"/>
                <w:szCs w:val="22"/>
              </w:rPr>
              <w:t>8</w:t>
            </w:r>
            <w:r w:rsidRPr="009330A3">
              <w:rPr>
                <w:rFonts w:ascii="Arial" w:hAnsi="Arial" w:cs="Arial"/>
                <w:b/>
                <w:sz w:val="22"/>
                <w:szCs w:val="22"/>
              </w:rPr>
              <w:t>.</w:t>
            </w:r>
          </w:p>
        </w:tc>
        <w:tc>
          <w:tcPr>
            <w:tcW w:w="8681" w:type="dxa"/>
          </w:tcPr>
          <w:p w14:paraId="31E77108" w14:textId="77777777" w:rsidR="00E94215" w:rsidRDefault="00E94215" w:rsidP="00F45ECC">
            <w:pPr>
              <w:autoSpaceDE w:val="0"/>
              <w:autoSpaceDN w:val="0"/>
              <w:adjustRightInd w:val="0"/>
              <w:rPr>
                <w:rFonts w:ascii="Arial" w:eastAsiaTheme="minorHAnsi" w:hAnsi="Arial" w:cs="Arial"/>
                <w:b/>
                <w:color w:val="000000"/>
                <w:sz w:val="22"/>
                <w:szCs w:val="22"/>
              </w:rPr>
            </w:pPr>
            <w:r w:rsidRPr="007F496A">
              <w:rPr>
                <w:rFonts w:ascii="Arial" w:eastAsiaTheme="minorHAnsi" w:hAnsi="Arial" w:cs="Arial"/>
                <w:b/>
                <w:color w:val="000000"/>
                <w:sz w:val="22"/>
                <w:szCs w:val="22"/>
              </w:rPr>
              <w:t>Report on Previous Year’s School Admissions Out-turn</w:t>
            </w:r>
          </w:p>
          <w:p w14:paraId="16E8019F" w14:textId="77777777" w:rsidR="00E94215" w:rsidRPr="007F496A" w:rsidRDefault="00E94215" w:rsidP="00F45ECC">
            <w:pPr>
              <w:autoSpaceDE w:val="0"/>
              <w:autoSpaceDN w:val="0"/>
              <w:adjustRightInd w:val="0"/>
              <w:rPr>
                <w:rFonts w:ascii="Arial" w:eastAsiaTheme="minorHAnsi" w:hAnsi="Arial" w:cs="Arial"/>
                <w:b/>
                <w:color w:val="000000"/>
                <w:sz w:val="22"/>
                <w:szCs w:val="22"/>
              </w:rPr>
            </w:pPr>
          </w:p>
          <w:p w14:paraId="5D92EFB3" w14:textId="7B01B3EA" w:rsidR="00E94215" w:rsidRDefault="00E94215" w:rsidP="00F45ECC">
            <w:pPr>
              <w:pStyle w:val="ListParagraph"/>
              <w:numPr>
                <w:ilvl w:val="0"/>
                <w:numId w:val="2"/>
              </w:numPr>
              <w:autoSpaceDE w:val="0"/>
              <w:autoSpaceDN w:val="0"/>
              <w:adjustRightInd w:val="0"/>
              <w:rPr>
                <w:rFonts w:eastAsiaTheme="minorHAnsi" w:cs="Arial"/>
                <w:bCs/>
                <w:color w:val="000000"/>
                <w:sz w:val="22"/>
                <w:szCs w:val="22"/>
              </w:rPr>
            </w:pPr>
            <w:r w:rsidRPr="00DB5B09">
              <w:rPr>
                <w:rFonts w:eastAsiaTheme="minorHAnsi" w:cs="Arial"/>
                <w:b/>
                <w:color w:val="000000"/>
                <w:sz w:val="22"/>
                <w:szCs w:val="22"/>
              </w:rPr>
              <w:t>Secondary Transfer 202</w:t>
            </w:r>
            <w:r w:rsidR="005B3FF9">
              <w:rPr>
                <w:rFonts w:eastAsiaTheme="minorHAnsi" w:cs="Arial"/>
                <w:b/>
                <w:color w:val="000000"/>
                <w:sz w:val="22"/>
                <w:szCs w:val="22"/>
              </w:rPr>
              <w:t>2</w:t>
            </w:r>
            <w:r w:rsidRPr="00DB5B09">
              <w:rPr>
                <w:rFonts w:eastAsiaTheme="minorHAnsi" w:cs="Arial"/>
                <w:b/>
                <w:color w:val="000000"/>
                <w:sz w:val="22"/>
                <w:szCs w:val="22"/>
              </w:rPr>
              <w:t xml:space="preserve"> – </w:t>
            </w:r>
            <w:r w:rsidRPr="00DB5B09">
              <w:rPr>
                <w:rFonts w:eastAsiaTheme="minorHAnsi" w:cs="Arial"/>
                <w:bCs/>
                <w:color w:val="000000"/>
                <w:sz w:val="22"/>
                <w:szCs w:val="22"/>
              </w:rPr>
              <w:t xml:space="preserve">KM presented the </w:t>
            </w:r>
            <w:r>
              <w:rPr>
                <w:rFonts w:eastAsiaTheme="minorHAnsi" w:cs="Arial"/>
                <w:bCs/>
                <w:color w:val="000000"/>
                <w:sz w:val="22"/>
                <w:szCs w:val="22"/>
              </w:rPr>
              <w:t xml:space="preserve">updated </w:t>
            </w:r>
            <w:r w:rsidR="00C0564E">
              <w:rPr>
                <w:rFonts w:eastAsiaTheme="minorHAnsi" w:cs="Arial"/>
                <w:bCs/>
                <w:color w:val="000000"/>
                <w:sz w:val="22"/>
                <w:szCs w:val="22"/>
              </w:rPr>
              <w:t xml:space="preserve">applications received </w:t>
            </w:r>
            <w:r>
              <w:rPr>
                <w:rFonts w:eastAsiaTheme="minorHAnsi" w:cs="Arial"/>
                <w:bCs/>
                <w:color w:val="000000"/>
                <w:sz w:val="22"/>
                <w:szCs w:val="22"/>
              </w:rPr>
              <w:t xml:space="preserve">for each Tower Hamlets School in </w:t>
            </w:r>
            <w:r w:rsidRPr="00DB5B09">
              <w:rPr>
                <w:rFonts w:eastAsiaTheme="minorHAnsi" w:cs="Arial"/>
                <w:bCs/>
                <w:color w:val="000000"/>
                <w:sz w:val="22"/>
                <w:szCs w:val="22"/>
              </w:rPr>
              <w:t xml:space="preserve">Year 7 </w:t>
            </w:r>
            <w:r>
              <w:rPr>
                <w:rFonts w:eastAsiaTheme="minorHAnsi" w:cs="Arial"/>
                <w:bCs/>
                <w:color w:val="000000"/>
                <w:sz w:val="22"/>
                <w:szCs w:val="22"/>
              </w:rPr>
              <w:t>for</w:t>
            </w:r>
            <w:r w:rsidRPr="00DB5B09">
              <w:rPr>
                <w:rFonts w:eastAsiaTheme="minorHAnsi" w:cs="Arial"/>
                <w:bCs/>
                <w:color w:val="000000"/>
                <w:sz w:val="22"/>
                <w:szCs w:val="22"/>
              </w:rPr>
              <w:t xml:space="preserve"> September 202</w:t>
            </w:r>
            <w:r w:rsidR="005B3FF9">
              <w:rPr>
                <w:rFonts w:eastAsiaTheme="minorHAnsi" w:cs="Arial"/>
                <w:bCs/>
                <w:color w:val="000000"/>
                <w:sz w:val="22"/>
                <w:szCs w:val="22"/>
              </w:rPr>
              <w:t>2</w:t>
            </w:r>
          </w:p>
          <w:p w14:paraId="6902960B" w14:textId="77777777" w:rsidR="00E94215" w:rsidRDefault="00E94215" w:rsidP="00F45ECC">
            <w:pPr>
              <w:pStyle w:val="ListParagraph"/>
              <w:autoSpaceDE w:val="0"/>
              <w:autoSpaceDN w:val="0"/>
              <w:adjustRightInd w:val="0"/>
              <w:rPr>
                <w:rFonts w:eastAsiaTheme="minorHAnsi" w:cs="Arial"/>
                <w:bCs/>
                <w:color w:val="000000"/>
                <w:sz w:val="22"/>
                <w:szCs w:val="22"/>
              </w:rPr>
            </w:pPr>
          </w:p>
          <w:p w14:paraId="2343130B" w14:textId="55371AE2" w:rsidR="00E94215" w:rsidRDefault="00E94215" w:rsidP="00F45ECC">
            <w:pPr>
              <w:pStyle w:val="ListParagraph"/>
              <w:numPr>
                <w:ilvl w:val="0"/>
                <w:numId w:val="2"/>
              </w:numPr>
              <w:autoSpaceDE w:val="0"/>
              <w:autoSpaceDN w:val="0"/>
              <w:adjustRightInd w:val="0"/>
              <w:rPr>
                <w:rFonts w:eastAsiaTheme="minorHAnsi" w:cs="Arial"/>
                <w:bCs/>
                <w:color w:val="000000"/>
                <w:sz w:val="22"/>
                <w:szCs w:val="22"/>
              </w:rPr>
            </w:pPr>
            <w:r>
              <w:rPr>
                <w:rFonts w:eastAsiaTheme="minorHAnsi" w:cs="Arial"/>
                <w:b/>
                <w:color w:val="000000"/>
                <w:sz w:val="22"/>
                <w:szCs w:val="22"/>
              </w:rPr>
              <w:t>Reception 202</w:t>
            </w:r>
            <w:r w:rsidR="005B3FF9">
              <w:rPr>
                <w:rFonts w:eastAsiaTheme="minorHAnsi" w:cs="Arial"/>
                <w:b/>
                <w:color w:val="000000"/>
                <w:sz w:val="22"/>
                <w:szCs w:val="22"/>
              </w:rPr>
              <w:t>2</w:t>
            </w:r>
            <w:r>
              <w:rPr>
                <w:rFonts w:eastAsiaTheme="minorHAnsi" w:cs="Arial"/>
                <w:b/>
                <w:color w:val="000000"/>
                <w:sz w:val="22"/>
                <w:szCs w:val="22"/>
              </w:rPr>
              <w:t xml:space="preserve"> –</w:t>
            </w:r>
            <w:r>
              <w:rPr>
                <w:rFonts w:eastAsiaTheme="minorHAnsi" w:cs="Arial"/>
                <w:bCs/>
                <w:color w:val="000000"/>
                <w:sz w:val="22"/>
                <w:szCs w:val="22"/>
              </w:rPr>
              <w:t xml:space="preserve"> NB updated the forum on </w:t>
            </w:r>
            <w:r w:rsidR="00C0564E">
              <w:rPr>
                <w:rFonts w:eastAsiaTheme="minorHAnsi" w:cs="Arial"/>
                <w:bCs/>
                <w:color w:val="000000"/>
                <w:sz w:val="22"/>
                <w:szCs w:val="22"/>
              </w:rPr>
              <w:t xml:space="preserve">applications </w:t>
            </w:r>
            <w:r>
              <w:rPr>
                <w:rFonts w:eastAsiaTheme="minorHAnsi" w:cs="Arial"/>
                <w:bCs/>
                <w:color w:val="000000"/>
                <w:sz w:val="22"/>
                <w:szCs w:val="22"/>
              </w:rPr>
              <w:t>made for each Tower Hamlets School for Reception for September 202</w:t>
            </w:r>
            <w:r w:rsidR="005B3FF9">
              <w:rPr>
                <w:rFonts w:eastAsiaTheme="minorHAnsi" w:cs="Arial"/>
                <w:bCs/>
                <w:color w:val="000000"/>
                <w:sz w:val="22"/>
                <w:szCs w:val="22"/>
              </w:rPr>
              <w:t>2</w:t>
            </w:r>
          </w:p>
          <w:p w14:paraId="5F3E47D0" w14:textId="77777777" w:rsidR="00E94215" w:rsidRDefault="00E94215" w:rsidP="00F45ECC">
            <w:pPr>
              <w:autoSpaceDE w:val="0"/>
              <w:autoSpaceDN w:val="0"/>
              <w:adjustRightInd w:val="0"/>
              <w:rPr>
                <w:rFonts w:eastAsiaTheme="minorHAnsi" w:cs="Arial"/>
                <w:bCs/>
                <w:color w:val="000000"/>
                <w:sz w:val="22"/>
                <w:szCs w:val="22"/>
              </w:rPr>
            </w:pPr>
          </w:p>
          <w:p w14:paraId="70CA0A5B" w14:textId="7530AD9B" w:rsidR="00E94215" w:rsidRPr="00DF0A3D" w:rsidRDefault="00E94215" w:rsidP="00DF0A3D">
            <w:pPr>
              <w:pStyle w:val="ListParagraph"/>
              <w:numPr>
                <w:ilvl w:val="0"/>
                <w:numId w:val="2"/>
              </w:numPr>
              <w:autoSpaceDE w:val="0"/>
              <w:autoSpaceDN w:val="0"/>
              <w:adjustRightInd w:val="0"/>
              <w:rPr>
                <w:rFonts w:cs="Arial"/>
                <w:b/>
                <w:szCs w:val="22"/>
              </w:rPr>
            </w:pPr>
            <w:r w:rsidRPr="00DF0A3D">
              <w:rPr>
                <w:rFonts w:eastAsiaTheme="minorHAnsi" w:cs="Arial"/>
                <w:b/>
                <w:color w:val="000000"/>
                <w:sz w:val="22"/>
                <w:szCs w:val="22"/>
              </w:rPr>
              <w:t>Nursery 202</w:t>
            </w:r>
            <w:r w:rsidR="005B3FF9" w:rsidRPr="00DF0A3D">
              <w:rPr>
                <w:rFonts w:eastAsiaTheme="minorHAnsi" w:cs="Arial"/>
                <w:b/>
                <w:color w:val="000000"/>
                <w:sz w:val="22"/>
                <w:szCs w:val="22"/>
              </w:rPr>
              <w:t>2</w:t>
            </w:r>
            <w:r w:rsidRPr="00DF0A3D">
              <w:rPr>
                <w:rFonts w:eastAsiaTheme="minorHAnsi" w:cs="Arial"/>
                <w:bCs/>
                <w:color w:val="000000"/>
                <w:sz w:val="22"/>
                <w:szCs w:val="22"/>
              </w:rPr>
              <w:t xml:space="preserve"> – NB updated the forum on </w:t>
            </w:r>
            <w:r w:rsidR="00C0564E" w:rsidRPr="00DF0A3D">
              <w:rPr>
                <w:rFonts w:eastAsiaTheme="minorHAnsi" w:cs="Arial"/>
                <w:bCs/>
                <w:color w:val="000000"/>
                <w:sz w:val="22"/>
                <w:szCs w:val="22"/>
              </w:rPr>
              <w:t xml:space="preserve">applications </w:t>
            </w:r>
            <w:r w:rsidRPr="00DF0A3D">
              <w:rPr>
                <w:rFonts w:eastAsiaTheme="minorHAnsi" w:cs="Arial"/>
                <w:bCs/>
                <w:color w:val="000000"/>
                <w:sz w:val="22"/>
                <w:szCs w:val="22"/>
              </w:rPr>
              <w:t>made for each Tower Hamlets Nursery Class for September 202</w:t>
            </w:r>
            <w:r w:rsidR="005B3FF9" w:rsidRPr="00DF0A3D">
              <w:rPr>
                <w:rFonts w:eastAsiaTheme="minorHAnsi" w:cs="Arial"/>
                <w:bCs/>
                <w:color w:val="000000"/>
                <w:sz w:val="22"/>
                <w:szCs w:val="22"/>
              </w:rPr>
              <w:t>2</w:t>
            </w:r>
            <w:r w:rsidR="00DF0A3D" w:rsidRPr="00DF0A3D">
              <w:rPr>
                <w:rFonts w:eastAsiaTheme="minorHAnsi" w:cs="Arial"/>
                <w:bCs/>
                <w:color w:val="000000"/>
                <w:sz w:val="22"/>
                <w:szCs w:val="22"/>
              </w:rPr>
              <w:t xml:space="preserve">. </w:t>
            </w:r>
            <w:r w:rsidR="00DF0A3D" w:rsidRPr="00DF0A3D">
              <w:rPr>
                <w:rFonts w:eastAsiaTheme="minorHAnsi" w:cs="Arial"/>
                <w:color w:val="000000"/>
                <w:sz w:val="22"/>
                <w:szCs w:val="22"/>
              </w:rPr>
              <w:t>A Nursery Working Group has been meeting to discuss how to support families making applications to Nursery who have exceptional need.</w:t>
            </w:r>
          </w:p>
          <w:p w14:paraId="67B4B9E8" w14:textId="00524FBF" w:rsidR="00DF0A3D" w:rsidRPr="000D154B" w:rsidRDefault="00DF0A3D" w:rsidP="00DF0A3D">
            <w:pPr>
              <w:pStyle w:val="ListParagraph"/>
              <w:numPr>
                <w:ilvl w:val="0"/>
                <w:numId w:val="4"/>
              </w:numPr>
              <w:autoSpaceDE w:val="0"/>
              <w:autoSpaceDN w:val="0"/>
              <w:adjustRightInd w:val="0"/>
              <w:ind w:left="0"/>
              <w:rPr>
                <w:rFonts w:cs="Arial"/>
                <w:b/>
                <w:szCs w:val="22"/>
              </w:rPr>
            </w:pPr>
          </w:p>
        </w:tc>
        <w:tc>
          <w:tcPr>
            <w:tcW w:w="1135" w:type="dxa"/>
          </w:tcPr>
          <w:p w14:paraId="1B4CF285" w14:textId="77777777" w:rsidR="00E94215" w:rsidRPr="009330A3" w:rsidRDefault="00E94215" w:rsidP="00F45ECC">
            <w:pPr>
              <w:rPr>
                <w:rFonts w:ascii="Arial" w:hAnsi="Arial" w:cs="Arial"/>
                <w:sz w:val="22"/>
                <w:szCs w:val="22"/>
              </w:rPr>
            </w:pPr>
          </w:p>
        </w:tc>
      </w:tr>
      <w:tr w:rsidR="00E94215" w:rsidRPr="009330A3" w14:paraId="67E22B72" w14:textId="77777777" w:rsidTr="0064594D">
        <w:trPr>
          <w:trHeight w:val="1217"/>
        </w:trPr>
        <w:tc>
          <w:tcPr>
            <w:tcW w:w="851" w:type="dxa"/>
          </w:tcPr>
          <w:p w14:paraId="2D8C16BB" w14:textId="77777777" w:rsidR="00E94215" w:rsidRPr="009330A3" w:rsidRDefault="00E94215" w:rsidP="00F45ECC">
            <w:pPr>
              <w:rPr>
                <w:rFonts w:ascii="Arial" w:hAnsi="Arial" w:cs="Arial"/>
                <w:b/>
                <w:sz w:val="22"/>
                <w:szCs w:val="22"/>
              </w:rPr>
            </w:pPr>
            <w:r>
              <w:rPr>
                <w:rFonts w:ascii="Arial" w:hAnsi="Arial" w:cs="Arial"/>
                <w:b/>
                <w:sz w:val="22"/>
                <w:szCs w:val="22"/>
              </w:rPr>
              <w:lastRenderedPageBreak/>
              <w:t>9.</w:t>
            </w:r>
          </w:p>
        </w:tc>
        <w:tc>
          <w:tcPr>
            <w:tcW w:w="8681" w:type="dxa"/>
          </w:tcPr>
          <w:p w14:paraId="7250D035" w14:textId="77777777" w:rsidR="00E94215" w:rsidRDefault="00E94215" w:rsidP="005B3FF9">
            <w:pPr>
              <w:pStyle w:val="Minutes"/>
              <w:ind w:left="0"/>
              <w:rPr>
                <w:rFonts w:cs="Arial"/>
                <w:szCs w:val="22"/>
              </w:rPr>
            </w:pPr>
            <w:r w:rsidRPr="009330A3">
              <w:rPr>
                <w:rFonts w:cs="Arial"/>
                <w:szCs w:val="22"/>
              </w:rPr>
              <w:t xml:space="preserve">Date, </w:t>
            </w:r>
            <w:proofErr w:type="gramStart"/>
            <w:r w:rsidRPr="009330A3">
              <w:rPr>
                <w:rFonts w:cs="Arial"/>
                <w:szCs w:val="22"/>
              </w:rPr>
              <w:t>time</w:t>
            </w:r>
            <w:proofErr w:type="gramEnd"/>
            <w:r w:rsidRPr="009330A3">
              <w:rPr>
                <w:rFonts w:cs="Arial"/>
                <w:szCs w:val="22"/>
              </w:rPr>
              <w:t xml:space="preserve"> and venue for next meeting</w:t>
            </w:r>
          </w:p>
          <w:p w14:paraId="21507E03" w14:textId="420F5C0B" w:rsidR="00E94215" w:rsidRDefault="00E94215" w:rsidP="00F45ECC">
            <w:pPr>
              <w:pStyle w:val="Minutes"/>
              <w:jc w:val="center"/>
              <w:rPr>
                <w:rFonts w:cs="Arial"/>
                <w:szCs w:val="22"/>
              </w:rPr>
            </w:pPr>
            <w:r>
              <w:rPr>
                <w:rFonts w:cs="Arial"/>
                <w:szCs w:val="22"/>
              </w:rPr>
              <w:t xml:space="preserve">Monday </w:t>
            </w:r>
            <w:r w:rsidR="005B3FF9">
              <w:rPr>
                <w:rFonts w:cs="Arial"/>
                <w:szCs w:val="22"/>
              </w:rPr>
              <w:t>28 February</w:t>
            </w:r>
            <w:r>
              <w:rPr>
                <w:rFonts w:cs="Arial"/>
                <w:szCs w:val="22"/>
              </w:rPr>
              <w:t xml:space="preserve"> 202</w:t>
            </w:r>
            <w:r w:rsidR="005B3FF9">
              <w:rPr>
                <w:rFonts w:cs="Arial"/>
                <w:szCs w:val="22"/>
              </w:rPr>
              <w:t>2</w:t>
            </w:r>
            <w:r>
              <w:rPr>
                <w:rFonts w:cs="Arial"/>
                <w:szCs w:val="22"/>
              </w:rPr>
              <w:t xml:space="preserve"> 1 – 3pm</w:t>
            </w:r>
          </w:p>
          <w:p w14:paraId="27FEFD34" w14:textId="77777777" w:rsidR="00E94215" w:rsidRPr="009330A3" w:rsidRDefault="00E94215" w:rsidP="00F45ECC">
            <w:pPr>
              <w:tabs>
                <w:tab w:val="left" w:pos="1674"/>
              </w:tabs>
              <w:jc w:val="center"/>
              <w:rPr>
                <w:rFonts w:ascii="Arial" w:hAnsi="Arial" w:cs="Arial"/>
                <w:sz w:val="22"/>
                <w:szCs w:val="22"/>
              </w:rPr>
            </w:pPr>
            <w:r w:rsidRPr="006E4941">
              <w:rPr>
                <w:rFonts w:ascii="Arial" w:hAnsi="Arial" w:cs="Arial"/>
                <w:b/>
                <w:bCs/>
                <w:sz w:val="22"/>
                <w:szCs w:val="22"/>
              </w:rPr>
              <w:t xml:space="preserve"> via Teams</w:t>
            </w:r>
          </w:p>
        </w:tc>
        <w:tc>
          <w:tcPr>
            <w:tcW w:w="1135" w:type="dxa"/>
          </w:tcPr>
          <w:p w14:paraId="7C446BA2" w14:textId="77777777" w:rsidR="00E94215" w:rsidRPr="009330A3" w:rsidRDefault="00E94215" w:rsidP="00F45ECC">
            <w:pPr>
              <w:rPr>
                <w:rFonts w:ascii="Arial" w:hAnsi="Arial" w:cs="Arial"/>
                <w:sz w:val="22"/>
                <w:szCs w:val="22"/>
              </w:rPr>
            </w:pPr>
          </w:p>
        </w:tc>
      </w:tr>
    </w:tbl>
    <w:p w14:paraId="63566DA3" w14:textId="77777777" w:rsidR="00E94215" w:rsidRDefault="00E94215" w:rsidP="00E94215"/>
    <w:p w14:paraId="740AA44B" w14:textId="77777777" w:rsidR="00E94215" w:rsidRDefault="00E94215"/>
    <w:sectPr w:rsidR="00E94215" w:rsidSect="00DF0A3D">
      <w:headerReference w:type="even" r:id="rId7"/>
      <w:headerReference w:type="default" r:id="rId8"/>
      <w:footerReference w:type="even" r:id="rId9"/>
      <w:footerReference w:type="default" r:id="rId10"/>
      <w:headerReference w:type="first" r:id="rId11"/>
      <w:footerReference w:type="first" r:id="rId12"/>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FB8F8" w14:textId="77777777" w:rsidR="00970B56" w:rsidRDefault="00970B56" w:rsidP="00393F5E">
      <w:r>
        <w:separator/>
      </w:r>
    </w:p>
  </w:endnote>
  <w:endnote w:type="continuationSeparator" w:id="0">
    <w:p w14:paraId="061EE6F4" w14:textId="77777777" w:rsidR="00970B56" w:rsidRDefault="00970B56" w:rsidP="00393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C3FF" w14:textId="77777777" w:rsidR="00393F5E" w:rsidRDefault="00393F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0E6FD" w14:textId="224F5301" w:rsidR="00393F5E" w:rsidRPr="00393F5E" w:rsidRDefault="00393F5E">
    <w:pPr>
      <w:pStyle w:val="Footer"/>
      <w:rPr>
        <w:b/>
        <w:bCs/>
      </w:rPr>
    </w:pPr>
    <w:r w:rsidRPr="00393F5E">
      <w:rPr>
        <w:b/>
        <w:bCs/>
        <w:spacing w:val="60"/>
      </w:rPr>
      <w:t>Page</w:t>
    </w:r>
    <w:r w:rsidRPr="00393F5E">
      <w:rPr>
        <w:b/>
        <w:bCs/>
      </w:rPr>
      <w:t xml:space="preserve"> | </w:t>
    </w:r>
    <w:r w:rsidRPr="00393F5E">
      <w:rPr>
        <w:b/>
        <w:bCs/>
      </w:rPr>
      <w:fldChar w:fldCharType="begin"/>
    </w:r>
    <w:r w:rsidRPr="00393F5E">
      <w:rPr>
        <w:b/>
        <w:bCs/>
      </w:rPr>
      <w:instrText xml:space="preserve"> PAGE   \* MERGEFORMAT </w:instrText>
    </w:r>
    <w:r w:rsidRPr="00393F5E">
      <w:rPr>
        <w:b/>
        <w:bCs/>
      </w:rPr>
      <w:fldChar w:fldCharType="separate"/>
    </w:r>
    <w:r w:rsidRPr="00393F5E">
      <w:rPr>
        <w:b/>
        <w:bCs/>
        <w:noProof/>
      </w:rPr>
      <w:t>1</w:t>
    </w:r>
    <w:r w:rsidRPr="00393F5E">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17B3F" w14:textId="77777777" w:rsidR="00393F5E" w:rsidRDefault="00393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280B8" w14:textId="77777777" w:rsidR="00970B56" w:rsidRDefault="00970B56" w:rsidP="00393F5E">
      <w:r>
        <w:separator/>
      </w:r>
    </w:p>
  </w:footnote>
  <w:footnote w:type="continuationSeparator" w:id="0">
    <w:p w14:paraId="50B56AE2" w14:textId="77777777" w:rsidR="00970B56" w:rsidRDefault="00970B56" w:rsidP="00393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FAFDB" w14:textId="77777777" w:rsidR="00393F5E" w:rsidRDefault="00393F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E6077" w14:textId="098038F7" w:rsidR="00393F5E" w:rsidRPr="00393F5E" w:rsidRDefault="00393F5E">
    <w:pPr>
      <w:pStyle w:val="Header"/>
      <w:rPr>
        <w:lang w:val="en-GB"/>
      </w:rPr>
    </w:pPr>
    <w:r>
      <w:rPr>
        <w:lang w:val="en-GB"/>
      </w:rPr>
      <w:t>Tower Hamlets Admissions Forum Minutes 13 December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0C006" w14:textId="77777777" w:rsidR="00393F5E" w:rsidRDefault="00393F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677ADA"/>
    <w:multiLevelType w:val="hybridMultilevel"/>
    <w:tmpl w:val="51EF342F"/>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6C4332E"/>
    <w:multiLevelType w:val="hybridMultilevel"/>
    <w:tmpl w:val="4F2CA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1C5F94"/>
    <w:multiLevelType w:val="hybridMultilevel"/>
    <w:tmpl w:val="946E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060FE5"/>
    <w:multiLevelType w:val="hybridMultilevel"/>
    <w:tmpl w:val="D258F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D71C61"/>
    <w:multiLevelType w:val="hybridMultilevel"/>
    <w:tmpl w:val="9139A517"/>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15:restartNumberingAfterBreak="0">
    <w:nsid w:val="1CBB5768"/>
    <w:multiLevelType w:val="hybridMultilevel"/>
    <w:tmpl w:val="DC04127C"/>
    <w:lvl w:ilvl="0" w:tplc="81F409C6">
      <w:start w:val="1"/>
      <w:numFmt w:val="decimal"/>
      <w:lvlText w:val="%1."/>
      <w:lvlJc w:val="left"/>
      <w:pPr>
        <w:ind w:left="720" w:hanging="360"/>
      </w:pPr>
      <w:rPr>
        <w:b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0171C7"/>
    <w:multiLevelType w:val="hybridMultilevel"/>
    <w:tmpl w:val="921A7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433AF5"/>
    <w:multiLevelType w:val="hybridMultilevel"/>
    <w:tmpl w:val="10B66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F300D4"/>
    <w:multiLevelType w:val="hybridMultilevel"/>
    <w:tmpl w:val="FAC29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8"/>
  </w:num>
  <w:num w:numId="4">
    <w:abstractNumId w:val="3"/>
  </w:num>
  <w:num w:numId="5">
    <w:abstractNumId w:val="6"/>
  </w:num>
  <w:num w:numId="6">
    <w:abstractNumId w:val="1"/>
  </w:num>
  <w:num w:numId="7">
    <w:abstractNumId w:val="7"/>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215"/>
    <w:rsid w:val="00324233"/>
    <w:rsid w:val="00377426"/>
    <w:rsid w:val="00393F5E"/>
    <w:rsid w:val="00480766"/>
    <w:rsid w:val="005B3FF9"/>
    <w:rsid w:val="005E064B"/>
    <w:rsid w:val="0064594D"/>
    <w:rsid w:val="00721490"/>
    <w:rsid w:val="00771AD4"/>
    <w:rsid w:val="008F5EB1"/>
    <w:rsid w:val="00970B56"/>
    <w:rsid w:val="00B02077"/>
    <w:rsid w:val="00C0564E"/>
    <w:rsid w:val="00C8579B"/>
    <w:rsid w:val="00DF0A3D"/>
    <w:rsid w:val="00E54D70"/>
    <w:rsid w:val="00E94215"/>
    <w:rsid w:val="00EC3E55"/>
    <w:rsid w:val="00FE13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97125"/>
  <w15:chartTrackingRefBased/>
  <w15:docId w15:val="{689D954C-8EDB-403B-8937-36B70F9BF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ind w:left="357"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215"/>
    <w:pPr>
      <w:ind w:left="0" w:firstLine="0"/>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utes">
    <w:name w:val="Minutes"/>
    <w:basedOn w:val="Normal"/>
    <w:rsid w:val="00E94215"/>
    <w:pPr>
      <w:spacing w:after="120"/>
      <w:ind w:left="720"/>
    </w:pPr>
    <w:rPr>
      <w:rFonts w:ascii="Arial" w:hAnsi="Arial"/>
      <w:b/>
      <w:sz w:val="22"/>
      <w:szCs w:val="20"/>
      <w:lang w:val="en-GB"/>
    </w:rPr>
  </w:style>
  <w:style w:type="paragraph" w:customStyle="1" w:styleId="Meetingdate">
    <w:name w:val="Meeting date"/>
    <w:basedOn w:val="Normal"/>
    <w:rsid w:val="00E94215"/>
    <w:pPr>
      <w:pBdr>
        <w:bottom w:val="single" w:sz="8" w:space="1" w:color="auto"/>
      </w:pBdr>
      <w:spacing w:after="160"/>
      <w:ind w:left="720"/>
      <w:jc w:val="center"/>
    </w:pPr>
    <w:rPr>
      <w:rFonts w:ascii="Arial" w:hAnsi="Arial"/>
      <w:b/>
      <w:sz w:val="28"/>
      <w:szCs w:val="20"/>
      <w:lang w:val="en-GB"/>
    </w:rPr>
  </w:style>
  <w:style w:type="paragraph" w:customStyle="1" w:styleId="Attendance">
    <w:name w:val="Attendance"/>
    <w:basedOn w:val="Normal"/>
    <w:rsid w:val="00E94215"/>
    <w:pPr>
      <w:tabs>
        <w:tab w:val="left" w:pos="992"/>
        <w:tab w:val="left" w:pos="3402"/>
      </w:tabs>
      <w:ind w:left="720"/>
    </w:pPr>
    <w:rPr>
      <w:rFonts w:ascii="Arial" w:hAnsi="Arial"/>
      <w:sz w:val="22"/>
      <w:szCs w:val="20"/>
      <w:lang w:val="en-GB"/>
    </w:rPr>
  </w:style>
  <w:style w:type="paragraph" w:styleId="ListParagraph">
    <w:name w:val="List Paragraph"/>
    <w:basedOn w:val="Normal"/>
    <w:uiPriority w:val="34"/>
    <w:qFormat/>
    <w:rsid w:val="00E94215"/>
    <w:pPr>
      <w:ind w:left="720"/>
      <w:contextualSpacing/>
    </w:pPr>
    <w:rPr>
      <w:rFonts w:ascii="Arial" w:hAnsi="Arial"/>
      <w:lang w:val="en-GB" w:eastAsia="en-GB"/>
    </w:rPr>
  </w:style>
  <w:style w:type="paragraph" w:styleId="Header">
    <w:name w:val="header"/>
    <w:basedOn w:val="Normal"/>
    <w:link w:val="HeaderChar"/>
    <w:uiPriority w:val="99"/>
    <w:unhideWhenUsed/>
    <w:rsid w:val="00393F5E"/>
    <w:pPr>
      <w:tabs>
        <w:tab w:val="center" w:pos="4513"/>
        <w:tab w:val="right" w:pos="9026"/>
      </w:tabs>
    </w:pPr>
  </w:style>
  <w:style w:type="character" w:customStyle="1" w:styleId="HeaderChar">
    <w:name w:val="Header Char"/>
    <w:basedOn w:val="DefaultParagraphFont"/>
    <w:link w:val="Header"/>
    <w:uiPriority w:val="99"/>
    <w:rsid w:val="00393F5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393F5E"/>
    <w:pPr>
      <w:tabs>
        <w:tab w:val="center" w:pos="4513"/>
        <w:tab w:val="right" w:pos="9026"/>
      </w:tabs>
    </w:pPr>
  </w:style>
  <w:style w:type="character" w:customStyle="1" w:styleId="FooterChar">
    <w:name w:val="Footer Char"/>
    <w:basedOn w:val="DefaultParagraphFont"/>
    <w:link w:val="Footer"/>
    <w:uiPriority w:val="99"/>
    <w:rsid w:val="00393F5E"/>
    <w:rPr>
      <w:rFonts w:ascii="Times New Roman" w:eastAsia="Times New Roman" w:hAnsi="Times New Roman" w:cs="Times New Roman"/>
      <w:sz w:val="24"/>
      <w:szCs w:val="24"/>
      <w:lang w:val="en-US"/>
    </w:rPr>
  </w:style>
  <w:style w:type="table" w:styleId="TableGrid">
    <w:name w:val="Table Grid"/>
    <w:basedOn w:val="TableNormal"/>
    <w:uiPriority w:val="39"/>
    <w:rsid w:val="006459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786055">
      <w:bodyDiv w:val="1"/>
      <w:marLeft w:val="0"/>
      <w:marRight w:val="0"/>
      <w:marTop w:val="0"/>
      <w:marBottom w:val="0"/>
      <w:divBdr>
        <w:top w:val="none" w:sz="0" w:space="0" w:color="auto"/>
        <w:left w:val="none" w:sz="0" w:space="0" w:color="auto"/>
        <w:bottom w:val="none" w:sz="0" w:space="0" w:color="auto"/>
        <w:right w:val="none" w:sz="0" w:space="0" w:color="auto"/>
      </w:divBdr>
    </w:div>
    <w:div w:id="143779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722</Words>
  <Characters>4039</Characters>
  <Application>Microsoft Office Word</Application>
  <DocSecurity>0</DocSecurity>
  <Lines>134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Minutes 13 December</dc:title>
  <dc:subject/>
  <dc:creator>Kelly Mack</dc:creator>
  <cp:keywords/>
  <dc:description/>
  <cp:lastModifiedBy>Phillip Nduoyo</cp:lastModifiedBy>
  <cp:revision>9</cp:revision>
  <dcterms:created xsi:type="dcterms:W3CDTF">2022-02-23T13:40:00Z</dcterms:created>
  <dcterms:modified xsi:type="dcterms:W3CDTF">2022-10-14T09:09:00Z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07cc32fb1a14d1a489a3cfd60834167a779bbe0f405361cce7ec9d4045c8f78e</vt:lpwstr>
  </property>
</Properties>
</file>