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6384A" w14:textId="77777777" w:rsidR="00673A87" w:rsidRDefault="00673A87"/>
    <w:tbl>
      <w:tblPr>
        <w:tblStyle w:val="TableGrid"/>
        <w:tblpPr w:leftFromText="180" w:rightFromText="180" w:vertAnchor="text" w:horzAnchor="margin" w:tblpX="108" w:tblpY="34"/>
        <w:tblW w:w="0" w:type="auto"/>
        <w:tblLook w:val="01E0" w:firstRow="1" w:lastRow="1" w:firstColumn="1" w:lastColumn="1" w:noHBand="0" w:noVBand="0"/>
      </w:tblPr>
      <w:tblGrid>
        <w:gridCol w:w="8302"/>
      </w:tblGrid>
      <w:tr w:rsidR="004C11CF" w:rsidRPr="002374A3" w14:paraId="12E79701" w14:textId="77777777" w:rsidTr="00605042">
        <w:tc>
          <w:tcPr>
            <w:tcW w:w="9108" w:type="dxa"/>
          </w:tcPr>
          <w:p w14:paraId="46AA6B6A" w14:textId="04CECC2B" w:rsidR="004C11CF" w:rsidRPr="002374A3" w:rsidRDefault="0013261A" w:rsidP="00616733">
            <w:pPr>
              <w:pStyle w:val="BodyTextInden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AGENDA ITEM </w:t>
            </w:r>
          </w:p>
        </w:tc>
      </w:tr>
    </w:tbl>
    <w:p w14:paraId="5998BE81" w14:textId="77777777" w:rsidR="003D08B1" w:rsidRPr="004C11CF" w:rsidRDefault="003D08B1" w:rsidP="004C11CF"/>
    <w:p w14:paraId="53D13D18" w14:textId="77777777" w:rsidR="003D08B1" w:rsidRDefault="003D08B1" w:rsidP="003D08B1">
      <w:pPr>
        <w:rPr>
          <w:b/>
        </w:rPr>
      </w:pPr>
    </w:p>
    <w:p w14:paraId="1D21A095" w14:textId="2026E5BC" w:rsidR="001E4116" w:rsidRPr="003D08B1" w:rsidRDefault="0013261A" w:rsidP="004C11CF">
      <w:pPr>
        <w:pStyle w:val="BodyTextInde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clear" w:pos="360"/>
        </w:tabs>
        <w:ind w:left="0"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Title of report: </w:t>
      </w:r>
      <w:r w:rsidR="0050325D">
        <w:rPr>
          <w:b/>
          <w:sz w:val="32"/>
          <w:szCs w:val="32"/>
        </w:rPr>
        <w:t>School Finance Update</w:t>
      </w:r>
    </w:p>
    <w:p w14:paraId="2E1A25F5" w14:textId="77777777" w:rsidR="001E4116" w:rsidRDefault="001E4116" w:rsidP="001E4116">
      <w:pPr>
        <w:rPr>
          <w:b/>
          <w:u w:val="single"/>
        </w:rPr>
      </w:pPr>
    </w:p>
    <w:p w14:paraId="3C2EF9D3" w14:textId="2CAE6A53" w:rsidR="001E4116" w:rsidRPr="00556BC3" w:rsidRDefault="001E4116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556BC3">
        <w:rPr>
          <w:rFonts w:cs="Arial"/>
          <w:b/>
        </w:rPr>
        <w:t xml:space="preserve">Author of the paper: </w:t>
      </w:r>
      <w:r w:rsidR="00862649" w:rsidRPr="00556BC3">
        <w:rPr>
          <w:rFonts w:cs="Arial"/>
          <w:b/>
        </w:rPr>
        <w:t xml:space="preserve">  </w:t>
      </w:r>
      <w:r w:rsidR="00DD667C">
        <w:rPr>
          <w:rFonts w:cs="Arial"/>
          <w:b/>
        </w:rPr>
        <w:t>Kay Goodacre</w:t>
      </w:r>
    </w:p>
    <w:p w14:paraId="7132FAFA" w14:textId="77777777" w:rsidR="00616733" w:rsidRPr="00556BC3" w:rsidRDefault="00616733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4BD3352B" w14:textId="3E6247B0" w:rsidR="001E4116" w:rsidRDefault="001E4116" w:rsidP="001E4116">
      <w:pPr>
        <w:rPr>
          <w:rFonts w:cs="Arial"/>
        </w:rPr>
      </w:pPr>
    </w:p>
    <w:p w14:paraId="5B65079F" w14:textId="77777777" w:rsidR="00C75968" w:rsidRPr="00556BC3" w:rsidRDefault="00C75968" w:rsidP="001E4116">
      <w:pPr>
        <w:rPr>
          <w:rFonts w:cs="Arial"/>
        </w:rPr>
      </w:pPr>
    </w:p>
    <w:p w14:paraId="00AB7F47" w14:textId="336B607E" w:rsidR="001E4116" w:rsidRPr="00556BC3" w:rsidRDefault="001E4116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556BC3">
        <w:rPr>
          <w:rFonts w:cs="Arial"/>
          <w:b/>
        </w:rPr>
        <w:t xml:space="preserve">Officer to present the paper to </w:t>
      </w:r>
      <w:r w:rsidR="00025F55" w:rsidRPr="00556BC3">
        <w:rPr>
          <w:rFonts w:cs="Arial"/>
          <w:b/>
        </w:rPr>
        <w:t>Schools Forum</w:t>
      </w:r>
      <w:r w:rsidRPr="00556BC3">
        <w:rPr>
          <w:rFonts w:cs="Arial"/>
          <w:b/>
        </w:rPr>
        <w:t xml:space="preserve">: </w:t>
      </w:r>
      <w:r w:rsidR="00DD667C">
        <w:rPr>
          <w:rFonts w:cs="Arial"/>
          <w:b/>
        </w:rPr>
        <w:t>Kay Goodacre</w:t>
      </w:r>
    </w:p>
    <w:p w14:paraId="4E3E734D" w14:textId="77777777" w:rsidR="00616733" w:rsidRPr="00556BC3" w:rsidRDefault="00616733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4CDA26C4" w14:textId="1F62B274" w:rsidR="001E4116" w:rsidRDefault="001E4116" w:rsidP="001E4116">
      <w:pPr>
        <w:rPr>
          <w:rFonts w:cs="Arial"/>
        </w:rPr>
      </w:pPr>
    </w:p>
    <w:p w14:paraId="2864CEE7" w14:textId="77777777" w:rsidR="00C75968" w:rsidRPr="00556BC3" w:rsidRDefault="00C75968" w:rsidP="001E4116">
      <w:pPr>
        <w:rPr>
          <w:rFonts w:cs="Arial"/>
        </w:rPr>
      </w:pPr>
    </w:p>
    <w:p w14:paraId="7EC9304D" w14:textId="71E2B07E" w:rsidR="00616733" w:rsidRPr="00556BC3" w:rsidRDefault="001E4116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556BC3">
        <w:rPr>
          <w:rFonts w:cs="Arial"/>
          <w:b/>
        </w:rPr>
        <w:t>Details on who has been consulted with on this paper to date:</w:t>
      </w:r>
      <w:r w:rsidR="000F0C9E">
        <w:rPr>
          <w:rFonts w:cs="Arial"/>
          <w:b/>
        </w:rPr>
        <w:t xml:space="preserve"> </w:t>
      </w:r>
      <w:r w:rsidR="00A334CE">
        <w:rPr>
          <w:rFonts w:cs="Arial"/>
          <w:b/>
        </w:rPr>
        <w:t>Finance</w:t>
      </w:r>
      <w:r w:rsidR="00AC4E58">
        <w:rPr>
          <w:rFonts w:cs="Arial"/>
          <w:b/>
        </w:rPr>
        <w:t xml:space="preserve"> and Children and Culture</w:t>
      </w:r>
      <w:r w:rsidR="00A334CE">
        <w:rPr>
          <w:rFonts w:cs="Arial"/>
          <w:b/>
        </w:rPr>
        <w:t xml:space="preserve"> Directorate </w:t>
      </w:r>
      <w:r w:rsidR="000F0C9E">
        <w:rPr>
          <w:rFonts w:cs="Arial"/>
          <w:b/>
        </w:rPr>
        <w:t xml:space="preserve"> </w:t>
      </w:r>
    </w:p>
    <w:p w14:paraId="074EEFFD" w14:textId="67958C5D" w:rsidR="001E4116" w:rsidRDefault="001E4116" w:rsidP="001E4116">
      <w:pPr>
        <w:spacing w:after="120"/>
        <w:rPr>
          <w:rFonts w:cs="Arial"/>
          <w:b/>
        </w:rPr>
      </w:pPr>
    </w:p>
    <w:p w14:paraId="6F36AB9E" w14:textId="77777777" w:rsidR="00C75968" w:rsidRPr="00556BC3" w:rsidRDefault="00C75968" w:rsidP="001E4116">
      <w:pPr>
        <w:spacing w:after="120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2"/>
      </w:tblGrid>
      <w:tr w:rsidR="00F91B89" w:rsidRPr="00556BC3" w14:paraId="26C176F5" w14:textId="77777777" w:rsidTr="00F91B89">
        <w:tc>
          <w:tcPr>
            <w:tcW w:w="9286" w:type="dxa"/>
          </w:tcPr>
          <w:p w14:paraId="7A5973AE" w14:textId="17F86858" w:rsidR="00F91B89" w:rsidRDefault="00F91B89" w:rsidP="001E4116">
            <w:pPr>
              <w:rPr>
                <w:rFonts w:cs="Arial"/>
                <w:b/>
              </w:rPr>
            </w:pPr>
            <w:r w:rsidRPr="00556BC3">
              <w:rPr>
                <w:rFonts w:cs="Arial"/>
                <w:b/>
              </w:rPr>
              <w:t>Executive Summary.</w:t>
            </w:r>
          </w:p>
          <w:p w14:paraId="609A3345" w14:textId="77777777" w:rsidR="00260EFD" w:rsidRPr="00556BC3" w:rsidRDefault="00260EFD" w:rsidP="001E4116">
            <w:pPr>
              <w:rPr>
                <w:rFonts w:cs="Arial"/>
                <w:b/>
              </w:rPr>
            </w:pPr>
          </w:p>
          <w:p w14:paraId="48F423AE" w14:textId="6483BC6F" w:rsidR="003B259F" w:rsidRDefault="00BD61E5" w:rsidP="00194CD2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6F4814">
              <w:rPr>
                <w:rFonts w:cs="Arial"/>
              </w:rPr>
              <w:t xml:space="preserve"> School Finance team update on current procedures and </w:t>
            </w:r>
            <w:r w:rsidR="0081517F">
              <w:rPr>
                <w:rFonts w:cs="Arial"/>
              </w:rPr>
              <w:t xml:space="preserve">proposed </w:t>
            </w:r>
            <w:r w:rsidR="006F4814">
              <w:rPr>
                <w:rFonts w:cs="Arial"/>
              </w:rPr>
              <w:t>changes.</w:t>
            </w:r>
          </w:p>
          <w:p w14:paraId="768D534C" w14:textId="71E3BDC5" w:rsidR="006F4814" w:rsidRPr="00194CD2" w:rsidRDefault="006F4814" w:rsidP="00194CD2">
            <w:pPr>
              <w:rPr>
                <w:rFonts w:cs="Arial"/>
              </w:rPr>
            </w:pPr>
          </w:p>
        </w:tc>
      </w:tr>
    </w:tbl>
    <w:p w14:paraId="66FD61A7" w14:textId="721D6A49" w:rsidR="006D33DC" w:rsidRDefault="006D33DC" w:rsidP="00FE0176">
      <w:pPr>
        <w:pStyle w:val="Header"/>
        <w:jc w:val="center"/>
        <w:rPr>
          <w:rFonts w:cs="Arial"/>
          <w:b/>
        </w:rPr>
      </w:pPr>
    </w:p>
    <w:p w14:paraId="6D8377BD" w14:textId="77777777" w:rsidR="00C75968" w:rsidRPr="00556BC3" w:rsidRDefault="00C75968" w:rsidP="00FE0176">
      <w:pPr>
        <w:pStyle w:val="Header"/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2"/>
      </w:tblGrid>
      <w:tr w:rsidR="006D33DC" w:rsidRPr="00556BC3" w14:paraId="6FC2784B" w14:textId="77777777" w:rsidTr="006D33DC">
        <w:tc>
          <w:tcPr>
            <w:tcW w:w="9286" w:type="dxa"/>
          </w:tcPr>
          <w:p w14:paraId="21983CE7" w14:textId="017BE304" w:rsidR="006D33DC" w:rsidRPr="00556BC3" w:rsidRDefault="00EB1415" w:rsidP="006D33DC">
            <w:pPr>
              <w:pStyle w:val="Head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Forum is asked to Note:</w:t>
            </w:r>
          </w:p>
          <w:p w14:paraId="68653FB5" w14:textId="77777777" w:rsidR="006D33DC" w:rsidRPr="00556BC3" w:rsidRDefault="006D33DC" w:rsidP="006D33DC">
            <w:pPr>
              <w:pStyle w:val="Header"/>
              <w:rPr>
                <w:rFonts w:cs="Arial"/>
                <w:b/>
              </w:rPr>
            </w:pPr>
          </w:p>
          <w:p w14:paraId="4C2E3972" w14:textId="4D85D900" w:rsidR="009241BD" w:rsidRDefault="00E129FF" w:rsidP="00216804">
            <w:pPr>
              <w:pStyle w:val="Header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DA06A0">
              <w:rPr>
                <w:rFonts w:cs="Arial"/>
              </w:rPr>
              <w:t>2020/21 Year End Timetable</w:t>
            </w:r>
            <w:r w:rsidR="00C31811">
              <w:rPr>
                <w:rFonts w:cs="Arial"/>
              </w:rPr>
              <w:t>.</w:t>
            </w:r>
          </w:p>
          <w:p w14:paraId="22E2A9AC" w14:textId="42BF4839" w:rsidR="00AB4EA8" w:rsidRDefault="00AB4EA8" w:rsidP="00216804">
            <w:pPr>
              <w:pStyle w:val="Header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077293">
              <w:rPr>
                <w:rFonts w:cs="Arial"/>
              </w:rPr>
              <w:t xml:space="preserve">ndividual </w:t>
            </w:r>
            <w:r>
              <w:rPr>
                <w:rFonts w:cs="Arial"/>
              </w:rPr>
              <w:t>S</w:t>
            </w:r>
            <w:r w:rsidR="00077293">
              <w:rPr>
                <w:rFonts w:cs="Arial"/>
              </w:rPr>
              <w:t>chool</w:t>
            </w:r>
            <w:r>
              <w:rPr>
                <w:rFonts w:cs="Arial"/>
              </w:rPr>
              <w:t xml:space="preserve"> Budget</w:t>
            </w:r>
            <w:r w:rsidR="00077293">
              <w:rPr>
                <w:rFonts w:cs="Arial"/>
              </w:rPr>
              <w:t xml:space="preserve"> (ISB)</w:t>
            </w:r>
            <w:r>
              <w:rPr>
                <w:rFonts w:cs="Arial"/>
              </w:rPr>
              <w:t xml:space="preserve"> allocations 2021/22</w:t>
            </w:r>
          </w:p>
          <w:p w14:paraId="2540A41A" w14:textId="15B36D51" w:rsidR="00216804" w:rsidRDefault="00DA06A0" w:rsidP="00216804">
            <w:pPr>
              <w:pStyle w:val="Header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The Revised School payment schedule for </w:t>
            </w:r>
            <w:r w:rsidR="003B7F8F">
              <w:rPr>
                <w:rFonts w:cs="Arial"/>
              </w:rPr>
              <w:t>2021/22</w:t>
            </w:r>
          </w:p>
          <w:p w14:paraId="1F7582C9" w14:textId="1448BD3F" w:rsidR="003B7F8F" w:rsidRDefault="006B127F" w:rsidP="00216804">
            <w:pPr>
              <w:pStyle w:val="Header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110EE0">
              <w:rPr>
                <w:rFonts w:cs="Arial"/>
              </w:rPr>
              <w:t>Ongoing position on the Councils Statement of Accounts</w:t>
            </w:r>
            <w:r w:rsidR="000B7A56">
              <w:rPr>
                <w:rFonts w:cs="Arial"/>
              </w:rPr>
              <w:t>.</w:t>
            </w:r>
          </w:p>
          <w:p w14:paraId="7EFA1443" w14:textId="57B210C0" w:rsidR="00BE4697" w:rsidRPr="00041123" w:rsidRDefault="00BE4697" w:rsidP="00216804">
            <w:pPr>
              <w:pStyle w:val="Header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567D1D">
              <w:rPr>
                <w:rFonts w:cs="Arial"/>
              </w:rPr>
              <w:t xml:space="preserve">Council </w:t>
            </w:r>
            <w:r>
              <w:rPr>
                <w:rFonts w:cs="Arial"/>
              </w:rPr>
              <w:t>School</w:t>
            </w:r>
            <w:r w:rsidR="00567D1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Finance </w:t>
            </w:r>
            <w:r w:rsidR="00E579F5">
              <w:rPr>
                <w:rFonts w:cs="Arial"/>
              </w:rPr>
              <w:t>Improvement</w:t>
            </w:r>
            <w:r>
              <w:rPr>
                <w:rFonts w:cs="Arial"/>
              </w:rPr>
              <w:t xml:space="preserve"> Plan</w:t>
            </w:r>
          </w:p>
          <w:p w14:paraId="49732024" w14:textId="174C829C" w:rsidR="0054472B" w:rsidRPr="00556BC3" w:rsidRDefault="0054472B" w:rsidP="00567D1D">
            <w:pPr>
              <w:pStyle w:val="Header"/>
              <w:ind w:left="720"/>
              <w:rPr>
                <w:rFonts w:cs="Arial"/>
              </w:rPr>
            </w:pPr>
          </w:p>
          <w:p w14:paraId="47D9208C" w14:textId="60A4DFF7" w:rsidR="002A18E2" w:rsidRPr="00B4534F" w:rsidRDefault="002A18E2" w:rsidP="0054472B">
            <w:pPr>
              <w:pStyle w:val="Header"/>
              <w:ind w:left="720"/>
              <w:rPr>
                <w:rFonts w:cs="Arial"/>
              </w:rPr>
            </w:pPr>
          </w:p>
        </w:tc>
      </w:tr>
    </w:tbl>
    <w:p w14:paraId="75FBC112" w14:textId="562ABDE8" w:rsidR="000B5DBB" w:rsidRDefault="000B5DBB" w:rsidP="00B77DDE">
      <w:pPr>
        <w:rPr>
          <w:rFonts w:cs="Arial"/>
          <w:b/>
        </w:rPr>
      </w:pPr>
    </w:p>
    <w:p w14:paraId="40C45C8D" w14:textId="77777777" w:rsidR="000B5DBB" w:rsidRDefault="000B5DBB" w:rsidP="00B77DDE">
      <w:pPr>
        <w:rPr>
          <w:rFonts w:cs="Arial"/>
          <w:b/>
        </w:rPr>
      </w:pPr>
    </w:p>
    <w:p w14:paraId="636B2F51" w14:textId="3E001254" w:rsidR="00660345" w:rsidRPr="00B77DDE" w:rsidRDefault="00660345" w:rsidP="00B77DDE">
      <w:pPr>
        <w:rPr>
          <w:rFonts w:cs="Arial"/>
          <w:b/>
        </w:rPr>
      </w:pPr>
      <w:r w:rsidRPr="00B77DDE">
        <w:rPr>
          <w:rFonts w:cs="Arial"/>
          <w:b/>
        </w:rPr>
        <w:t>Background.</w:t>
      </w:r>
    </w:p>
    <w:p w14:paraId="39862153" w14:textId="5695AFE9" w:rsidR="009926CF" w:rsidRDefault="009926CF" w:rsidP="009926CF">
      <w:pPr>
        <w:rPr>
          <w:rFonts w:cs="Arial"/>
          <w:b/>
        </w:rPr>
      </w:pPr>
    </w:p>
    <w:p w14:paraId="478A5C21" w14:textId="4449F04A" w:rsidR="009926CF" w:rsidRDefault="00D46FBC" w:rsidP="009926CF">
      <w:pPr>
        <w:rPr>
          <w:rFonts w:cs="Arial"/>
          <w:b/>
        </w:rPr>
      </w:pPr>
      <w:r>
        <w:rPr>
          <w:rFonts w:cs="Arial"/>
          <w:b/>
        </w:rPr>
        <w:t xml:space="preserve">There have been a number of issues raised through different forum on the </w:t>
      </w:r>
      <w:r w:rsidR="00A56306">
        <w:rPr>
          <w:rFonts w:cs="Arial"/>
          <w:b/>
        </w:rPr>
        <w:t xml:space="preserve">working and ongoing </w:t>
      </w:r>
      <w:r w:rsidR="001E520A">
        <w:rPr>
          <w:rFonts w:cs="Arial"/>
          <w:b/>
        </w:rPr>
        <w:t>re</w:t>
      </w:r>
      <w:r w:rsidR="006264AC">
        <w:rPr>
          <w:rFonts w:cs="Arial"/>
          <w:b/>
        </w:rPr>
        <w:t>l</w:t>
      </w:r>
      <w:r w:rsidR="001E520A">
        <w:rPr>
          <w:rFonts w:cs="Arial"/>
          <w:b/>
        </w:rPr>
        <w:t xml:space="preserve">ationship between the Council and </w:t>
      </w:r>
      <w:r w:rsidR="006264AC">
        <w:rPr>
          <w:rFonts w:cs="Arial"/>
          <w:b/>
        </w:rPr>
        <w:t>locally managed maintained Schools</w:t>
      </w:r>
      <w:r w:rsidR="00D52119" w:rsidRPr="00C31811">
        <w:rPr>
          <w:rFonts w:cs="Arial"/>
          <w:b/>
        </w:rPr>
        <w:t>.</w:t>
      </w:r>
      <w:r w:rsidR="00E51B1E">
        <w:rPr>
          <w:rFonts w:cs="Arial"/>
          <w:b/>
        </w:rPr>
        <w:t xml:space="preserve"> A </w:t>
      </w:r>
      <w:r w:rsidR="00A257B2">
        <w:rPr>
          <w:rFonts w:cs="Arial"/>
          <w:b/>
        </w:rPr>
        <w:t xml:space="preserve">corporate Director </w:t>
      </w:r>
      <w:r w:rsidR="00E51B1E">
        <w:rPr>
          <w:rFonts w:cs="Arial"/>
          <w:b/>
        </w:rPr>
        <w:t>“reset</w:t>
      </w:r>
      <w:r w:rsidR="00A257B2">
        <w:rPr>
          <w:rFonts w:cs="Arial"/>
          <w:b/>
        </w:rPr>
        <w:t>”</w:t>
      </w:r>
      <w:r w:rsidR="00E51B1E">
        <w:rPr>
          <w:rFonts w:cs="Arial"/>
          <w:b/>
        </w:rPr>
        <w:t xml:space="preserve"> programme is now in place </w:t>
      </w:r>
      <w:r w:rsidR="00A257B2">
        <w:rPr>
          <w:rFonts w:cs="Arial"/>
          <w:b/>
        </w:rPr>
        <w:t xml:space="preserve">for Finance along with other </w:t>
      </w:r>
      <w:r w:rsidR="005C6D6D">
        <w:rPr>
          <w:rFonts w:cs="Arial"/>
          <w:b/>
        </w:rPr>
        <w:t xml:space="preserve">key </w:t>
      </w:r>
      <w:r w:rsidR="00A257B2">
        <w:rPr>
          <w:rFonts w:cs="Arial"/>
          <w:b/>
        </w:rPr>
        <w:t xml:space="preserve">services to ensure </w:t>
      </w:r>
      <w:r w:rsidR="005C6D6D">
        <w:rPr>
          <w:rFonts w:cs="Arial"/>
          <w:b/>
        </w:rPr>
        <w:t xml:space="preserve">that this relationship is supportive </w:t>
      </w:r>
      <w:r w:rsidR="0081517F">
        <w:rPr>
          <w:rFonts w:cs="Arial"/>
          <w:b/>
        </w:rPr>
        <w:t>from</w:t>
      </w:r>
      <w:r w:rsidR="005C6D6D">
        <w:rPr>
          <w:rFonts w:cs="Arial"/>
          <w:b/>
        </w:rPr>
        <w:t xml:space="preserve"> both sides</w:t>
      </w:r>
      <w:r w:rsidR="0042510D">
        <w:rPr>
          <w:rFonts w:cs="Arial"/>
          <w:b/>
        </w:rPr>
        <w:t xml:space="preserve">. Key to that relationship is ensuring clear and accurate communication </w:t>
      </w:r>
      <w:r w:rsidR="00065C0B">
        <w:rPr>
          <w:rFonts w:cs="Arial"/>
          <w:b/>
        </w:rPr>
        <w:t>of both data and joint responsibilities.</w:t>
      </w:r>
      <w:r w:rsidR="004F419F">
        <w:rPr>
          <w:rFonts w:cs="Arial"/>
          <w:b/>
        </w:rPr>
        <w:t xml:space="preserve"> This report covers some if the current changes and issues </w:t>
      </w:r>
      <w:r w:rsidR="0081517F">
        <w:rPr>
          <w:rFonts w:cs="Arial"/>
          <w:b/>
        </w:rPr>
        <w:t>within</w:t>
      </w:r>
      <w:r w:rsidR="00FB5A30">
        <w:rPr>
          <w:rFonts w:cs="Arial"/>
          <w:b/>
        </w:rPr>
        <w:t xml:space="preserve"> Schools Finance.</w:t>
      </w:r>
    </w:p>
    <w:p w14:paraId="56031954" w14:textId="77777777" w:rsidR="006F4814" w:rsidRPr="00C31811" w:rsidRDefault="006F4814" w:rsidP="009926CF">
      <w:pPr>
        <w:rPr>
          <w:rFonts w:cs="Arial"/>
          <w:b/>
        </w:rPr>
      </w:pPr>
    </w:p>
    <w:p w14:paraId="7EB32211" w14:textId="1F4D31D6" w:rsidR="002A18E2" w:rsidRPr="00556BC3" w:rsidRDefault="00E579F5" w:rsidP="003C130C">
      <w:pPr>
        <w:pStyle w:val="ListParagraph"/>
        <w:keepNext/>
        <w:numPr>
          <w:ilvl w:val="0"/>
          <w:numId w:val="7"/>
        </w:numPr>
        <w:rPr>
          <w:rFonts w:cs="Arial"/>
          <w:b/>
        </w:rPr>
      </w:pPr>
      <w:r>
        <w:rPr>
          <w:rFonts w:cs="Arial"/>
          <w:b/>
        </w:rPr>
        <w:lastRenderedPageBreak/>
        <w:t>Year-end</w:t>
      </w:r>
      <w:r w:rsidR="00FB5A30">
        <w:rPr>
          <w:rFonts w:cs="Arial"/>
          <w:b/>
        </w:rPr>
        <w:t xml:space="preserve"> timetable 2020</w:t>
      </w:r>
      <w:r w:rsidR="00AC4E58">
        <w:rPr>
          <w:rFonts w:cs="Arial"/>
          <w:b/>
        </w:rPr>
        <w:t>/</w:t>
      </w:r>
      <w:r w:rsidR="008D795D" w:rsidRPr="00556BC3">
        <w:rPr>
          <w:rFonts w:cs="Arial"/>
          <w:b/>
        </w:rPr>
        <w:t>2</w:t>
      </w:r>
      <w:r w:rsidR="00AC4E58">
        <w:rPr>
          <w:rFonts w:cs="Arial"/>
          <w:b/>
        </w:rPr>
        <w:t>1</w:t>
      </w:r>
    </w:p>
    <w:p w14:paraId="392EEFD2" w14:textId="77777777" w:rsidR="008C6C9C" w:rsidRPr="00556BC3" w:rsidRDefault="008C6C9C" w:rsidP="003C130C">
      <w:pPr>
        <w:pStyle w:val="ListParagraph"/>
        <w:keepNext/>
        <w:ind w:left="360"/>
        <w:rPr>
          <w:rFonts w:cs="Arial"/>
          <w:b/>
        </w:rPr>
      </w:pPr>
    </w:p>
    <w:p w14:paraId="01A8215B" w14:textId="39EDD88E" w:rsidR="004F3EEC" w:rsidRDefault="00A4681A" w:rsidP="00AC4E58">
      <w:pPr>
        <w:rPr>
          <w:rFonts w:cs="Arial"/>
          <w:bCs/>
        </w:rPr>
      </w:pPr>
      <w:r>
        <w:rPr>
          <w:rFonts w:cs="Arial"/>
          <w:bCs/>
        </w:rPr>
        <w:t xml:space="preserve">As part of the reduced </w:t>
      </w:r>
      <w:r w:rsidR="000E0688">
        <w:rPr>
          <w:rFonts w:cs="Arial"/>
          <w:bCs/>
        </w:rPr>
        <w:t>allowable time</w:t>
      </w:r>
      <w:r>
        <w:rPr>
          <w:rFonts w:cs="Arial"/>
          <w:bCs/>
        </w:rPr>
        <w:t xml:space="preserve"> </w:t>
      </w:r>
      <w:r w:rsidR="00141598">
        <w:rPr>
          <w:rFonts w:cs="Arial"/>
          <w:bCs/>
        </w:rPr>
        <w:t>for Local Authorities to complete their year end accounts f</w:t>
      </w:r>
      <w:r w:rsidR="00260390">
        <w:rPr>
          <w:rFonts w:cs="Arial"/>
          <w:bCs/>
        </w:rPr>
        <w:t>or</w:t>
      </w:r>
      <w:r w:rsidR="00141598">
        <w:rPr>
          <w:rFonts w:cs="Arial"/>
          <w:bCs/>
        </w:rPr>
        <w:t xml:space="preserve"> the 2019/20 </w:t>
      </w:r>
      <w:r w:rsidR="00D263B3">
        <w:rPr>
          <w:rFonts w:cs="Arial"/>
          <w:bCs/>
        </w:rPr>
        <w:t>closedown</w:t>
      </w:r>
      <w:r w:rsidR="00071C36">
        <w:rPr>
          <w:rFonts w:cs="Arial"/>
          <w:bCs/>
        </w:rPr>
        <w:t xml:space="preserve"> the decision was made to have an early</w:t>
      </w:r>
      <w:r w:rsidR="0006015F">
        <w:rPr>
          <w:rFonts w:cs="Arial"/>
          <w:bCs/>
        </w:rPr>
        <w:t xml:space="preserve"> Accounts</w:t>
      </w:r>
      <w:r w:rsidR="00071C36">
        <w:rPr>
          <w:rFonts w:cs="Arial"/>
          <w:bCs/>
        </w:rPr>
        <w:t xml:space="preserve"> close </w:t>
      </w:r>
      <w:r w:rsidR="00A82C67">
        <w:rPr>
          <w:rFonts w:cs="Arial"/>
          <w:bCs/>
        </w:rPr>
        <w:t xml:space="preserve">for Schools with a number of estimates of costs required </w:t>
      </w:r>
      <w:r w:rsidR="00260390">
        <w:rPr>
          <w:rFonts w:cs="Arial"/>
          <w:bCs/>
        </w:rPr>
        <w:t>as well as</w:t>
      </w:r>
      <w:r w:rsidR="00A82C67">
        <w:rPr>
          <w:rFonts w:cs="Arial"/>
          <w:bCs/>
        </w:rPr>
        <w:t xml:space="preserve"> </w:t>
      </w:r>
      <w:r w:rsidR="0010749F">
        <w:rPr>
          <w:rFonts w:cs="Arial"/>
          <w:bCs/>
        </w:rPr>
        <w:t>additional reconciliations made with</w:t>
      </w:r>
      <w:r w:rsidR="004C2A01">
        <w:rPr>
          <w:rFonts w:cs="Arial"/>
          <w:bCs/>
        </w:rPr>
        <w:t xml:space="preserve">in central Finance. Whilst this early closedown was expected to support work being completed to a shorter deadline it </w:t>
      </w:r>
      <w:r w:rsidR="00E579F5">
        <w:rPr>
          <w:rFonts w:cs="Arial"/>
          <w:bCs/>
        </w:rPr>
        <w:t>led</w:t>
      </w:r>
      <w:r w:rsidR="005B2A6F">
        <w:rPr>
          <w:rFonts w:cs="Arial"/>
          <w:bCs/>
        </w:rPr>
        <w:t xml:space="preserve"> to significant confusion </w:t>
      </w:r>
      <w:r w:rsidR="00A12332">
        <w:rPr>
          <w:rFonts w:cs="Arial"/>
          <w:bCs/>
        </w:rPr>
        <w:t xml:space="preserve">at School level </w:t>
      </w:r>
      <w:r w:rsidR="005B2A6F">
        <w:rPr>
          <w:rFonts w:cs="Arial"/>
          <w:bCs/>
        </w:rPr>
        <w:t xml:space="preserve">and a more complex </w:t>
      </w:r>
      <w:r w:rsidR="00A12332">
        <w:rPr>
          <w:rFonts w:cs="Arial"/>
          <w:bCs/>
        </w:rPr>
        <w:t xml:space="preserve">accounting procedure </w:t>
      </w:r>
      <w:r w:rsidR="00C91FB7">
        <w:rPr>
          <w:rFonts w:cs="Arial"/>
          <w:bCs/>
        </w:rPr>
        <w:t xml:space="preserve">within the centre. Therefore for 2020/21 we have reverted to a </w:t>
      </w:r>
      <w:r w:rsidR="00AB50CF">
        <w:rPr>
          <w:rFonts w:cs="Arial"/>
          <w:bCs/>
        </w:rPr>
        <w:t>traditional 31</w:t>
      </w:r>
      <w:r w:rsidR="00AB50CF" w:rsidRPr="00AB50CF">
        <w:rPr>
          <w:rFonts w:cs="Arial"/>
          <w:bCs/>
          <w:vertAlign w:val="superscript"/>
        </w:rPr>
        <w:t>st</w:t>
      </w:r>
      <w:r w:rsidR="00AB50CF">
        <w:rPr>
          <w:rFonts w:cs="Arial"/>
          <w:bCs/>
        </w:rPr>
        <w:t xml:space="preserve"> March closure deadline </w:t>
      </w:r>
      <w:r w:rsidR="00C44D21">
        <w:rPr>
          <w:rFonts w:cs="Arial"/>
          <w:bCs/>
        </w:rPr>
        <w:t>to ensure a clean and manageable year end reconciliation</w:t>
      </w:r>
      <w:r w:rsidR="002D590F">
        <w:rPr>
          <w:rFonts w:cs="Arial"/>
          <w:bCs/>
        </w:rPr>
        <w:t>.</w:t>
      </w:r>
    </w:p>
    <w:p w14:paraId="307C41CD" w14:textId="29F51D08" w:rsidR="002D590F" w:rsidRDefault="002D590F" w:rsidP="00AC4E58">
      <w:pPr>
        <w:rPr>
          <w:rFonts w:cs="Arial"/>
          <w:bCs/>
        </w:rPr>
      </w:pPr>
    </w:p>
    <w:p w14:paraId="3B67814A" w14:textId="603D2AD3" w:rsidR="002D590F" w:rsidRDefault="002D590F" w:rsidP="00AC4E58">
      <w:pPr>
        <w:rPr>
          <w:rFonts w:cs="Arial"/>
          <w:bCs/>
        </w:rPr>
      </w:pPr>
      <w:r>
        <w:rPr>
          <w:rFonts w:cs="Arial"/>
          <w:bCs/>
        </w:rPr>
        <w:t xml:space="preserve">The revised timetable was initially discussed with </w:t>
      </w:r>
      <w:r w:rsidR="003E4B81">
        <w:rPr>
          <w:rFonts w:cs="Arial"/>
          <w:bCs/>
        </w:rPr>
        <w:t xml:space="preserve">locally used consultants and the chair of the School Business managers Forum, to iron our any </w:t>
      </w:r>
      <w:r w:rsidR="007D7358">
        <w:rPr>
          <w:rFonts w:cs="Arial"/>
          <w:bCs/>
        </w:rPr>
        <w:t>possible hurdles before being presented to all School Business Managers through a number of workshops</w:t>
      </w:r>
      <w:r w:rsidR="00222102">
        <w:rPr>
          <w:rFonts w:cs="Arial"/>
          <w:bCs/>
        </w:rPr>
        <w:t>. The workshops were well attended with only six schools unable to send a representative.</w:t>
      </w:r>
      <w:r w:rsidR="00EE7223">
        <w:rPr>
          <w:rFonts w:cs="Arial"/>
          <w:bCs/>
        </w:rPr>
        <w:t xml:space="preserve"> </w:t>
      </w:r>
      <w:r w:rsidR="00186166">
        <w:rPr>
          <w:rFonts w:cs="Arial"/>
          <w:bCs/>
        </w:rPr>
        <w:t xml:space="preserve">We have redesigned the template that schools </w:t>
      </w:r>
      <w:r w:rsidR="005224EF">
        <w:rPr>
          <w:rFonts w:cs="Arial"/>
          <w:bCs/>
        </w:rPr>
        <w:t xml:space="preserve">complete with all their </w:t>
      </w:r>
      <w:r w:rsidR="00BD61E5">
        <w:rPr>
          <w:rFonts w:cs="Arial"/>
          <w:bCs/>
        </w:rPr>
        <w:t>in-year</w:t>
      </w:r>
      <w:r w:rsidR="005224EF">
        <w:rPr>
          <w:rFonts w:cs="Arial"/>
          <w:bCs/>
        </w:rPr>
        <w:t xml:space="preserve"> movements to </w:t>
      </w:r>
      <w:r w:rsidR="00F34452">
        <w:rPr>
          <w:rFonts w:cs="Arial"/>
          <w:bCs/>
        </w:rPr>
        <w:t xml:space="preserve">aid a simpler and where possible </w:t>
      </w:r>
      <w:r w:rsidR="00522925">
        <w:rPr>
          <w:rFonts w:cs="Arial"/>
          <w:bCs/>
        </w:rPr>
        <w:t>automated return</w:t>
      </w:r>
      <w:r w:rsidR="00DF0F98">
        <w:rPr>
          <w:rFonts w:cs="Arial"/>
          <w:bCs/>
        </w:rPr>
        <w:t xml:space="preserve">. </w:t>
      </w:r>
    </w:p>
    <w:p w14:paraId="2819E743" w14:textId="04C9C152" w:rsidR="00A6197E" w:rsidRDefault="00A6197E" w:rsidP="00AC4E58">
      <w:pPr>
        <w:rPr>
          <w:rFonts w:cs="Arial"/>
          <w:bCs/>
        </w:rPr>
      </w:pPr>
    </w:p>
    <w:p w14:paraId="6968014D" w14:textId="453AE61B" w:rsidR="00470680" w:rsidRDefault="00A6197E" w:rsidP="00393735">
      <w:pPr>
        <w:rPr>
          <w:rFonts w:cs="Arial"/>
          <w:bCs/>
        </w:rPr>
      </w:pPr>
      <w:r>
        <w:rPr>
          <w:rFonts w:cs="Arial"/>
          <w:bCs/>
        </w:rPr>
        <w:t xml:space="preserve">We have developed a comprehensive set of frequently asked questions </w:t>
      </w:r>
      <w:r w:rsidR="003B020A">
        <w:rPr>
          <w:rFonts w:cs="Arial"/>
          <w:bCs/>
        </w:rPr>
        <w:t xml:space="preserve">from the workshops which have been posted on the Schools portal </w:t>
      </w:r>
      <w:r w:rsidR="00FD34A3">
        <w:rPr>
          <w:rFonts w:cs="Arial"/>
          <w:bCs/>
        </w:rPr>
        <w:t>to support schools in meeting the proposed deadlines</w:t>
      </w:r>
      <w:r w:rsidR="00EC2F25">
        <w:rPr>
          <w:rFonts w:cs="Arial"/>
          <w:bCs/>
        </w:rPr>
        <w:t xml:space="preserve"> and any questions they may have</w:t>
      </w:r>
      <w:r w:rsidR="00FD34A3">
        <w:rPr>
          <w:rFonts w:cs="Arial"/>
          <w:bCs/>
        </w:rPr>
        <w:t>.</w:t>
      </w:r>
    </w:p>
    <w:p w14:paraId="20B1D969" w14:textId="61EE4585" w:rsidR="00393735" w:rsidRDefault="00393735" w:rsidP="00393735">
      <w:pPr>
        <w:rPr>
          <w:rFonts w:cs="Arial"/>
          <w:bCs/>
        </w:rPr>
      </w:pPr>
    </w:p>
    <w:p w14:paraId="2A516EA0" w14:textId="1665B830" w:rsidR="00C26414" w:rsidRPr="00556BC3" w:rsidRDefault="00AB4EA8" w:rsidP="00C26414">
      <w:pPr>
        <w:pStyle w:val="ListParagraph"/>
        <w:keepNext/>
        <w:numPr>
          <w:ilvl w:val="0"/>
          <w:numId w:val="7"/>
        </w:numPr>
        <w:rPr>
          <w:rFonts w:cs="Arial"/>
          <w:b/>
        </w:rPr>
      </w:pPr>
      <w:r>
        <w:rPr>
          <w:rFonts w:cs="Arial"/>
          <w:b/>
        </w:rPr>
        <w:t>I</w:t>
      </w:r>
      <w:r w:rsidR="00077293">
        <w:rPr>
          <w:rFonts w:cs="Arial"/>
          <w:b/>
        </w:rPr>
        <w:t>ndividual Schools Budget shares 2020/21</w:t>
      </w:r>
    </w:p>
    <w:p w14:paraId="110DC7DF" w14:textId="2833E392" w:rsidR="00C26414" w:rsidRDefault="00C26414" w:rsidP="00C26414">
      <w:pPr>
        <w:pStyle w:val="ListParagraph"/>
        <w:keepNext/>
        <w:ind w:left="360"/>
        <w:rPr>
          <w:rFonts w:cs="Arial"/>
          <w:b/>
        </w:rPr>
      </w:pPr>
    </w:p>
    <w:p w14:paraId="69AE23B7" w14:textId="7BAFAB2D" w:rsidR="00744FB5" w:rsidRDefault="00DA452B" w:rsidP="00282474">
      <w:pPr>
        <w:keepNext/>
        <w:rPr>
          <w:rFonts w:cs="Arial"/>
          <w:bCs/>
        </w:rPr>
      </w:pPr>
      <w:r w:rsidRPr="00282474">
        <w:rPr>
          <w:rFonts w:cs="Arial"/>
          <w:bCs/>
        </w:rPr>
        <w:t xml:space="preserve">All pre 16 Budget shares </w:t>
      </w:r>
      <w:r w:rsidR="00B14D7C" w:rsidRPr="00282474">
        <w:rPr>
          <w:rFonts w:cs="Arial"/>
          <w:bCs/>
        </w:rPr>
        <w:t>for maintained Schools have now been posted to the Schools portal</w:t>
      </w:r>
      <w:r w:rsidR="00AE482B" w:rsidRPr="00282474">
        <w:rPr>
          <w:rFonts w:cs="Arial"/>
          <w:bCs/>
        </w:rPr>
        <w:t>.</w:t>
      </w:r>
      <w:r w:rsidR="00B14D7C" w:rsidRPr="00282474">
        <w:rPr>
          <w:rFonts w:cs="Arial"/>
          <w:bCs/>
        </w:rPr>
        <w:t xml:space="preserve"> The budget shares have been calculated </w:t>
      </w:r>
      <w:r w:rsidR="00515ABB">
        <w:rPr>
          <w:rFonts w:cs="Arial"/>
          <w:bCs/>
        </w:rPr>
        <w:t xml:space="preserve">using the formula agreed with the Schools Forum, that is the </w:t>
      </w:r>
      <w:r w:rsidR="009E6B80">
        <w:rPr>
          <w:rFonts w:cs="Arial"/>
          <w:bCs/>
        </w:rPr>
        <w:t>national funding formula plus 2% minimum funding guarantee</w:t>
      </w:r>
      <w:r w:rsidR="00EF1A2B">
        <w:rPr>
          <w:rFonts w:cs="Arial"/>
          <w:bCs/>
        </w:rPr>
        <w:t xml:space="preserve">. The previously separately funded pay and pension grants are now included in the baseline for the budget calculation </w:t>
      </w:r>
      <w:r w:rsidR="008417AA">
        <w:rPr>
          <w:rFonts w:cs="Arial"/>
          <w:bCs/>
        </w:rPr>
        <w:t xml:space="preserve">so School will also see a 2% per pupil increase in the amount previously received </w:t>
      </w:r>
      <w:r w:rsidR="00B66A02">
        <w:rPr>
          <w:rFonts w:cs="Arial"/>
          <w:bCs/>
        </w:rPr>
        <w:t>in the separate grant.</w:t>
      </w:r>
      <w:r w:rsidR="00810DA8">
        <w:rPr>
          <w:rFonts w:cs="Arial"/>
          <w:bCs/>
        </w:rPr>
        <w:t xml:space="preserve"> We have also uploaded </w:t>
      </w:r>
      <w:r w:rsidR="00B3754B">
        <w:rPr>
          <w:rFonts w:cs="Arial"/>
          <w:bCs/>
        </w:rPr>
        <w:t>a calculation for pupil premium allocations for 2021/22 which are now based on October rather than January census</w:t>
      </w:r>
      <w:r w:rsidR="00156FF6">
        <w:rPr>
          <w:rFonts w:cs="Arial"/>
          <w:bCs/>
        </w:rPr>
        <w:t xml:space="preserve">. </w:t>
      </w:r>
      <w:r w:rsidR="002237B1">
        <w:rPr>
          <w:rFonts w:cs="Arial"/>
          <w:bCs/>
        </w:rPr>
        <w:t xml:space="preserve"> </w:t>
      </w:r>
      <w:r w:rsidR="00156FF6">
        <w:rPr>
          <w:rFonts w:cs="Arial"/>
          <w:bCs/>
        </w:rPr>
        <w:t>Still to be</w:t>
      </w:r>
      <w:r w:rsidR="002237B1">
        <w:rPr>
          <w:rFonts w:cs="Arial"/>
          <w:bCs/>
        </w:rPr>
        <w:t xml:space="preserve"> loaded </w:t>
      </w:r>
      <w:r w:rsidR="00156FF6">
        <w:rPr>
          <w:rFonts w:cs="Arial"/>
          <w:bCs/>
        </w:rPr>
        <w:t xml:space="preserve">are </w:t>
      </w:r>
      <w:r w:rsidR="002237B1">
        <w:rPr>
          <w:rFonts w:cs="Arial"/>
          <w:bCs/>
        </w:rPr>
        <w:t xml:space="preserve">details of early years, </w:t>
      </w:r>
      <w:r w:rsidR="004D4D44">
        <w:rPr>
          <w:rFonts w:cs="Arial"/>
          <w:bCs/>
        </w:rPr>
        <w:t xml:space="preserve">post 16 </w:t>
      </w:r>
      <w:r w:rsidR="00156FF6">
        <w:rPr>
          <w:rFonts w:cs="Arial"/>
          <w:bCs/>
        </w:rPr>
        <w:t>and</w:t>
      </w:r>
      <w:r w:rsidR="00CB196E">
        <w:rPr>
          <w:rFonts w:cs="Arial"/>
          <w:bCs/>
        </w:rPr>
        <w:t xml:space="preserve"> </w:t>
      </w:r>
      <w:r w:rsidR="0031555A">
        <w:rPr>
          <w:rFonts w:cs="Arial"/>
          <w:bCs/>
        </w:rPr>
        <w:t>SEN</w:t>
      </w:r>
      <w:r w:rsidR="00CB196E">
        <w:rPr>
          <w:rFonts w:cs="Arial"/>
          <w:bCs/>
        </w:rPr>
        <w:t xml:space="preserve"> funding which will be confirmed by the end of </w:t>
      </w:r>
      <w:r w:rsidR="0031555A">
        <w:rPr>
          <w:rFonts w:cs="Arial"/>
          <w:bCs/>
        </w:rPr>
        <w:t xml:space="preserve">March. </w:t>
      </w:r>
      <w:r w:rsidR="00810DA8">
        <w:rPr>
          <w:rFonts w:cs="Arial"/>
          <w:bCs/>
        </w:rPr>
        <w:t>It s</w:t>
      </w:r>
      <w:r w:rsidR="00156FF6">
        <w:rPr>
          <w:rFonts w:cs="Arial"/>
          <w:bCs/>
        </w:rPr>
        <w:t>h</w:t>
      </w:r>
      <w:r w:rsidR="00810DA8">
        <w:rPr>
          <w:rFonts w:cs="Arial"/>
          <w:bCs/>
        </w:rPr>
        <w:t>ould also be note</w:t>
      </w:r>
      <w:r w:rsidR="00156FF6">
        <w:rPr>
          <w:rFonts w:cs="Arial"/>
          <w:bCs/>
        </w:rPr>
        <w:t xml:space="preserve">d that pay and pension grants will continue to be paid </w:t>
      </w:r>
      <w:r w:rsidR="00DE6E18">
        <w:rPr>
          <w:rFonts w:cs="Arial"/>
          <w:bCs/>
        </w:rPr>
        <w:t>separately for these areas.</w:t>
      </w:r>
    </w:p>
    <w:p w14:paraId="001D2AF8" w14:textId="7A062C3B" w:rsidR="00163B64" w:rsidRDefault="00163B64" w:rsidP="00282474">
      <w:pPr>
        <w:keepNext/>
        <w:rPr>
          <w:rFonts w:cs="Arial"/>
          <w:bCs/>
        </w:rPr>
      </w:pPr>
    </w:p>
    <w:p w14:paraId="59DBBFDB" w14:textId="1FACBA1A" w:rsidR="00163B64" w:rsidRPr="00D83422" w:rsidRDefault="00D83422" w:rsidP="00163B64">
      <w:pPr>
        <w:pStyle w:val="ListParagraph"/>
        <w:keepNext/>
        <w:numPr>
          <w:ilvl w:val="0"/>
          <w:numId w:val="7"/>
        </w:numPr>
        <w:rPr>
          <w:rFonts w:cs="Arial"/>
          <w:b/>
        </w:rPr>
      </w:pPr>
      <w:r w:rsidRPr="00D83422">
        <w:rPr>
          <w:rFonts w:cs="Arial"/>
          <w:b/>
        </w:rPr>
        <w:t>Revised payment schedule 2021/22</w:t>
      </w:r>
    </w:p>
    <w:p w14:paraId="1C4FA633" w14:textId="77777777" w:rsidR="00744FB5" w:rsidRPr="00D83422" w:rsidRDefault="00744FB5" w:rsidP="00C26414">
      <w:pPr>
        <w:pStyle w:val="ListParagraph"/>
        <w:keepNext/>
        <w:ind w:left="360"/>
        <w:rPr>
          <w:rFonts w:cs="Arial"/>
          <w:b/>
        </w:rPr>
      </w:pPr>
    </w:p>
    <w:p w14:paraId="3D033863" w14:textId="2EEAE7C0" w:rsidR="00C26414" w:rsidRDefault="00893B42" w:rsidP="00AB4EA8">
      <w:pPr>
        <w:keepNext/>
        <w:rPr>
          <w:rFonts w:cs="Arial"/>
        </w:rPr>
      </w:pPr>
      <w:r>
        <w:rPr>
          <w:rFonts w:cs="Arial"/>
        </w:rPr>
        <w:t xml:space="preserve">We are </w:t>
      </w:r>
      <w:r w:rsidR="006F77BC">
        <w:rPr>
          <w:rFonts w:cs="Arial"/>
        </w:rPr>
        <w:t xml:space="preserve">making some changes to the way we allocate funding to Schools which </w:t>
      </w:r>
      <w:r w:rsidR="00327955">
        <w:rPr>
          <w:rFonts w:cs="Arial"/>
        </w:rPr>
        <w:t>will bring in regular</w:t>
      </w:r>
      <w:r w:rsidR="004D1014">
        <w:rPr>
          <w:rFonts w:cs="Arial"/>
        </w:rPr>
        <w:t xml:space="preserve"> and consistent pay</w:t>
      </w:r>
      <w:r w:rsidR="008E79C2">
        <w:rPr>
          <w:rFonts w:cs="Arial"/>
        </w:rPr>
        <w:t xml:space="preserve">ments for all schools and reduce the current transaction costs. </w:t>
      </w:r>
      <w:r w:rsidR="00F443B9">
        <w:rPr>
          <w:rFonts w:cs="Arial"/>
        </w:rPr>
        <w:t xml:space="preserve">We will pay the </w:t>
      </w:r>
      <w:r w:rsidR="00803E38">
        <w:rPr>
          <w:rFonts w:cs="Arial"/>
        </w:rPr>
        <w:t xml:space="preserve">main budget share (ISB) in equal monthly instalments, with </w:t>
      </w:r>
      <w:r w:rsidR="0098252D">
        <w:rPr>
          <w:rFonts w:cs="Arial"/>
        </w:rPr>
        <w:t>2 instalments paid at the beginning of April</w:t>
      </w:r>
      <w:r w:rsidR="00EA6CB6">
        <w:rPr>
          <w:rFonts w:cs="Arial"/>
        </w:rPr>
        <w:t xml:space="preserve"> to support the schools in building an initial cash reserve. </w:t>
      </w:r>
      <w:r w:rsidR="002470FB">
        <w:rPr>
          <w:rFonts w:cs="Arial"/>
        </w:rPr>
        <w:t>We will then make quarterly payments of Early Year</w:t>
      </w:r>
      <w:r w:rsidR="00C539D4">
        <w:rPr>
          <w:rFonts w:cs="Arial"/>
        </w:rPr>
        <w:t xml:space="preserve">, SEN and </w:t>
      </w:r>
      <w:r w:rsidR="00341593">
        <w:rPr>
          <w:rFonts w:cs="Arial"/>
        </w:rPr>
        <w:t xml:space="preserve">any </w:t>
      </w:r>
      <w:r w:rsidR="00C539D4">
        <w:rPr>
          <w:rFonts w:cs="Arial"/>
        </w:rPr>
        <w:t xml:space="preserve">Ad Hoc payments </w:t>
      </w:r>
      <w:r w:rsidR="00480178">
        <w:rPr>
          <w:rFonts w:cs="Arial"/>
        </w:rPr>
        <w:t>starting in May.</w:t>
      </w:r>
      <w:r w:rsidR="00F426E5">
        <w:rPr>
          <w:rFonts w:cs="Arial"/>
        </w:rPr>
        <w:t xml:space="preserve"> </w:t>
      </w:r>
    </w:p>
    <w:p w14:paraId="4120685F" w14:textId="1350E985" w:rsidR="00F426E5" w:rsidRDefault="00F426E5" w:rsidP="00AB4EA8">
      <w:pPr>
        <w:keepNext/>
        <w:rPr>
          <w:rFonts w:cs="Arial"/>
        </w:rPr>
      </w:pPr>
    </w:p>
    <w:p w14:paraId="221B411A" w14:textId="123C7CC2" w:rsidR="00F426E5" w:rsidRPr="00C13D9A" w:rsidRDefault="000B7A56" w:rsidP="00C75968">
      <w:pPr>
        <w:pStyle w:val="ListParagraph"/>
        <w:keepNext/>
        <w:numPr>
          <w:ilvl w:val="0"/>
          <w:numId w:val="7"/>
        </w:numPr>
        <w:rPr>
          <w:rFonts w:cs="Arial"/>
          <w:b/>
          <w:bCs/>
        </w:rPr>
      </w:pPr>
      <w:r w:rsidRPr="00C13D9A">
        <w:rPr>
          <w:rFonts w:cs="Arial"/>
          <w:b/>
          <w:bCs/>
        </w:rPr>
        <w:t>Council Statutory Accounts Position</w:t>
      </w:r>
    </w:p>
    <w:p w14:paraId="358ACA50" w14:textId="45CDFE03" w:rsidR="000B7A56" w:rsidRDefault="000B7A56" w:rsidP="000B7A56">
      <w:pPr>
        <w:keepNext/>
        <w:rPr>
          <w:rFonts w:cs="Arial"/>
        </w:rPr>
      </w:pPr>
    </w:p>
    <w:p w14:paraId="114052F5" w14:textId="15596EB4" w:rsidR="00393735" w:rsidRDefault="000B7A56" w:rsidP="000B7A56">
      <w:pPr>
        <w:keepNext/>
        <w:rPr>
          <w:rFonts w:cs="Arial"/>
        </w:rPr>
      </w:pPr>
      <w:r>
        <w:rPr>
          <w:rFonts w:cs="Arial"/>
        </w:rPr>
        <w:t xml:space="preserve">The Council is </w:t>
      </w:r>
      <w:r w:rsidR="00970339">
        <w:rPr>
          <w:rFonts w:cs="Arial"/>
        </w:rPr>
        <w:t xml:space="preserve">still in a position of not having </w:t>
      </w:r>
      <w:r w:rsidR="00D064C0">
        <w:rPr>
          <w:rFonts w:cs="Arial"/>
        </w:rPr>
        <w:t>the 2018/19 and 2019/20 Statements of Accounts signed off by the Auditors</w:t>
      </w:r>
      <w:r w:rsidR="00361D9C">
        <w:rPr>
          <w:rFonts w:cs="Arial"/>
        </w:rPr>
        <w:t xml:space="preserve">. The Accounts have been </w:t>
      </w:r>
      <w:r w:rsidR="00361D9C">
        <w:rPr>
          <w:rFonts w:cs="Arial"/>
        </w:rPr>
        <w:lastRenderedPageBreak/>
        <w:t xml:space="preserve">restated and Auditors continue to </w:t>
      </w:r>
      <w:r w:rsidR="00E1216E">
        <w:rPr>
          <w:rFonts w:cs="Arial"/>
        </w:rPr>
        <w:t>check transa</w:t>
      </w:r>
      <w:r w:rsidR="009A3A0D">
        <w:rPr>
          <w:rFonts w:cs="Arial"/>
        </w:rPr>
        <w:t>c</w:t>
      </w:r>
      <w:r w:rsidR="00E1216E">
        <w:rPr>
          <w:rFonts w:cs="Arial"/>
        </w:rPr>
        <w:t xml:space="preserve">tions which has meant that we have needed to continue to ask Schools for evidence of transactions for </w:t>
      </w:r>
      <w:r w:rsidR="009A3A0D">
        <w:rPr>
          <w:rFonts w:cs="Arial"/>
        </w:rPr>
        <w:t>some time ago</w:t>
      </w:r>
      <w:r w:rsidR="00F73953">
        <w:rPr>
          <w:rFonts w:cs="Arial"/>
        </w:rPr>
        <w:t xml:space="preserve">. This has also meant </w:t>
      </w:r>
      <w:r w:rsidR="00971238">
        <w:rPr>
          <w:rFonts w:cs="Arial"/>
        </w:rPr>
        <w:t xml:space="preserve">significant time commitment from the School </w:t>
      </w:r>
      <w:r w:rsidR="0040437C">
        <w:rPr>
          <w:rFonts w:cs="Arial"/>
        </w:rPr>
        <w:t>f</w:t>
      </w:r>
      <w:r w:rsidR="00971238">
        <w:rPr>
          <w:rFonts w:cs="Arial"/>
        </w:rPr>
        <w:t>inance team. A significant number of School specific issues have been raised as part of the Audit</w:t>
      </w:r>
      <w:r w:rsidR="009550CF">
        <w:rPr>
          <w:rFonts w:cs="Arial"/>
        </w:rPr>
        <w:t xml:space="preserve">. The majority of the concerns raised will have little </w:t>
      </w:r>
      <w:r w:rsidR="00294D4F">
        <w:rPr>
          <w:rFonts w:cs="Arial"/>
        </w:rPr>
        <w:t xml:space="preserve">or no </w:t>
      </w:r>
      <w:r w:rsidR="009550CF">
        <w:rPr>
          <w:rFonts w:cs="Arial"/>
        </w:rPr>
        <w:t>e</w:t>
      </w:r>
      <w:r w:rsidR="00294D4F">
        <w:rPr>
          <w:rFonts w:cs="Arial"/>
        </w:rPr>
        <w:t xml:space="preserve">ffect on individual </w:t>
      </w:r>
      <w:r w:rsidR="00BD61E5">
        <w:rPr>
          <w:rFonts w:cs="Arial"/>
        </w:rPr>
        <w:t>school’s</w:t>
      </w:r>
      <w:r w:rsidR="00294D4F">
        <w:rPr>
          <w:rFonts w:cs="Arial"/>
        </w:rPr>
        <w:t xml:space="preserve"> accounts but </w:t>
      </w:r>
      <w:r w:rsidR="00763430">
        <w:rPr>
          <w:rFonts w:cs="Arial"/>
        </w:rPr>
        <w:t xml:space="preserve">do cause an overall issue in terms of presentation within the </w:t>
      </w:r>
      <w:r w:rsidR="00237DF3">
        <w:rPr>
          <w:rFonts w:cs="Arial"/>
        </w:rPr>
        <w:t xml:space="preserve">full council </w:t>
      </w:r>
      <w:r w:rsidR="00EB7B24">
        <w:rPr>
          <w:rFonts w:cs="Arial"/>
        </w:rPr>
        <w:t xml:space="preserve">accounts. Whilst working through historic problems has been </w:t>
      </w:r>
      <w:r w:rsidR="00EF58F0">
        <w:rPr>
          <w:rFonts w:cs="Arial"/>
        </w:rPr>
        <w:t xml:space="preserve">difficult it has helped identify </w:t>
      </w:r>
      <w:r w:rsidR="00030F5A">
        <w:rPr>
          <w:rFonts w:cs="Arial"/>
        </w:rPr>
        <w:t xml:space="preserve">areas that we have been able to change or improve as </w:t>
      </w:r>
      <w:r w:rsidR="00393735">
        <w:rPr>
          <w:rFonts w:cs="Arial"/>
        </w:rPr>
        <w:t>part of the current year end procedure.</w:t>
      </w:r>
    </w:p>
    <w:p w14:paraId="098B30D5" w14:textId="77777777" w:rsidR="00393735" w:rsidRDefault="00393735" w:rsidP="000B7A56">
      <w:pPr>
        <w:keepNext/>
        <w:rPr>
          <w:rFonts w:cs="Arial"/>
        </w:rPr>
      </w:pPr>
    </w:p>
    <w:p w14:paraId="0A9696F1" w14:textId="4FAB0969" w:rsidR="000B7A56" w:rsidRPr="00393735" w:rsidRDefault="00393735" w:rsidP="00393735">
      <w:pPr>
        <w:pStyle w:val="ListParagraph"/>
        <w:keepNext/>
        <w:numPr>
          <w:ilvl w:val="0"/>
          <w:numId w:val="7"/>
        </w:numPr>
        <w:rPr>
          <w:rFonts w:cs="Arial"/>
          <w:b/>
          <w:bCs/>
        </w:rPr>
      </w:pPr>
      <w:r w:rsidRPr="00393735">
        <w:rPr>
          <w:rFonts w:cs="Arial"/>
          <w:b/>
          <w:bCs/>
        </w:rPr>
        <w:t>School Finance improvement Plan</w:t>
      </w:r>
    </w:p>
    <w:p w14:paraId="39B77FB5" w14:textId="0870741E" w:rsidR="00393735" w:rsidRDefault="00393735" w:rsidP="00393735">
      <w:pPr>
        <w:keepNext/>
        <w:rPr>
          <w:rFonts w:cs="Arial"/>
          <w:b/>
          <w:bCs/>
        </w:rPr>
      </w:pPr>
    </w:p>
    <w:p w14:paraId="5D236429" w14:textId="6C4C592B" w:rsidR="00393735" w:rsidRPr="008561F8" w:rsidRDefault="008561F8" w:rsidP="00393735">
      <w:pPr>
        <w:keepNext/>
        <w:rPr>
          <w:rFonts w:cs="Arial"/>
        </w:rPr>
      </w:pPr>
      <w:r>
        <w:rPr>
          <w:rFonts w:cs="Arial"/>
        </w:rPr>
        <w:t xml:space="preserve">Through an independent review of the </w:t>
      </w:r>
      <w:r w:rsidR="0023073C">
        <w:rPr>
          <w:rFonts w:cs="Arial"/>
        </w:rPr>
        <w:t xml:space="preserve">Councils final years accounts provision a comprehensive </w:t>
      </w:r>
      <w:r w:rsidR="00F43007">
        <w:rPr>
          <w:rFonts w:cs="Arial"/>
        </w:rPr>
        <w:t xml:space="preserve">improvement plan </w:t>
      </w:r>
      <w:r w:rsidR="00342A02">
        <w:rPr>
          <w:rFonts w:cs="Arial"/>
        </w:rPr>
        <w:t xml:space="preserve">has been put in place to support the required changes </w:t>
      </w:r>
      <w:r w:rsidR="005A2A57">
        <w:rPr>
          <w:rFonts w:cs="Arial"/>
        </w:rPr>
        <w:t>in all are</w:t>
      </w:r>
      <w:r w:rsidR="008E06FE">
        <w:rPr>
          <w:rFonts w:cs="Arial"/>
        </w:rPr>
        <w:t xml:space="preserve">as with a significant workstream focusing on </w:t>
      </w:r>
      <w:r w:rsidR="005F7E9D">
        <w:rPr>
          <w:rFonts w:cs="Arial"/>
        </w:rPr>
        <w:t>the inter</w:t>
      </w:r>
      <w:r w:rsidR="005371A6">
        <w:rPr>
          <w:rFonts w:cs="Arial"/>
        </w:rPr>
        <w:t>n</w:t>
      </w:r>
      <w:r w:rsidR="005F7E9D">
        <w:rPr>
          <w:rFonts w:cs="Arial"/>
        </w:rPr>
        <w:t>al treatment and monitoring of the Schools Fina</w:t>
      </w:r>
      <w:r w:rsidR="00CF269E">
        <w:rPr>
          <w:rFonts w:cs="Arial"/>
        </w:rPr>
        <w:t>n</w:t>
      </w:r>
      <w:r w:rsidR="005F7E9D">
        <w:rPr>
          <w:rFonts w:cs="Arial"/>
        </w:rPr>
        <w:t xml:space="preserve">cial </w:t>
      </w:r>
      <w:r w:rsidR="00CF269E">
        <w:rPr>
          <w:rFonts w:cs="Arial"/>
        </w:rPr>
        <w:t xml:space="preserve">position </w:t>
      </w:r>
      <w:r w:rsidR="002131BB">
        <w:rPr>
          <w:rFonts w:cs="Arial"/>
        </w:rPr>
        <w:t>and the transactional data held in the Councils General Ledger.</w:t>
      </w:r>
      <w:r w:rsidR="00986AB1">
        <w:rPr>
          <w:rFonts w:cs="Arial"/>
        </w:rPr>
        <w:t xml:space="preserve"> Details of the </w:t>
      </w:r>
      <w:r w:rsidR="0034638A">
        <w:rPr>
          <w:rFonts w:cs="Arial"/>
        </w:rPr>
        <w:t xml:space="preserve">school </w:t>
      </w:r>
      <w:r w:rsidR="00986AB1">
        <w:rPr>
          <w:rFonts w:cs="Arial"/>
        </w:rPr>
        <w:t>improvement plan</w:t>
      </w:r>
      <w:r w:rsidR="0034638A">
        <w:rPr>
          <w:rFonts w:cs="Arial"/>
        </w:rPr>
        <w:t xml:space="preserve"> are included as an appendix.</w:t>
      </w:r>
    </w:p>
    <w:sectPr w:rsidR="00393735" w:rsidRPr="008561F8" w:rsidSect="00C8281D">
      <w:headerReference w:type="default" r:id="rId11"/>
      <w:footerReference w:type="default" r:id="rId12"/>
      <w:pgSz w:w="11906" w:h="16838"/>
      <w:pgMar w:top="1134" w:right="1797" w:bottom="1134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50E03" w14:textId="77777777" w:rsidR="00DA01B2" w:rsidRDefault="00DA01B2">
      <w:r>
        <w:separator/>
      </w:r>
    </w:p>
  </w:endnote>
  <w:endnote w:type="continuationSeparator" w:id="0">
    <w:p w14:paraId="3F750FED" w14:textId="77777777" w:rsidR="00DA01B2" w:rsidRDefault="00DA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59FA3" w14:textId="77777777" w:rsidR="00C11BD2" w:rsidRDefault="00C11BD2">
    <w:pPr>
      <w:pStyle w:val="Footer"/>
      <w:jc w:val="center"/>
      <w:rPr>
        <w:b/>
      </w:rPr>
    </w:pP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15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5FEDB" w14:textId="77777777" w:rsidR="00DA01B2" w:rsidRDefault="00DA01B2">
      <w:r>
        <w:separator/>
      </w:r>
    </w:p>
  </w:footnote>
  <w:footnote w:type="continuationSeparator" w:id="0">
    <w:p w14:paraId="15015F61" w14:textId="77777777" w:rsidR="00DA01B2" w:rsidRDefault="00DA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A7BE9" w14:textId="77777777" w:rsidR="00C11BD2" w:rsidRDefault="00C11B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75B4"/>
    <w:multiLevelType w:val="hybridMultilevel"/>
    <w:tmpl w:val="431CE12E"/>
    <w:lvl w:ilvl="0" w:tplc="283ABAA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8322164"/>
    <w:multiLevelType w:val="hybridMultilevel"/>
    <w:tmpl w:val="28EEA05A"/>
    <w:lvl w:ilvl="0" w:tplc="BE240FA8">
      <w:start w:val="1"/>
      <w:numFmt w:val="decimal"/>
      <w:lvlText w:val="%1."/>
      <w:lvlJc w:val="left"/>
      <w:pPr>
        <w:ind w:left="788" w:hanging="360"/>
      </w:pPr>
      <w:rPr>
        <w:b w:val="0"/>
      </w:rPr>
    </w:lvl>
    <w:lvl w:ilvl="1" w:tplc="282A3826">
      <w:start w:val="1"/>
      <w:numFmt w:val="lowerLetter"/>
      <w:lvlText w:val="%2."/>
      <w:lvlJc w:val="left"/>
      <w:pPr>
        <w:ind w:left="1508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0BAB4BCC"/>
    <w:multiLevelType w:val="hybridMultilevel"/>
    <w:tmpl w:val="0C14A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F2FCC"/>
    <w:multiLevelType w:val="hybridMultilevel"/>
    <w:tmpl w:val="F32EABBA"/>
    <w:lvl w:ilvl="0" w:tplc="A5F058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14B6FA6"/>
    <w:multiLevelType w:val="hybridMultilevel"/>
    <w:tmpl w:val="1BA03E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69322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0E1C25"/>
    <w:multiLevelType w:val="hybridMultilevel"/>
    <w:tmpl w:val="ADB47C2C"/>
    <w:lvl w:ilvl="0" w:tplc="260E64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A4637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17FA8"/>
    <w:multiLevelType w:val="hybridMultilevel"/>
    <w:tmpl w:val="92122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6531D"/>
    <w:multiLevelType w:val="hybridMultilevel"/>
    <w:tmpl w:val="85081AD6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41731872"/>
    <w:multiLevelType w:val="hybridMultilevel"/>
    <w:tmpl w:val="23024FCC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48506A28"/>
    <w:multiLevelType w:val="hybridMultilevel"/>
    <w:tmpl w:val="9FBEB51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50562EC7"/>
    <w:multiLevelType w:val="hybridMultilevel"/>
    <w:tmpl w:val="A23E9816"/>
    <w:lvl w:ilvl="0" w:tplc="08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3" w15:restartNumberingAfterBreak="0">
    <w:nsid w:val="582F528A"/>
    <w:multiLevelType w:val="hybridMultilevel"/>
    <w:tmpl w:val="A19098D4"/>
    <w:lvl w:ilvl="0" w:tplc="08090019">
      <w:start w:val="1"/>
      <w:numFmt w:val="lowerLetter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5BAF00D1"/>
    <w:multiLevelType w:val="hybridMultilevel"/>
    <w:tmpl w:val="FCF4C8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3770C"/>
    <w:multiLevelType w:val="hybridMultilevel"/>
    <w:tmpl w:val="24F634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AD2CFC"/>
    <w:multiLevelType w:val="multilevel"/>
    <w:tmpl w:val="637CF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16"/>
  </w:num>
  <w:num w:numId="5">
    <w:abstractNumId w:val="13"/>
  </w:num>
  <w:num w:numId="6">
    <w:abstractNumId w:val="3"/>
  </w:num>
  <w:num w:numId="7">
    <w:abstractNumId w:val="6"/>
  </w:num>
  <w:num w:numId="8">
    <w:abstractNumId w:val="7"/>
  </w:num>
  <w:num w:numId="9">
    <w:abstractNumId w:val="12"/>
  </w:num>
  <w:num w:numId="10">
    <w:abstractNumId w:val="15"/>
  </w:num>
  <w:num w:numId="11">
    <w:abstractNumId w:val="0"/>
  </w:num>
  <w:num w:numId="12">
    <w:abstractNumId w:val="5"/>
  </w:num>
  <w:num w:numId="13">
    <w:abstractNumId w:val="8"/>
  </w:num>
  <w:num w:numId="14">
    <w:abstractNumId w:val="2"/>
  </w:num>
  <w:num w:numId="15">
    <w:abstractNumId w:val="9"/>
  </w:num>
  <w:num w:numId="16">
    <w:abstractNumId w:val="10"/>
  </w:num>
  <w:num w:numId="1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C3"/>
    <w:rsid w:val="00002531"/>
    <w:rsid w:val="000075A9"/>
    <w:rsid w:val="00007944"/>
    <w:rsid w:val="000079CF"/>
    <w:rsid w:val="00010134"/>
    <w:rsid w:val="000106AF"/>
    <w:rsid w:val="00011A38"/>
    <w:rsid w:val="0001228D"/>
    <w:rsid w:val="00014128"/>
    <w:rsid w:val="000149FD"/>
    <w:rsid w:val="000213ED"/>
    <w:rsid w:val="00025F55"/>
    <w:rsid w:val="00026A03"/>
    <w:rsid w:val="00030F5A"/>
    <w:rsid w:val="00030F6F"/>
    <w:rsid w:val="000339DC"/>
    <w:rsid w:val="00036092"/>
    <w:rsid w:val="00040ABD"/>
    <w:rsid w:val="00041123"/>
    <w:rsid w:val="00041E9D"/>
    <w:rsid w:val="000443EB"/>
    <w:rsid w:val="00044BF9"/>
    <w:rsid w:val="00046FCB"/>
    <w:rsid w:val="00050E57"/>
    <w:rsid w:val="0005284B"/>
    <w:rsid w:val="000529E6"/>
    <w:rsid w:val="00053B81"/>
    <w:rsid w:val="0006015F"/>
    <w:rsid w:val="0006017B"/>
    <w:rsid w:val="00060FED"/>
    <w:rsid w:val="00063E5F"/>
    <w:rsid w:val="00065C0B"/>
    <w:rsid w:val="00071C36"/>
    <w:rsid w:val="0007256E"/>
    <w:rsid w:val="00074483"/>
    <w:rsid w:val="00077293"/>
    <w:rsid w:val="00077299"/>
    <w:rsid w:val="0008027B"/>
    <w:rsid w:val="00082D81"/>
    <w:rsid w:val="00083BBE"/>
    <w:rsid w:val="00087E04"/>
    <w:rsid w:val="00090691"/>
    <w:rsid w:val="000906A2"/>
    <w:rsid w:val="000961D0"/>
    <w:rsid w:val="000A2234"/>
    <w:rsid w:val="000A7872"/>
    <w:rsid w:val="000A78CA"/>
    <w:rsid w:val="000A7A7A"/>
    <w:rsid w:val="000B00E7"/>
    <w:rsid w:val="000B5DBB"/>
    <w:rsid w:val="000B7A56"/>
    <w:rsid w:val="000C1387"/>
    <w:rsid w:val="000D3037"/>
    <w:rsid w:val="000D325D"/>
    <w:rsid w:val="000D5510"/>
    <w:rsid w:val="000D6FF5"/>
    <w:rsid w:val="000D7F04"/>
    <w:rsid w:val="000E0688"/>
    <w:rsid w:val="000E153F"/>
    <w:rsid w:val="000E5566"/>
    <w:rsid w:val="000E7C2D"/>
    <w:rsid w:val="000F0BCB"/>
    <w:rsid w:val="000F0C9E"/>
    <w:rsid w:val="000F1054"/>
    <w:rsid w:val="000F7F24"/>
    <w:rsid w:val="00102CEB"/>
    <w:rsid w:val="00105935"/>
    <w:rsid w:val="0010749F"/>
    <w:rsid w:val="00110AE1"/>
    <w:rsid w:val="00110EE0"/>
    <w:rsid w:val="00112247"/>
    <w:rsid w:val="0011473C"/>
    <w:rsid w:val="001228A0"/>
    <w:rsid w:val="00123B3E"/>
    <w:rsid w:val="00125730"/>
    <w:rsid w:val="00126384"/>
    <w:rsid w:val="00126AD5"/>
    <w:rsid w:val="00127374"/>
    <w:rsid w:val="00131EEB"/>
    <w:rsid w:val="00132316"/>
    <w:rsid w:val="0013261A"/>
    <w:rsid w:val="00132AEB"/>
    <w:rsid w:val="00133AC3"/>
    <w:rsid w:val="00141598"/>
    <w:rsid w:val="001445AD"/>
    <w:rsid w:val="00146058"/>
    <w:rsid w:val="00147E71"/>
    <w:rsid w:val="00151AD1"/>
    <w:rsid w:val="00152F4B"/>
    <w:rsid w:val="00156FF6"/>
    <w:rsid w:val="001619A7"/>
    <w:rsid w:val="001637DD"/>
    <w:rsid w:val="001638D3"/>
    <w:rsid w:val="00163B64"/>
    <w:rsid w:val="0016799B"/>
    <w:rsid w:val="00171274"/>
    <w:rsid w:val="00174CDA"/>
    <w:rsid w:val="00177800"/>
    <w:rsid w:val="00184A94"/>
    <w:rsid w:val="00184DD1"/>
    <w:rsid w:val="00186166"/>
    <w:rsid w:val="001871C0"/>
    <w:rsid w:val="0019143A"/>
    <w:rsid w:val="00191AE2"/>
    <w:rsid w:val="00194CD2"/>
    <w:rsid w:val="00196A2B"/>
    <w:rsid w:val="001A2886"/>
    <w:rsid w:val="001A3DE9"/>
    <w:rsid w:val="001A4069"/>
    <w:rsid w:val="001A583E"/>
    <w:rsid w:val="001A74CC"/>
    <w:rsid w:val="001B0607"/>
    <w:rsid w:val="001B1591"/>
    <w:rsid w:val="001B259F"/>
    <w:rsid w:val="001B36FF"/>
    <w:rsid w:val="001B44A2"/>
    <w:rsid w:val="001B481B"/>
    <w:rsid w:val="001C0093"/>
    <w:rsid w:val="001C0DA9"/>
    <w:rsid w:val="001C1360"/>
    <w:rsid w:val="001C209A"/>
    <w:rsid w:val="001C6F21"/>
    <w:rsid w:val="001D259C"/>
    <w:rsid w:val="001D32A0"/>
    <w:rsid w:val="001D4975"/>
    <w:rsid w:val="001D5C12"/>
    <w:rsid w:val="001D6BA4"/>
    <w:rsid w:val="001E0569"/>
    <w:rsid w:val="001E3CBE"/>
    <w:rsid w:val="001E4116"/>
    <w:rsid w:val="001E472B"/>
    <w:rsid w:val="001E48F4"/>
    <w:rsid w:val="001E520A"/>
    <w:rsid w:val="001E70F6"/>
    <w:rsid w:val="001F3436"/>
    <w:rsid w:val="001F66E2"/>
    <w:rsid w:val="0020116F"/>
    <w:rsid w:val="002014B4"/>
    <w:rsid w:val="00205496"/>
    <w:rsid w:val="00212E55"/>
    <w:rsid w:val="002131BB"/>
    <w:rsid w:val="00216804"/>
    <w:rsid w:val="002204C8"/>
    <w:rsid w:val="00221B84"/>
    <w:rsid w:val="00222102"/>
    <w:rsid w:val="002237B1"/>
    <w:rsid w:val="002246CA"/>
    <w:rsid w:val="00226C0A"/>
    <w:rsid w:val="002274EB"/>
    <w:rsid w:val="00227A06"/>
    <w:rsid w:val="0023073C"/>
    <w:rsid w:val="00231641"/>
    <w:rsid w:val="002374A3"/>
    <w:rsid w:val="00237AD1"/>
    <w:rsid w:val="00237DF3"/>
    <w:rsid w:val="00246254"/>
    <w:rsid w:val="002467C4"/>
    <w:rsid w:val="002470FB"/>
    <w:rsid w:val="00247157"/>
    <w:rsid w:val="002512A7"/>
    <w:rsid w:val="00253B34"/>
    <w:rsid w:val="00256938"/>
    <w:rsid w:val="00257D10"/>
    <w:rsid w:val="00257FDB"/>
    <w:rsid w:val="00260390"/>
    <w:rsid w:val="0026062F"/>
    <w:rsid w:val="0026098B"/>
    <w:rsid w:val="00260EFD"/>
    <w:rsid w:val="00263DD7"/>
    <w:rsid w:val="002640E1"/>
    <w:rsid w:val="00264249"/>
    <w:rsid w:val="00266DE2"/>
    <w:rsid w:val="00273603"/>
    <w:rsid w:val="00277C77"/>
    <w:rsid w:val="00280108"/>
    <w:rsid w:val="00281FD7"/>
    <w:rsid w:val="00282474"/>
    <w:rsid w:val="00283507"/>
    <w:rsid w:val="00287DBD"/>
    <w:rsid w:val="0029022D"/>
    <w:rsid w:val="00290DA3"/>
    <w:rsid w:val="00291476"/>
    <w:rsid w:val="0029323C"/>
    <w:rsid w:val="00294D4F"/>
    <w:rsid w:val="00294E57"/>
    <w:rsid w:val="002958F1"/>
    <w:rsid w:val="00295DDE"/>
    <w:rsid w:val="002A097D"/>
    <w:rsid w:val="002A18E2"/>
    <w:rsid w:val="002A252A"/>
    <w:rsid w:val="002A69DC"/>
    <w:rsid w:val="002A734B"/>
    <w:rsid w:val="002B4510"/>
    <w:rsid w:val="002B5AFA"/>
    <w:rsid w:val="002C131C"/>
    <w:rsid w:val="002C4E0E"/>
    <w:rsid w:val="002C54E5"/>
    <w:rsid w:val="002D1FF6"/>
    <w:rsid w:val="002D590F"/>
    <w:rsid w:val="002D76A6"/>
    <w:rsid w:val="002D7D56"/>
    <w:rsid w:val="002E356B"/>
    <w:rsid w:val="002E4201"/>
    <w:rsid w:val="002E44F4"/>
    <w:rsid w:val="002F4FB8"/>
    <w:rsid w:val="002F55A8"/>
    <w:rsid w:val="00303E97"/>
    <w:rsid w:val="003044B1"/>
    <w:rsid w:val="0030490E"/>
    <w:rsid w:val="00304E15"/>
    <w:rsid w:val="00312926"/>
    <w:rsid w:val="00314D6B"/>
    <w:rsid w:val="0031555A"/>
    <w:rsid w:val="00322E4D"/>
    <w:rsid w:val="00324B7B"/>
    <w:rsid w:val="00326947"/>
    <w:rsid w:val="00327955"/>
    <w:rsid w:val="003322EA"/>
    <w:rsid w:val="00335AA0"/>
    <w:rsid w:val="003368C4"/>
    <w:rsid w:val="00340F9D"/>
    <w:rsid w:val="00341593"/>
    <w:rsid w:val="00342A02"/>
    <w:rsid w:val="00342F8E"/>
    <w:rsid w:val="00343A0B"/>
    <w:rsid w:val="003461C6"/>
    <w:rsid w:val="0034638A"/>
    <w:rsid w:val="00351F12"/>
    <w:rsid w:val="003525DB"/>
    <w:rsid w:val="00352700"/>
    <w:rsid w:val="003531BB"/>
    <w:rsid w:val="003564B6"/>
    <w:rsid w:val="0036088C"/>
    <w:rsid w:val="00361D9C"/>
    <w:rsid w:val="00361F94"/>
    <w:rsid w:val="0036520C"/>
    <w:rsid w:val="0038332C"/>
    <w:rsid w:val="003867AC"/>
    <w:rsid w:val="003920CB"/>
    <w:rsid w:val="003925D5"/>
    <w:rsid w:val="00393735"/>
    <w:rsid w:val="00397511"/>
    <w:rsid w:val="003A1C21"/>
    <w:rsid w:val="003B020A"/>
    <w:rsid w:val="003B2548"/>
    <w:rsid w:val="003B259F"/>
    <w:rsid w:val="003B3B0E"/>
    <w:rsid w:val="003B700C"/>
    <w:rsid w:val="003B7621"/>
    <w:rsid w:val="003B7A09"/>
    <w:rsid w:val="003B7F8F"/>
    <w:rsid w:val="003C0D3A"/>
    <w:rsid w:val="003C130C"/>
    <w:rsid w:val="003C1B70"/>
    <w:rsid w:val="003C1F00"/>
    <w:rsid w:val="003C3563"/>
    <w:rsid w:val="003C4300"/>
    <w:rsid w:val="003D08B1"/>
    <w:rsid w:val="003D29D2"/>
    <w:rsid w:val="003D435E"/>
    <w:rsid w:val="003D4611"/>
    <w:rsid w:val="003E00BB"/>
    <w:rsid w:val="003E4B81"/>
    <w:rsid w:val="003E5B88"/>
    <w:rsid w:val="003F11C6"/>
    <w:rsid w:val="003F1955"/>
    <w:rsid w:val="003F6658"/>
    <w:rsid w:val="004035AF"/>
    <w:rsid w:val="0040437C"/>
    <w:rsid w:val="00405862"/>
    <w:rsid w:val="00405B39"/>
    <w:rsid w:val="00407F2D"/>
    <w:rsid w:val="00410C1F"/>
    <w:rsid w:val="00410D37"/>
    <w:rsid w:val="00410FB8"/>
    <w:rsid w:val="00411EEB"/>
    <w:rsid w:val="00415C71"/>
    <w:rsid w:val="00421266"/>
    <w:rsid w:val="00421AE9"/>
    <w:rsid w:val="0042510D"/>
    <w:rsid w:val="004256EA"/>
    <w:rsid w:val="00431055"/>
    <w:rsid w:val="00434EDA"/>
    <w:rsid w:val="00444227"/>
    <w:rsid w:val="00444C0E"/>
    <w:rsid w:val="00446519"/>
    <w:rsid w:val="004478AE"/>
    <w:rsid w:val="00447E7C"/>
    <w:rsid w:val="004503C6"/>
    <w:rsid w:val="0045059B"/>
    <w:rsid w:val="00451CF7"/>
    <w:rsid w:val="00451E0F"/>
    <w:rsid w:val="00456E78"/>
    <w:rsid w:val="00457528"/>
    <w:rsid w:val="0046014D"/>
    <w:rsid w:val="004608E0"/>
    <w:rsid w:val="00463B83"/>
    <w:rsid w:val="00465312"/>
    <w:rsid w:val="004661DF"/>
    <w:rsid w:val="0046718D"/>
    <w:rsid w:val="004705A1"/>
    <w:rsid w:val="00470680"/>
    <w:rsid w:val="0047153F"/>
    <w:rsid w:val="00472F71"/>
    <w:rsid w:val="00480178"/>
    <w:rsid w:val="004801FF"/>
    <w:rsid w:val="00481721"/>
    <w:rsid w:val="00484430"/>
    <w:rsid w:val="00485848"/>
    <w:rsid w:val="004862AC"/>
    <w:rsid w:val="004862E0"/>
    <w:rsid w:val="00486492"/>
    <w:rsid w:val="00487DC0"/>
    <w:rsid w:val="004955AF"/>
    <w:rsid w:val="004A0F22"/>
    <w:rsid w:val="004A208D"/>
    <w:rsid w:val="004A2E94"/>
    <w:rsid w:val="004B6ED7"/>
    <w:rsid w:val="004C11CF"/>
    <w:rsid w:val="004C2A01"/>
    <w:rsid w:val="004C34C0"/>
    <w:rsid w:val="004C7BEE"/>
    <w:rsid w:val="004D1014"/>
    <w:rsid w:val="004D4D44"/>
    <w:rsid w:val="004D4FF7"/>
    <w:rsid w:val="004D7D73"/>
    <w:rsid w:val="004E2386"/>
    <w:rsid w:val="004F02C8"/>
    <w:rsid w:val="004F3EEC"/>
    <w:rsid w:val="004F419F"/>
    <w:rsid w:val="004F448E"/>
    <w:rsid w:val="004F67E3"/>
    <w:rsid w:val="00501776"/>
    <w:rsid w:val="00502101"/>
    <w:rsid w:val="0050325D"/>
    <w:rsid w:val="00505930"/>
    <w:rsid w:val="0050651C"/>
    <w:rsid w:val="005065B0"/>
    <w:rsid w:val="00510168"/>
    <w:rsid w:val="00515ABB"/>
    <w:rsid w:val="005210A6"/>
    <w:rsid w:val="005224EF"/>
    <w:rsid w:val="00522925"/>
    <w:rsid w:val="00534FB2"/>
    <w:rsid w:val="005371A6"/>
    <w:rsid w:val="0054015A"/>
    <w:rsid w:val="00540291"/>
    <w:rsid w:val="0054472B"/>
    <w:rsid w:val="00545A21"/>
    <w:rsid w:val="00545F96"/>
    <w:rsid w:val="00550232"/>
    <w:rsid w:val="00550A2E"/>
    <w:rsid w:val="00550AD9"/>
    <w:rsid w:val="00550F52"/>
    <w:rsid w:val="00552A9D"/>
    <w:rsid w:val="00552D0C"/>
    <w:rsid w:val="00554009"/>
    <w:rsid w:val="00555D14"/>
    <w:rsid w:val="00555D8D"/>
    <w:rsid w:val="00556BC3"/>
    <w:rsid w:val="00561C65"/>
    <w:rsid w:val="005647B7"/>
    <w:rsid w:val="005652F0"/>
    <w:rsid w:val="00565A0D"/>
    <w:rsid w:val="00565F48"/>
    <w:rsid w:val="00567D1D"/>
    <w:rsid w:val="00570929"/>
    <w:rsid w:val="00571F1C"/>
    <w:rsid w:val="00572E2A"/>
    <w:rsid w:val="00573478"/>
    <w:rsid w:val="00580113"/>
    <w:rsid w:val="00581CFC"/>
    <w:rsid w:val="00582A23"/>
    <w:rsid w:val="005840FC"/>
    <w:rsid w:val="00584A63"/>
    <w:rsid w:val="00586F2C"/>
    <w:rsid w:val="005879AC"/>
    <w:rsid w:val="005934AD"/>
    <w:rsid w:val="005A2910"/>
    <w:rsid w:val="005A29F4"/>
    <w:rsid w:val="005A2A57"/>
    <w:rsid w:val="005A3C4D"/>
    <w:rsid w:val="005A430D"/>
    <w:rsid w:val="005B0608"/>
    <w:rsid w:val="005B191D"/>
    <w:rsid w:val="005B2A6F"/>
    <w:rsid w:val="005C226F"/>
    <w:rsid w:val="005C6D6D"/>
    <w:rsid w:val="005C7479"/>
    <w:rsid w:val="005D1363"/>
    <w:rsid w:val="005D4202"/>
    <w:rsid w:val="005D46B1"/>
    <w:rsid w:val="005D57DA"/>
    <w:rsid w:val="005D5CDC"/>
    <w:rsid w:val="005E12B9"/>
    <w:rsid w:val="005E7EBC"/>
    <w:rsid w:val="005F0F0E"/>
    <w:rsid w:val="005F1CE0"/>
    <w:rsid w:val="005F1EFF"/>
    <w:rsid w:val="005F399C"/>
    <w:rsid w:val="005F7713"/>
    <w:rsid w:val="005F7E9D"/>
    <w:rsid w:val="00601345"/>
    <w:rsid w:val="00602FA9"/>
    <w:rsid w:val="00603459"/>
    <w:rsid w:val="00604DF8"/>
    <w:rsid w:val="00605042"/>
    <w:rsid w:val="00605B21"/>
    <w:rsid w:val="00611B3F"/>
    <w:rsid w:val="006134FA"/>
    <w:rsid w:val="00613717"/>
    <w:rsid w:val="00615B67"/>
    <w:rsid w:val="00616733"/>
    <w:rsid w:val="006254AF"/>
    <w:rsid w:val="00625C62"/>
    <w:rsid w:val="006264AC"/>
    <w:rsid w:val="00633ED2"/>
    <w:rsid w:val="00645F8F"/>
    <w:rsid w:val="0064633D"/>
    <w:rsid w:val="0064655C"/>
    <w:rsid w:val="0064699A"/>
    <w:rsid w:val="00646D3B"/>
    <w:rsid w:val="006478E1"/>
    <w:rsid w:val="006511CC"/>
    <w:rsid w:val="0065202F"/>
    <w:rsid w:val="00655831"/>
    <w:rsid w:val="00660345"/>
    <w:rsid w:val="00661024"/>
    <w:rsid w:val="00664ED4"/>
    <w:rsid w:val="006706BB"/>
    <w:rsid w:val="00671CCB"/>
    <w:rsid w:val="0067369D"/>
    <w:rsid w:val="00673A87"/>
    <w:rsid w:val="00673E2E"/>
    <w:rsid w:val="00674AD4"/>
    <w:rsid w:val="00675758"/>
    <w:rsid w:val="00680513"/>
    <w:rsid w:val="00690471"/>
    <w:rsid w:val="00695283"/>
    <w:rsid w:val="00695F0A"/>
    <w:rsid w:val="0069748F"/>
    <w:rsid w:val="006A1227"/>
    <w:rsid w:val="006A1261"/>
    <w:rsid w:val="006A5F0B"/>
    <w:rsid w:val="006B127F"/>
    <w:rsid w:val="006B15C2"/>
    <w:rsid w:val="006B3B29"/>
    <w:rsid w:val="006B61E7"/>
    <w:rsid w:val="006C3030"/>
    <w:rsid w:val="006C3E43"/>
    <w:rsid w:val="006C5DF1"/>
    <w:rsid w:val="006C63CE"/>
    <w:rsid w:val="006C6470"/>
    <w:rsid w:val="006C75C1"/>
    <w:rsid w:val="006C7A55"/>
    <w:rsid w:val="006C7C6A"/>
    <w:rsid w:val="006D33DC"/>
    <w:rsid w:val="006D455C"/>
    <w:rsid w:val="006D4CAF"/>
    <w:rsid w:val="006D64E4"/>
    <w:rsid w:val="006F119E"/>
    <w:rsid w:val="006F1734"/>
    <w:rsid w:val="006F2AAB"/>
    <w:rsid w:val="006F2E0C"/>
    <w:rsid w:val="006F3529"/>
    <w:rsid w:val="006F3ED5"/>
    <w:rsid w:val="006F4814"/>
    <w:rsid w:val="006F77BC"/>
    <w:rsid w:val="00700469"/>
    <w:rsid w:val="00700F58"/>
    <w:rsid w:val="007047E2"/>
    <w:rsid w:val="00705392"/>
    <w:rsid w:val="0070740D"/>
    <w:rsid w:val="0071067E"/>
    <w:rsid w:val="00712F32"/>
    <w:rsid w:val="00715428"/>
    <w:rsid w:val="00715552"/>
    <w:rsid w:val="007303C1"/>
    <w:rsid w:val="0073256C"/>
    <w:rsid w:val="00734345"/>
    <w:rsid w:val="00740345"/>
    <w:rsid w:val="007420EE"/>
    <w:rsid w:val="007443D5"/>
    <w:rsid w:val="00744FB5"/>
    <w:rsid w:val="00751011"/>
    <w:rsid w:val="00755561"/>
    <w:rsid w:val="00757C3A"/>
    <w:rsid w:val="0076210B"/>
    <w:rsid w:val="00763430"/>
    <w:rsid w:val="00764A57"/>
    <w:rsid w:val="007654C8"/>
    <w:rsid w:val="00775279"/>
    <w:rsid w:val="00775B33"/>
    <w:rsid w:val="00777C75"/>
    <w:rsid w:val="00780104"/>
    <w:rsid w:val="0078151E"/>
    <w:rsid w:val="007830A0"/>
    <w:rsid w:val="00793F85"/>
    <w:rsid w:val="007976AC"/>
    <w:rsid w:val="00797C2F"/>
    <w:rsid w:val="007B0235"/>
    <w:rsid w:val="007B267B"/>
    <w:rsid w:val="007B2E77"/>
    <w:rsid w:val="007B6A6E"/>
    <w:rsid w:val="007C0808"/>
    <w:rsid w:val="007C1A9C"/>
    <w:rsid w:val="007C31A3"/>
    <w:rsid w:val="007C5374"/>
    <w:rsid w:val="007D00A9"/>
    <w:rsid w:val="007D0E5A"/>
    <w:rsid w:val="007D15CC"/>
    <w:rsid w:val="007D3E13"/>
    <w:rsid w:val="007D695C"/>
    <w:rsid w:val="007D7358"/>
    <w:rsid w:val="007E0602"/>
    <w:rsid w:val="007E3ECB"/>
    <w:rsid w:val="007E4B79"/>
    <w:rsid w:val="007E60EE"/>
    <w:rsid w:val="007F442C"/>
    <w:rsid w:val="007F4462"/>
    <w:rsid w:val="007F50DD"/>
    <w:rsid w:val="007F598E"/>
    <w:rsid w:val="007F68E4"/>
    <w:rsid w:val="008016EC"/>
    <w:rsid w:val="00803E38"/>
    <w:rsid w:val="008059CF"/>
    <w:rsid w:val="00805A54"/>
    <w:rsid w:val="00807D0F"/>
    <w:rsid w:val="00810DA8"/>
    <w:rsid w:val="008113A1"/>
    <w:rsid w:val="00811614"/>
    <w:rsid w:val="0081517F"/>
    <w:rsid w:val="00816F02"/>
    <w:rsid w:val="0082309E"/>
    <w:rsid w:val="0082686D"/>
    <w:rsid w:val="008276F5"/>
    <w:rsid w:val="00827831"/>
    <w:rsid w:val="00830781"/>
    <w:rsid w:val="0083113B"/>
    <w:rsid w:val="008311F6"/>
    <w:rsid w:val="008328E8"/>
    <w:rsid w:val="00832E02"/>
    <w:rsid w:val="00833A23"/>
    <w:rsid w:val="00840B1F"/>
    <w:rsid w:val="00840D9D"/>
    <w:rsid w:val="0084126C"/>
    <w:rsid w:val="008415CA"/>
    <w:rsid w:val="008417AA"/>
    <w:rsid w:val="00842351"/>
    <w:rsid w:val="00842A36"/>
    <w:rsid w:val="00843CA0"/>
    <w:rsid w:val="008508EC"/>
    <w:rsid w:val="00850D93"/>
    <w:rsid w:val="00851B78"/>
    <w:rsid w:val="00853979"/>
    <w:rsid w:val="008551AC"/>
    <w:rsid w:val="008561F8"/>
    <w:rsid w:val="00860514"/>
    <w:rsid w:val="0086243D"/>
    <w:rsid w:val="00862649"/>
    <w:rsid w:val="00864CD6"/>
    <w:rsid w:val="00871925"/>
    <w:rsid w:val="00875173"/>
    <w:rsid w:val="00876D9E"/>
    <w:rsid w:val="008779FF"/>
    <w:rsid w:val="00884935"/>
    <w:rsid w:val="00887A6A"/>
    <w:rsid w:val="008918D0"/>
    <w:rsid w:val="00892737"/>
    <w:rsid w:val="00893B42"/>
    <w:rsid w:val="0089533B"/>
    <w:rsid w:val="00897094"/>
    <w:rsid w:val="008A63F2"/>
    <w:rsid w:val="008A6D93"/>
    <w:rsid w:val="008B2D9D"/>
    <w:rsid w:val="008B3A21"/>
    <w:rsid w:val="008C0499"/>
    <w:rsid w:val="008C10D0"/>
    <w:rsid w:val="008C1811"/>
    <w:rsid w:val="008C1863"/>
    <w:rsid w:val="008C223D"/>
    <w:rsid w:val="008C589A"/>
    <w:rsid w:val="008C6C9C"/>
    <w:rsid w:val="008C709C"/>
    <w:rsid w:val="008D05A5"/>
    <w:rsid w:val="008D21DC"/>
    <w:rsid w:val="008D3826"/>
    <w:rsid w:val="008D795D"/>
    <w:rsid w:val="008E06FE"/>
    <w:rsid w:val="008E4D27"/>
    <w:rsid w:val="008E7125"/>
    <w:rsid w:val="008E79C2"/>
    <w:rsid w:val="008F09FF"/>
    <w:rsid w:val="008F1F04"/>
    <w:rsid w:val="008F308F"/>
    <w:rsid w:val="008F3578"/>
    <w:rsid w:val="008F4D73"/>
    <w:rsid w:val="00901921"/>
    <w:rsid w:val="00903441"/>
    <w:rsid w:val="00910F0D"/>
    <w:rsid w:val="00910F12"/>
    <w:rsid w:val="00913C44"/>
    <w:rsid w:val="00913C73"/>
    <w:rsid w:val="0091454A"/>
    <w:rsid w:val="00921BF5"/>
    <w:rsid w:val="009239D1"/>
    <w:rsid w:val="009241BD"/>
    <w:rsid w:val="009324CE"/>
    <w:rsid w:val="009329C0"/>
    <w:rsid w:val="00933146"/>
    <w:rsid w:val="00937126"/>
    <w:rsid w:val="009376B7"/>
    <w:rsid w:val="00951E60"/>
    <w:rsid w:val="009550CF"/>
    <w:rsid w:val="00960344"/>
    <w:rsid w:val="0096294A"/>
    <w:rsid w:val="00965C59"/>
    <w:rsid w:val="00967412"/>
    <w:rsid w:val="00970339"/>
    <w:rsid w:val="0097070D"/>
    <w:rsid w:val="00971238"/>
    <w:rsid w:val="00974443"/>
    <w:rsid w:val="009759E5"/>
    <w:rsid w:val="00977FE3"/>
    <w:rsid w:val="00980E43"/>
    <w:rsid w:val="0098108B"/>
    <w:rsid w:val="0098252D"/>
    <w:rsid w:val="00982C1A"/>
    <w:rsid w:val="009836A0"/>
    <w:rsid w:val="00983BE3"/>
    <w:rsid w:val="009840D0"/>
    <w:rsid w:val="00986AB1"/>
    <w:rsid w:val="009874FC"/>
    <w:rsid w:val="009926CF"/>
    <w:rsid w:val="00995FE0"/>
    <w:rsid w:val="009A2121"/>
    <w:rsid w:val="009A3A0D"/>
    <w:rsid w:val="009A6B26"/>
    <w:rsid w:val="009A6C15"/>
    <w:rsid w:val="009B0557"/>
    <w:rsid w:val="009B5F87"/>
    <w:rsid w:val="009B6D93"/>
    <w:rsid w:val="009C6A63"/>
    <w:rsid w:val="009D02BA"/>
    <w:rsid w:val="009D2763"/>
    <w:rsid w:val="009D3DB9"/>
    <w:rsid w:val="009D4F7B"/>
    <w:rsid w:val="009D7EF1"/>
    <w:rsid w:val="009E2CE1"/>
    <w:rsid w:val="009E6B80"/>
    <w:rsid w:val="009F0DD3"/>
    <w:rsid w:val="009F1BE2"/>
    <w:rsid w:val="00A021D0"/>
    <w:rsid w:val="00A0264B"/>
    <w:rsid w:val="00A029DB"/>
    <w:rsid w:val="00A04176"/>
    <w:rsid w:val="00A07CD4"/>
    <w:rsid w:val="00A11694"/>
    <w:rsid w:val="00A11B5F"/>
    <w:rsid w:val="00A12332"/>
    <w:rsid w:val="00A161BC"/>
    <w:rsid w:val="00A21337"/>
    <w:rsid w:val="00A257B2"/>
    <w:rsid w:val="00A270FB"/>
    <w:rsid w:val="00A3092C"/>
    <w:rsid w:val="00A334CE"/>
    <w:rsid w:val="00A35101"/>
    <w:rsid w:val="00A37785"/>
    <w:rsid w:val="00A4191B"/>
    <w:rsid w:val="00A41FDD"/>
    <w:rsid w:val="00A423E2"/>
    <w:rsid w:val="00A455F1"/>
    <w:rsid w:val="00A4607D"/>
    <w:rsid w:val="00A4681A"/>
    <w:rsid w:val="00A46BC0"/>
    <w:rsid w:val="00A47AD0"/>
    <w:rsid w:val="00A52DCE"/>
    <w:rsid w:val="00A5339B"/>
    <w:rsid w:val="00A56306"/>
    <w:rsid w:val="00A60D80"/>
    <w:rsid w:val="00A6197E"/>
    <w:rsid w:val="00A63069"/>
    <w:rsid w:val="00A638EF"/>
    <w:rsid w:val="00A63C07"/>
    <w:rsid w:val="00A676DF"/>
    <w:rsid w:val="00A67E07"/>
    <w:rsid w:val="00A7074D"/>
    <w:rsid w:val="00A70D06"/>
    <w:rsid w:val="00A76B8B"/>
    <w:rsid w:val="00A82C67"/>
    <w:rsid w:val="00A869BA"/>
    <w:rsid w:val="00A90D5D"/>
    <w:rsid w:val="00A90DE9"/>
    <w:rsid w:val="00A91654"/>
    <w:rsid w:val="00A9242E"/>
    <w:rsid w:val="00A95177"/>
    <w:rsid w:val="00A954C5"/>
    <w:rsid w:val="00AA2510"/>
    <w:rsid w:val="00AB062C"/>
    <w:rsid w:val="00AB1459"/>
    <w:rsid w:val="00AB4EA8"/>
    <w:rsid w:val="00AB50CF"/>
    <w:rsid w:val="00AB56A3"/>
    <w:rsid w:val="00AB7124"/>
    <w:rsid w:val="00AC1811"/>
    <w:rsid w:val="00AC418C"/>
    <w:rsid w:val="00AC481F"/>
    <w:rsid w:val="00AC4E58"/>
    <w:rsid w:val="00AC5046"/>
    <w:rsid w:val="00AC63C4"/>
    <w:rsid w:val="00AC6895"/>
    <w:rsid w:val="00AC6E99"/>
    <w:rsid w:val="00AC778F"/>
    <w:rsid w:val="00AD07DF"/>
    <w:rsid w:val="00AD467E"/>
    <w:rsid w:val="00AD5D3D"/>
    <w:rsid w:val="00AE2D02"/>
    <w:rsid w:val="00AE482B"/>
    <w:rsid w:val="00AF0DEB"/>
    <w:rsid w:val="00AF3155"/>
    <w:rsid w:val="00AF4000"/>
    <w:rsid w:val="00AF4619"/>
    <w:rsid w:val="00AF6781"/>
    <w:rsid w:val="00AF72A6"/>
    <w:rsid w:val="00AF78F7"/>
    <w:rsid w:val="00B006AA"/>
    <w:rsid w:val="00B00BFF"/>
    <w:rsid w:val="00B03D93"/>
    <w:rsid w:val="00B04E42"/>
    <w:rsid w:val="00B14D7C"/>
    <w:rsid w:val="00B14E69"/>
    <w:rsid w:val="00B156F5"/>
    <w:rsid w:val="00B20B09"/>
    <w:rsid w:val="00B21654"/>
    <w:rsid w:val="00B23309"/>
    <w:rsid w:val="00B265D3"/>
    <w:rsid w:val="00B324D8"/>
    <w:rsid w:val="00B35C52"/>
    <w:rsid w:val="00B3754B"/>
    <w:rsid w:val="00B4262A"/>
    <w:rsid w:val="00B42738"/>
    <w:rsid w:val="00B42912"/>
    <w:rsid w:val="00B4534F"/>
    <w:rsid w:val="00B51BA6"/>
    <w:rsid w:val="00B51DEF"/>
    <w:rsid w:val="00B52078"/>
    <w:rsid w:val="00B57ACD"/>
    <w:rsid w:val="00B57BC9"/>
    <w:rsid w:val="00B57F41"/>
    <w:rsid w:val="00B60546"/>
    <w:rsid w:val="00B61622"/>
    <w:rsid w:val="00B62473"/>
    <w:rsid w:val="00B63F5E"/>
    <w:rsid w:val="00B653DF"/>
    <w:rsid w:val="00B66A02"/>
    <w:rsid w:val="00B676D3"/>
    <w:rsid w:val="00B7111E"/>
    <w:rsid w:val="00B72338"/>
    <w:rsid w:val="00B7237F"/>
    <w:rsid w:val="00B72BE2"/>
    <w:rsid w:val="00B756B4"/>
    <w:rsid w:val="00B77DDE"/>
    <w:rsid w:val="00B82BF3"/>
    <w:rsid w:val="00B83052"/>
    <w:rsid w:val="00B8684F"/>
    <w:rsid w:val="00B87DE5"/>
    <w:rsid w:val="00B91F4A"/>
    <w:rsid w:val="00BA0BC2"/>
    <w:rsid w:val="00BA4D2F"/>
    <w:rsid w:val="00BA5748"/>
    <w:rsid w:val="00BB00C3"/>
    <w:rsid w:val="00BB0A45"/>
    <w:rsid w:val="00BB2F65"/>
    <w:rsid w:val="00BB4758"/>
    <w:rsid w:val="00BC31C3"/>
    <w:rsid w:val="00BC510D"/>
    <w:rsid w:val="00BD02A8"/>
    <w:rsid w:val="00BD0C88"/>
    <w:rsid w:val="00BD1077"/>
    <w:rsid w:val="00BD2F97"/>
    <w:rsid w:val="00BD403B"/>
    <w:rsid w:val="00BD4FD7"/>
    <w:rsid w:val="00BD61E5"/>
    <w:rsid w:val="00BE0855"/>
    <w:rsid w:val="00BE3436"/>
    <w:rsid w:val="00BE4697"/>
    <w:rsid w:val="00BE7A92"/>
    <w:rsid w:val="00BF02E9"/>
    <w:rsid w:val="00BF0554"/>
    <w:rsid w:val="00BF12DE"/>
    <w:rsid w:val="00BF478D"/>
    <w:rsid w:val="00BF6E7C"/>
    <w:rsid w:val="00BF73A1"/>
    <w:rsid w:val="00BF75F9"/>
    <w:rsid w:val="00C01939"/>
    <w:rsid w:val="00C03E9E"/>
    <w:rsid w:val="00C046D1"/>
    <w:rsid w:val="00C11BD2"/>
    <w:rsid w:val="00C12ABE"/>
    <w:rsid w:val="00C12C34"/>
    <w:rsid w:val="00C13A3C"/>
    <w:rsid w:val="00C13D9A"/>
    <w:rsid w:val="00C14565"/>
    <w:rsid w:val="00C20840"/>
    <w:rsid w:val="00C20E6C"/>
    <w:rsid w:val="00C21CE7"/>
    <w:rsid w:val="00C26020"/>
    <w:rsid w:val="00C26414"/>
    <w:rsid w:val="00C31811"/>
    <w:rsid w:val="00C31AF1"/>
    <w:rsid w:val="00C33AB2"/>
    <w:rsid w:val="00C36824"/>
    <w:rsid w:val="00C40D4B"/>
    <w:rsid w:val="00C43608"/>
    <w:rsid w:val="00C44B19"/>
    <w:rsid w:val="00C44D21"/>
    <w:rsid w:val="00C45291"/>
    <w:rsid w:val="00C50111"/>
    <w:rsid w:val="00C51271"/>
    <w:rsid w:val="00C539D4"/>
    <w:rsid w:val="00C56941"/>
    <w:rsid w:val="00C617F8"/>
    <w:rsid w:val="00C636D1"/>
    <w:rsid w:val="00C66217"/>
    <w:rsid w:val="00C679E6"/>
    <w:rsid w:val="00C67FDD"/>
    <w:rsid w:val="00C72642"/>
    <w:rsid w:val="00C74EA1"/>
    <w:rsid w:val="00C75968"/>
    <w:rsid w:val="00C768A7"/>
    <w:rsid w:val="00C77436"/>
    <w:rsid w:val="00C80C78"/>
    <w:rsid w:val="00C81B0D"/>
    <w:rsid w:val="00C8281D"/>
    <w:rsid w:val="00C83A68"/>
    <w:rsid w:val="00C85CF0"/>
    <w:rsid w:val="00C90FFA"/>
    <w:rsid w:val="00C91FB7"/>
    <w:rsid w:val="00C95A30"/>
    <w:rsid w:val="00CA4964"/>
    <w:rsid w:val="00CA6843"/>
    <w:rsid w:val="00CB196E"/>
    <w:rsid w:val="00CB33BE"/>
    <w:rsid w:val="00CB440D"/>
    <w:rsid w:val="00CB458A"/>
    <w:rsid w:val="00CC3237"/>
    <w:rsid w:val="00CC73F0"/>
    <w:rsid w:val="00CD0D8A"/>
    <w:rsid w:val="00CD0DC8"/>
    <w:rsid w:val="00CD1BDC"/>
    <w:rsid w:val="00CD2C9C"/>
    <w:rsid w:val="00CD764A"/>
    <w:rsid w:val="00CE0991"/>
    <w:rsid w:val="00CE22AC"/>
    <w:rsid w:val="00CF1CF1"/>
    <w:rsid w:val="00CF269E"/>
    <w:rsid w:val="00CF2A2E"/>
    <w:rsid w:val="00CF341E"/>
    <w:rsid w:val="00CF36A1"/>
    <w:rsid w:val="00D00362"/>
    <w:rsid w:val="00D02F19"/>
    <w:rsid w:val="00D059A3"/>
    <w:rsid w:val="00D064C0"/>
    <w:rsid w:val="00D25CD7"/>
    <w:rsid w:val="00D263B3"/>
    <w:rsid w:val="00D272D3"/>
    <w:rsid w:val="00D2769E"/>
    <w:rsid w:val="00D31827"/>
    <w:rsid w:val="00D32FE6"/>
    <w:rsid w:val="00D336FD"/>
    <w:rsid w:val="00D3423A"/>
    <w:rsid w:val="00D37178"/>
    <w:rsid w:val="00D37CAC"/>
    <w:rsid w:val="00D4115F"/>
    <w:rsid w:val="00D4181B"/>
    <w:rsid w:val="00D4304D"/>
    <w:rsid w:val="00D436FE"/>
    <w:rsid w:val="00D46204"/>
    <w:rsid w:val="00D4650C"/>
    <w:rsid w:val="00D46FBC"/>
    <w:rsid w:val="00D509E2"/>
    <w:rsid w:val="00D50D35"/>
    <w:rsid w:val="00D52119"/>
    <w:rsid w:val="00D5536A"/>
    <w:rsid w:val="00D61F50"/>
    <w:rsid w:val="00D6261A"/>
    <w:rsid w:val="00D62A1F"/>
    <w:rsid w:val="00D702AB"/>
    <w:rsid w:val="00D7056E"/>
    <w:rsid w:val="00D71DE3"/>
    <w:rsid w:val="00D728E7"/>
    <w:rsid w:val="00D74697"/>
    <w:rsid w:val="00D74A37"/>
    <w:rsid w:val="00D76549"/>
    <w:rsid w:val="00D77378"/>
    <w:rsid w:val="00D83422"/>
    <w:rsid w:val="00D84641"/>
    <w:rsid w:val="00D86424"/>
    <w:rsid w:val="00D957DD"/>
    <w:rsid w:val="00DA01B2"/>
    <w:rsid w:val="00DA06A0"/>
    <w:rsid w:val="00DA22DF"/>
    <w:rsid w:val="00DA452B"/>
    <w:rsid w:val="00DA7743"/>
    <w:rsid w:val="00DB3C20"/>
    <w:rsid w:val="00DB63B1"/>
    <w:rsid w:val="00DC2677"/>
    <w:rsid w:val="00DC5FA6"/>
    <w:rsid w:val="00DD39B8"/>
    <w:rsid w:val="00DD60C2"/>
    <w:rsid w:val="00DD667C"/>
    <w:rsid w:val="00DD6C98"/>
    <w:rsid w:val="00DD6DB2"/>
    <w:rsid w:val="00DE16B5"/>
    <w:rsid w:val="00DE1D3B"/>
    <w:rsid w:val="00DE6E18"/>
    <w:rsid w:val="00DE733C"/>
    <w:rsid w:val="00DF0F98"/>
    <w:rsid w:val="00DF7909"/>
    <w:rsid w:val="00DF7CEF"/>
    <w:rsid w:val="00E00944"/>
    <w:rsid w:val="00E1216E"/>
    <w:rsid w:val="00E129FF"/>
    <w:rsid w:val="00E20B44"/>
    <w:rsid w:val="00E21E4C"/>
    <w:rsid w:val="00E221C2"/>
    <w:rsid w:val="00E26D0A"/>
    <w:rsid w:val="00E27D56"/>
    <w:rsid w:val="00E301F8"/>
    <w:rsid w:val="00E313D6"/>
    <w:rsid w:val="00E332A9"/>
    <w:rsid w:val="00E36F58"/>
    <w:rsid w:val="00E45A92"/>
    <w:rsid w:val="00E51B1E"/>
    <w:rsid w:val="00E552A8"/>
    <w:rsid w:val="00E56071"/>
    <w:rsid w:val="00E56321"/>
    <w:rsid w:val="00E56F53"/>
    <w:rsid w:val="00E579F5"/>
    <w:rsid w:val="00E6044F"/>
    <w:rsid w:val="00E6124D"/>
    <w:rsid w:val="00E643FB"/>
    <w:rsid w:val="00E675B2"/>
    <w:rsid w:val="00E67ECA"/>
    <w:rsid w:val="00E735AF"/>
    <w:rsid w:val="00E811DF"/>
    <w:rsid w:val="00E8363A"/>
    <w:rsid w:val="00E849AB"/>
    <w:rsid w:val="00E9128B"/>
    <w:rsid w:val="00E91E00"/>
    <w:rsid w:val="00E93F8D"/>
    <w:rsid w:val="00E95427"/>
    <w:rsid w:val="00E968CD"/>
    <w:rsid w:val="00E9699E"/>
    <w:rsid w:val="00E97279"/>
    <w:rsid w:val="00EA6CB6"/>
    <w:rsid w:val="00EA72FD"/>
    <w:rsid w:val="00EB1415"/>
    <w:rsid w:val="00EB2573"/>
    <w:rsid w:val="00EB7424"/>
    <w:rsid w:val="00EB7B24"/>
    <w:rsid w:val="00EC1C95"/>
    <w:rsid w:val="00EC21D9"/>
    <w:rsid w:val="00EC2852"/>
    <w:rsid w:val="00EC2F25"/>
    <w:rsid w:val="00EC7B0D"/>
    <w:rsid w:val="00ED2DA2"/>
    <w:rsid w:val="00ED48E9"/>
    <w:rsid w:val="00ED7730"/>
    <w:rsid w:val="00EE19C1"/>
    <w:rsid w:val="00EE3C29"/>
    <w:rsid w:val="00EE5A0F"/>
    <w:rsid w:val="00EE7223"/>
    <w:rsid w:val="00EF05F1"/>
    <w:rsid w:val="00EF0FE1"/>
    <w:rsid w:val="00EF0FE3"/>
    <w:rsid w:val="00EF144A"/>
    <w:rsid w:val="00EF1A2B"/>
    <w:rsid w:val="00EF2266"/>
    <w:rsid w:val="00EF26D3"/>
    <w:rsid w:val="00EF318C"/>
    <w:rsid w:val="00EF4132"/>
    <w:rsid w:val="00EF58F0"/>
    <w:rsid w:val="00EF78DD"/>
    <w:rsid w:val="00F01125"/>
    <w:rsid w:val="00F013C6"/>
    <w:rsid w:val="00F02156"/>
    <w:rsid w:val="00F05E02"/>
    <w:rsid w:val="00F06A74"/>
    <w:rsid w:val="00F07639"/>
    <w:rsid w:val="00F1431A"/>
    <w:rsid w:val="00F2140C"/>
    <w:rsid w:val="00F22F45"/>
    <w:rsid w:val="00F2331E"/>
    <w:rsid w:val="00F24751"/>
    <w:rsid w:val="00F24C42"/>
    <w:rsid w:val="00F25E81"/>
    <w:rsid w:val="00F30356"/>
    <w:rsid w:val="00F325BC"/>
    <w:rsid w:val="00F33DE2"/>
    <w:rsid w:val="00F34452"/>
    <w:rsid w:val="00F413F5"/>
    <w:rsid w:val="00F426E5"/>
    <w:rsid w:val="00F43007"/>
    <w:rsid w:val="00F4337F"/>
    <w:rsid w:val="00F443B9"/>
    <w:rsid w:val="00F44713"/>
    <w:rsid w:val="00F474E9"/>
    <w:rsid w:val="00F501DD"/>
    <w:rsid w:val="00F503A4"/>
    <w:rsid w:val="00F50B6B"/>
    <w:rsid w:val="00F51BA2"/>
    <w:rsid w:val="00F530A2"/>
    <w:rsid w:val="00F5344E"/>
    <w:rsid w:val="00F54DAC"/>
    <w:rsid w:val="00F55DCC"/>
    <w:rsid w:val="00F601D7"/>
    <w:rsid w:val="00F6086C"/>
    <w:rsid w:val="00F60F81"/>
    <w:rsid w:val="00F61F89"/>
    <w:rsid w:val="00F66255"/>
    <w:rsid w:val="00F6765F"/>
    <w:rsid w:val="00F67E4E"/>
    <w:rsid w:val="00F67EAC"/>
    <w:rsid w:val="00F73953"/>
    <w:rsid w:val="00F75550"/>
    <w:rsid w:val="00F77337"/>
    <w:rsid w:val="00F8304B"/>
    <w:rsid w:val="00F904A0"/>
    <w:rsid w:val="00F91B89"/>
    <w:rsid w:val="00F95A14"/>
    <w:rsid w:val="00FA0601"/>
    <w:rsid w:val="00FA39CF"/>
    <w:rsid w:val="00FA7D95"/>
    <w:rsid w:val="00FB1B6F"/>
    <w:rsid w:val="00FB1C19"/>
    <w:rsid w:val="00FB204A"/>
    <w:rsid w:val="00FB28CD"/>
    <w:rsid w:val="00FB5A30"/>
    <w:rsid w:val="00FB654D"/>
    <w:rsid w:val="00FC1F05"/>
    <w:rsid w:val="00FC333A"/>
    <w:rsid w:val="00FD189B"/>
    <w:rsid w:val="00FD34A3"/>
    <w:rsid w:val="00FD622C"/>
    <w:rsid w:val="00FE0176"/>
    <w:rsid w:val="00FE1AA1"/>
    <w:rsid w:val="00FE1E66"/>
    <w:rsid w:val="00FE323D"/>
    <w:rsid w:val="00FE7B5E"/>
    <w:rsid w:val="00FE7BD9"/>
    <w:rsid w:val="00FF19BC"/>
    <w:rsid w:val="00FF40CA"/>
    <w:rsid w:val="00FF56F2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0DD8E7"/>
  <w15:docId w15:val="{E7605216-8559-49D7-89C3-FA45962D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aliases w:val="Numbered - 1"/>
    <w:basedOn w:val="Normal"/>
    <w:next w:val="Normal"/>
    <w:qFormat/>
    <w:rsid w:val="003322EA"/>
    <w:pPr>
      <w:keepNext/>
      <w:keepLines/>
      <w:widowControl w:val="0"/>
      <w:spacing w:before="240" w:after="240"/>
      <w:outlineLvl w:val="0"/>
    </w:pPr>
    <w:rPr>
      <w:b/>
      <w:kern w:val="28"/>
      <w:sz w:val="22"/>
      <w:szCs w:val="20"/>
      <w:lang w:eastAsia="en-US"/>
    </w:rPr>
  </w:style>
  <w:style w:type="paragraph" w:styleId="Heading2">
    <w:name w:val="heading 2"/>
    <w:basedOn w:val="Normal"/>
    <w:next w:val="Normal"/>
    <w:qFormat/>
    <w:rsid w:val="00CF2A2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Arial">
    <w:name w:val="Style Arial"/>
    <w:basedOn w:val="Normal"/>
    <w:rsid w:val="002246CA"/>
    <w:pPr>
      <w:spacing w:after="120"/>
    </w:pPr>
    <w:rPr>
      <w:rFonts w:cs="Arial"/>
      <w:sz w:val="28"/>
      <w:szCs w:val="20"/>
      <w:lang w:eastAsia="en-US"/>
    </w:rPr>
  </w:style>
  <w:style w:type="paragraph" w:customStyle="1" w:styleId="Default">
    <w:name w:val="Default"/>
    <w:rsid w:val="00CD0D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fESOutNumbered">
    <w:name w:val="DfESOutNumbered"/>
    <w:basedOn w:val="Normal"/>
    <w:rsid w:val="00FE323D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cs="Arial"/>
      <w:sz w:val="22"/>
      <w:szCs w:val="20"/>
      <w:lang w:eastAsia="en-US"/>
    </w:rPr>
  </w:style>
  <w:style w:type="paragraph" w:styleId="BodyTextIndent">
    <w:name w:val="Body Text Indent"/>
    <w:basedOn w:val="Normal"/>
    <w:rsid w:val="003D08B1"/>
    <w:pPr>
      <w:tabs>
        <w:tab w:val="left" w:pos="360"/>
      </w:tabs>
      <w:spacing w:after="120"/>
      <w:ind w:left="360" w:hanging="360"/>
    </w:pPr>
    <w:rPr>
      <w:sz w:val="22"/>
      <w:szCs w:val="20"/>
      <w:lang w:val="en-US" w:eastAsia="en-US"/>
    </w:rPr>
  </w:style>
  <w:style w:type="character" w:styleId="Strong">
    <w:name w:val="Strong"/>
    <w:qFormat/>
    <w:rsid w:val="00D46204"/>
    <w:rPr>
      <w:b/>
      <w:bCs/>
    </w:rPr>
  </w:style>
  <w:style w:type="paragraph" w:styleId="BodyText">
    <w:name w:val="Body Text"/>
    <w:basedOn w:val="Normal"/>
    <w:rsid w:val="003322EA"/>
    <w:pPr>
      <w:spacing w:after="120"/>
    </w:pPr>
  </w:style>
  <w:style w:type="character" w:customStyle="1" w:styleId="endsenrhsennumparatext">
    <w:name w:val="ends enrhs ennumparatext"/>
    <w:basedOn w:val="DefaultParagraphFont"/>
    <w:rsid w:val="004503C6"/>
  </w:style>
  <w:style w:type="character" w:styleId="Hyperlink">
    <w:name w:val="Hyperlink"/>
    <w:rsid w:val="004503C6"/>
    <w:rPr>
      <w:color w:val="0000FF"/>
      <w:u w:val="single"/>
    </w:rPr>
  </w:style>
  <w:style w:type="paragraph" w:styleId="Revision">
    <w:name w:val="Revision"/>
    <w:hidden/>
    <w:uiPriority w:val="99"/>
    <w:semiHidden/>
    <w:rsid w:val="003044B1"/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044B1"/>
    <w:rPr>
      <w:rFonts w:ascii="Arial" w:hAnsi="Arial"/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BF75F9"/>
    <w:pPr>
      <w:ind w:left="720"/>
      <w:contextualSpacing/>
    </w:pPr>
  </w:style>
  <w:style w:type="paragraph" w:customStyle="1" w:styleId="N3">
    <w:name w:val="N3"/>
    <w:basedOn w:val="Normal"/>
    <w:rsid w:val="004801FF"/>
    <w:pPr>
      <w:tabs>
        <w:tab w:val="num" w:pos="1440"/>
      </w:tabs>
      <w:spacing w:before="80" w:line="220" w:lineRule="atLeast"/>
      <w:ind w:left="1224" w:hanging="504"/>
      <w:jc w:val="both"/>
    </w:pPr>
    <w:rPr>
      <w:rFonts w:ascii="Times New Roman" w:hAnsi="Times New Roman"/>
      <w:sz w:val="21"/>
      <w:szCs w:val="20"/>
      <w:lang w:eastAsia="en-US"/>
    </w:rPr>
  </w:style>
  <w:style w:type="paragraph" w:styleId="FootnoteText">
    <w:name w:val="footnote text"/>
    <w:basedOn w:val="Normal"/>
    <w:link w:val="FootnoteTextChar"/>
    <w:rsid w:val="00C40D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0D4B"/>
    <w:rPr>
      <w:rFonts w:ascii="Arial" w:hAnsi="Arial"/>
    </w:rPr>
  </w:style>
  <w:style w:type="character" w:styleId="FootnoteReference">
    <w:name w:val="footnote reference"/>
    <w:basedOn w:val="DefaultParagraphFont"/>
    <w:rsid w:val="00C40D4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264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BE090C39F147A791A9BD3E22C541" ma:contentTypeVersion="11" ma:contentTypeDescription="Create a new document." ma:contentTypeScope="" ma:versionID="b059888f697425cffd6f15f91539ccd7">
  <xsd:schema xmlns:xsd="http://www.w3.org/2001/XMLSchema" xmlns:xs="http://www.w3.org/2001/XMLSchema" xmlns:p="http://schemas.microsoft.com/office/2006/metadata/properties" xmlns:ns2="deec781b-51b2-41f5-8977-d833afa0cdb5" xmlns:ns3="30d79745-92fc-4b4e-a213-f975f2a6d945" targetNamespace="http://schemas.microsoft.com/office/2006/metadata/properties" ma:root="true" ma:fieldsID="3e0c5ef6bfc60e0653fd6a0988b2705c" ns2:_="" ns3:_="">
    <xsd:import namespace="deec781b-51b2-41f5-8977-d833afa0cdb5"/>
    <xsd:import namespace="30d79745-92fc-4b4e-a213-f975f2a6d9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781b-51b2-41f5-8977-d833afa0c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79745-92fc-4b4e-a213-f975f2a6d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9E6DBA-C61D-4B45-B147-CA9F7953CC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018E95-F978-48A9-ACEB-99BFE90DF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c781b-51b2-41f5-8977-d833afa0cdb5"/>
    <ds:schemaRef ds:uri="30d79745-92fc-4b4e-a213-f975f2a6d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ADFD7-2C7B-407D-B168-814FF2E4B44E}">
  <ds:schemaRefs>
    <ds:schemaRef ds:uri="http://schemas.microsoft.com/office/2006/documentManagement/types"/>
    <ds:schemaRef ds:uri="deec781b-51b2-41f5-8977-d833afa0cdb5"/>
    <ds:schemaRef ds:uri="30d79745-92fc-4b4e-a213-f975f2a6d945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58DC67-DF77-4598-8118-003B1B27D7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Schools and Families CMBM – July 2010</vt:lpstr>
    </vt:vector>
  </TitlesOfParts>
  <Company>London Borough of Tower Hamlets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finance update</dc:title>
  <dc:creator>David Tully</dc:creator>
  <cp:lastModifiedBy>Phillip Nduoyo</cp:lastModifiedBy>
  <cp:revision>5</cp:revision>
  <cp:lastPrinted>2019-12-03T17:41:00Z</cp:lastPrinted>
  <dcterms:created xsi:type="dcterms:W3CDTF">2021-03-05T12:57:00Z</dcterms:created>
  <dcterms:modified xsi:type="dcterms:W3CDTF">2021-03-08T20:07:00Z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0x0101005D01BE090C39F147A791A9BD3E22C541</vt:lpwstr>
  </property>
  <property fmtid="{D5CDD505-2E9C-101B-9397-08002B2CF9AE}" pid="3" name="Order">
    <vt:r8>6051400</vt:r8>
  </property>
</Properties>
</file>