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25393" w14:textId="3BFAEE5D" w:rsidR="00DB06AE" w:rsidRDefault="00DB06AE" w:rsidP="00B80670">
      <w:pPr>
        <w:pStyle w:val="BodyText"/>
        <w:rPr>
          <w:rFonts w:cs="Arial"/>
          <w:b/>
          <w:noProof/>
          <w:lang w:eastAsia="en-GB"/>
        </w:rPr>
      </w:pPr>
    </w:p>
    <w:p w14:paraId="5AEEFD98" w14:textId="77777777" w:rsidR="0070103B" w:rsidRPr="00B80670" w:rsidRDefault="0070103B" w:rsidP="00B80670">
      <w:pPr>
        <w:pStyle w:val="BodyText"/>
        <w:rPr>
          <w:rFonts w:cs="Arial"/>
          <w:b/>
          <w:sz w:val="32"/>
          <w:szCs w:val="32"/>
        </w:rPr>
      </w:pPr>
    </w:p>
    <w:p w14:paraId="6166C507" w14:textId="77777777" w:rsidR="0027654C" w:rsidRPr="00B80670" w:rsidRDefault="0027654C" w:rsidP="00B80670">
      <w:pPr>
        <w:pStyle w:val="BodyText"/>
        <w:rPr>
          <w:rFonts w:cs="Arial"/>
          <w:b/>
          <w:sz w:val="32"/>
          <w:szCs w:val="32"/>
        </w:rPr>
      </w:pPr>
    </w:p>
    <w:p w14:paraId="3EA17B34" w14:textId="77777777" w:rsidR="0027654C" w:rsidRPr="00B80670" w:rsidRDefault="00DB06AE" w:rsidP="00B80670">
      <w:pPr>
        <w:pStyle w:val="BodyText"/>
        <w:rPr>
          <w:rFonts w:cs="Arial"/>
          <w:b/>
          <w:sz w:val="40"/>
          <w:szCs w:val="32"/>
        </w:rPr>
      </w:pPr>
      <w:r w:rsidRPr="00B80670">
        <w:rPr>
          <w:rFonts w:cs="Arial"/>
          <w:b/>
          <w:sz w:val="40"/>
          <w:szCs w:val="32"/>
        </w:rPr>
        <w:t>London Borough of Tower Hamlets</w:t>
      </w:r>
      <w:r w:rsidR="0027654C" w:rsidRPr="00B80670">
        <w:rPr>
          <w:rFonts w:cs="Arial"/>
          <w:b/>
          <w:sz w:val="40"/>
          <w:szCs w:val="32"/>
        </w:rPr>
        <w:t xml:space="preserve"> </w:t>
      </w:r>
    </w:p>
    <w:p w14:paraId="540055AD" w14:textId="77777777" w:rsidR="00DB06AE" w:rsidRPr="00B80670" w:rsidRDefault="00545D90" w:rsidP="00B80670">
      <w:pPr>
        <w:pStyle w:val="BodyText"/>
        <w:rPr>
          <w:rFonts w:cs="Arial"/>
          <w:b/>
          <w:sz w:val="40"/>
          <w:szCs w:val="32"/>
        </w:rPr>
      </w:pPr>
      <w:r w:rsidRPr="00B80670">
        <w:rPr>
          <w:rFonts w:cs="Arial"/>
          <w:b/>
          <w:sz w:val="40"/>
          <w:szCs w:val="32"/>
        </w:rPr>
        <w:t>and Partners</w:t>
      </w:r>
      <w:r w:rsidR="00DB06AE" w:rsidRPr="00B80670">
        <w:rPr>
          <w:rFonts w:cs="Arial"/>
          <w:b/>
          <w:sz w:val="40"/>
          <w:szCs w:val="32"/>
        </w:rPr>
        <w:t>:</w:t>
      </w:r>
    </w:p>
    <w:p w14:paraId="2BE3BB3F" w14:textId="77777777" w:rsidR="0027654C" w:rsidRPr="00B80670" w:rsidRDefault="0027654C" w:rsidP="00B80670">
      <w:pPr>
        <w:pStyle w:val="BodyText"/>
        <w:rPr>
          <w:rFonts w:cs="Arial"/>
          <w:b/>
          <w:sz w:val="36"/>
          <w:szCs w:val="32"/>
        </w:rPr>
      </w:pPr>
    </w:p>
    <w:p w14:paraId="5A931ADB" w14:textId="638D2E2F" w:rsidR="00AA4301" w:rsidRPr="00B80670" w:rsidRDefault="00B5030B" w:rsidP="00B80670">
      <w:pPr>
        <w:pStyle w:val="BodyText"/>
        <w:rPr>
          <w:rFonts w:cs="Arial"/>
          <w:b/>
          <w:sz w:val="40"/>
          <w:szCs w:val="32"/>
        </w:rPr>
      </w:pPr>
      <w:r w:rsidRPr="00B80670">
        <w:rPr>
          <w:rFonts w:cs="Arial"/>
          <w:b/>
          <w:sz w:val="40"/>
          <w:szCs w:val="32"/>
        </w:rPr>
        <w:t>R</w:t>
      </w:r>
      <w:r w:rsidR="002F43A6" w:rsidRPr="00B80670">
        <w:rPr>
          <w:rFonts w:cs="Arial"/>
          <w:b/>
          <w:sz w:val="40"/>
          <w:szCs w:val="32"/>
        </w:rPr>
        <w:t>6048</w:t>
      </w:r>
      <w:r w:rsidR="00AA4301" w:rsidRPr="00B80670">
        <w:rPr>
          <w:rFonts w:cs="Arial"/>
          <w:b/>
          <w:sz w:val="40"/>
          <w:szCs w:val="32"/>
        </w:rPr>
        <w:t>: The Re</w:t>
      </w:r>
      <w:r w:rsidRPr="00B80670">
        <w:rPr>
          <w:rFonts w:cs="Arial"/>
          <w:b/>
          <w:sz w:val="40"/>
          <w:szCs w:val="32"/>
        </w:rPr>
        <w:t>mote Processing</w:t>
      </w:r>
      <w:r w:rsidR="00AA4301" w:rsidRPr="00B80670">
        <w:rPr>
          <w:rFonts w:cs="Arial"/>
          <w:b/>
          <w:sz w:val="40"/>
          <w:szCs w:val="32"/>
        </w:rPr>
        <w:t xml:space="preserve"> Service</w:t>
      </w:r>
    </w:p>
    <w:p w14:paraId="587A1B86" w14:textId="77777777" w:rsidR="00B45629" w:rsidRPr="00B80670" w:rsidRDefault="00B45629" w:rsidP="00B80670">
      <w:pPr>
        <w:pStyle w:val="BodyText"/>
        <w:rPr>
          <w:rFonts w:cs="Arial"/>
          <w:b/>
          <w:sz w:val="36"/>
          <w:szCs w:val="32"/>
        </w:rPr>
      </w:pPr>
    </w:p>
    <w:p w14:paraId="5F7EC6F5" w14:textId="1C873A9F" w:rsidR="00B45629" w:rsidRPr="00B80670" w:rsidRDefault="00EC4A77" w:rsidP="00B80670">
      <w:pPr>
        <w:pStyle w:val="BodyText"/>
        <w:rPr>
          <w:rFonts w:cs="Arial"/>
          <w:b/>
          <w:sz w:val="36"/>
          <w:szCs w:val="32"/>
        </w:rPr>
      </w:pPr>
      <w:r w:rsidRPr="00B80670">
        <w:rPr>
          <w:rFonts w:cs="Arial"/>
          <w:b/>
          <w:sz w:val="36"/>
          <w:szCs w:val="32"/>
        </w:rPr>
        <w:t xml:space="preserve">Schedule </w:t>
      </w:r>
      <w:r w:rsidR="00B25ECE" w:rsidRPr="00B80670">
        <w:rPr>
          <w:rFonts w:cs="Arial"/>
          <w:b/>
          <w:sz w:val="36"/>
          <w:szCs w:val="32"/>
        </w:rPr>
        <w:t>[No.]</w:t>
      </w:r>
      <w:r w:rsidR="00B45629" w:rsidRPr="00B80670">
        <w:rPr>
          <w:rFonts w:cs="Arial"/>
          <w:b/>
          <w:sz w:val="36"/>
          <w:szCs w:val="32"/>
        </w:rPr>
        <w:t>:</w:t>
      </w:r>
    </w:p>
    <w:p w14:paraId="1DA398B2" w14:textId="77777777" w:rsidR="00545D90" w:rsidRPr="00B80670" w:rsidRDefault="00A14F87" w:rsidP="00B80670">
      <w:pPr>
        <w:pStyle w:val="BodyText"/>
        <w:rPr>
          <w:rFonts w:cs="Arial"/>
          <w:b/>
          <w:sz w:val="36"/>
          <w:szCs w:val="32"/>
        </w:rPr>
      </w:pPr>
      <w:r w:rsidRPr="00B80670">
        <w:rPr>
          <w:rFonts w:cs="Arial"/>
          <w:b/>
          <w:sz w:val="36"/>
          <w:szCs w:val="32"/>
        </w:rPr>
        <w:t xml:space="preserve">The </w:t>
      </w:r>
      <w:r w:rsidR="00DB06AE" w:rsidRPr="00B80670">
        <w:rPr>
          <w:rFonts w:cs="Arial"/>
          <w:b/>
          <w:sz w:val="36"/>
          <w:szCs w:val="32"/>
        </w:rPr>
        <w:t xml:space="preserve">Specification of Service Requirements </w:t>
      </w:r>
    </w:p>
    <w:p w14:paraId="47E550BF" w14:textId="77777777" w:rsidR="0027654C" w:rsidRPr="00B80670" w:rsidRDefault="0027654C" w:rsidP="00B80670">
      <w:pPr>
        <w:pStyle w:val="BodyText"/>
        <w:rPr>
          <w:rFonts w:cs="Arial"/>
          <w:b/>
          <w:sz w:val="32"/>
          <w:szCs w:val="32"/>
        </w:rPr>
      </w:pPr>
    </w:p>
    <w:p w14:paraId="43578BC6" w14:textId="77D77D91" w:rsidR="00DB06AE" w:rsidRPr="00B80670" w:rsidRDefault="006128B0" w:rsidP="00B80670">
      <w:pPr>
        <w:pStyle w:val="BodyText"/>
        <w:jc w:val="right"/>
        <w:rPr>
          <w:rFonts w:cs="Arial"/>
          <w:b/>
          <w:sz w:val="28"/>
          <w:szCs w:val="32"/>
        </w:rPr>
      </w:pPr>
      <w:r w:rsidRPr="00B80670">
        <w:rPr>
          <w:rFonts w:cs="Arial"/>
          <w:b/>
          <w:sz w:val="28"/>
          <w:szCs w:val="32"/>
        </w:rPr>
        <w:t>Version: Draft version 1</w:t>
      </w:r>
      <w:r w:rsidR="00277A00" w:rsidRPr="00B80670">
        <w:rPr>
          <w:rFonts w:cs="Arial"/>
          <w:b/>
          <w:sz w:val="28"/>
          <w:szCs w:val="32"/>
        </w:rPr>
        <w:t>.</w:t>
      </w:r>
      <w:r w:rsidR="00EC2C55">
        <w:rPr>
          <w:rFonts w:cs="Arial"/>
          <w:b/>
          <w:sz w:val="28"/>
          <w:szCs w:val="32"/>
        </w:rPr>
        <w:t>3</w:t>
      </w:r>
      <w:r w:rsidR="0096016D" w:rsidRPr="00B80670">
        <w:rPr>
          <w:rFonts w:cs="Arial"/>
          <w:b/>
          <w:sz w:val="28"/>
          <w:szCs w:val="32"/>
        </w:rPr>
        <w:t xml:space="preserve">, </w:t>
      </w:r>
      <w:r w:rsidR="00946306" w:rsidRPr="00B80670">
        <w:rPr>
          <w:rFonts w:cs="Arial"/>
          <w:b/>
          <w:sz w:val="28"/>
          <w:szCs w:val="32"/>
        </w:rPr>
        <w:t>Final</w:t>
      </w:r>
    </w:p>
    <w:p w14:paraId="109A0359" w14:textId="77777777" w:rsidR="00DB06AE" w:rsidRPr="00B80670" w:rsidRDefault="00DB06AE" w:rsidP="00B80670">
      <w:pPr>
        <w:pStyle w:val="BodyText"/>
        <w:rPr>
          <w:rFonts w:cs="Arial"/>
          <w:b/>
          <w:sz w:val="32"/>
          <w:szCs w:val="32"/>
        </w:rPr>
      </w:pPr>
    </w:p>
    <w:p w14:paraId="7F7F2DB1" w14:textId="77777777" w:rsidR="00DB06AE" w:rsidRPr="00B80670" w:rsidRDefault="00DB06AE" w:rsidP="00B80670">
      <w:pPr>
        <w:pStyle w:val="BodyText"/>
        <w:rPr>
          <w:rFonts w:cs="Arial"/>
          <w:b/>
          <w:sz w:val="32"/>
          <w:szCs w:val="32"/>
        </w:rPr>
      </w:pPr>
    </w:p>
    <w:p w14:paraId="4D08E0A0" w14:textId="77777777" w:rsidR="00DB06AE" w:rsidRPr="00B80670" w:rsidRDefault="00DB06AE" w:rsidP="00B80670">
      <w:pPr>
        <w:pStyle w:val="BodyText"/>
        <w:rPr>
          <w:rFonts w:cs="Arial"/>
          <w:b/>
          <w:sz w:val="32"/>
          <w:szCs w:val="32"/>
        </w:rPr>
      </w:pPr>
    </w:p>
    <w:p w14:paraId="689E47BE" w14:textId="77777777" w:rsidR="00DB06AE" w:rsidRPr="00B80670" w:rsidRDefault="00DB06AE" w:rsidP="00B80670">
      <w:pPr>
        <w:pStyle w:val="BodyText"/>
        <w:rPr>
          <w:rFonts w:cs="Arial"/>
          <w:b/>
          <w:sz w:val="32"/>
          <w:szCs w:val="32"/>
        </w:rPr>
      </w:pPr>
    </w:p>
    <w:p w14:paraId="1B333A43" w14:textId="77777777" w:rsidR="00DB06AE" w:rsidRPr="00B80670" w:rsidRDefault="00DB06AE" w:rsidP="00B80670">
      <w:pPr>
        <w:pStyle w:val="BodyText"/>
        <w:rPr>
          <w:rFonts w:cs="Arial"/>
          <w:b/>
          <w:sz w:val="32"/>
          <w:szCs w:val="32"/>
        </w:rPr>
      </w:pPr>
    </w:p>
    <w:p w14:paraId="174EE7F2" w14:textId="77777777" w:rsidR="00DB06AE" w:rsidRPr="00B80670" w:rsidRDefault="00DB06AE" w:rsidP="00B80670">
      <w:pPr>
        <w:pStyle w:val="BodyText"/>
        <w:rPr>
          <w:rFonts w:cs="Arial"/>
          <w:b/>
          <w:sz w:val="32"/>
          <w:szCs w:val="32"/>
        </w:rPr>
      </w:pPr>
    </w:p>
    <w:p w14:paraId="4924ECF4" w14:textId="77777777" w:rsidR="00DB06AE" w:rsidRPr="00B80670" w:rsidRDefault="00DB06AE" w:rsidP="00B80670">
      <w:pPr>
        <w:pStyle w:val="BodyText"/>
        <w:rPr>
          <w:rFonts w:cs="Arial"/>
          <w:b/>
          <w:sz w:val="32"/>
          <w:szCs w:val="32"/>
        </w:rPr>
      </w:pPr>
    </w:p>
    <w:p w14:paraId="28A335C4" w14:textId="77777777" w:rsidR="00DB06AE" w:rsidRPr="00B80670" w:rsidRDefault="00DB06AE" w:rsidP="00B80670">
      <w:pPr>
        <w:pStyle w:val="BodyText"/>
        <w:rPr>
          <w:rFonts w:cs="Arial"/>
          <w:b/>
          <w:sz w:val="28"/>
          <w:szCs w:val="32"/>
        </w:rPr>
      </w:pPr>
      <w:r w:rsidRPr="00B80670">
        <w:rPr>
          <w:rFonts w:cs="Arial"/>
          <w:b/>
          <w:sz w:val="28"/>
          <w:szCs w:val="32"/>
        </w:rPr>
        <w:t>Commercial and in confidence</w:t>
      </w:r>
    </w:p>
    <w:p w14:paraId="185273FA" w14:textId="77777777" w:rsidR="00DB06AE" w:rsidRPr="00B80670" w:rsidRDefault="00DB06AE" w:rsidP="00B80670">
      <w:pPr>
        <w:pStyle w:val="TOC1"/>
        <w:tabs>
          <w:tab w:val="left" w:pos="440"/>
          <w:tab w:val="right" w:leader="dot" w:pos="8296"/>
        </w:tabs>
        <w:rPr>
          <w:rFonts w:ascii="Arial" w:hAnsi="Arial" w:cs="Arial"/>
        </w:rPr>
        <w:sectPr w:rsidR="00DB06AE" w:rsidRPr="00B80670">
          <w:footerReference w:type="default" r:id="rId11"/>
          <w:pgSz w:w="11906" w:h="16838"/>
          <w:pgMar w:top="1440" w:right="1800" w:bottom="1440" w:left="1800" w:header="708" w:footer="708" w:gutter="0"/>
          <w:pgNumType w:start="1"/>
          <w:cols w:space="708"/>
          <w:docGrid w:linePitch="360"/>
        </w:sectPr>
      </w:pPr>
    </w:p>
    <w:p w14:paraId="61A3BAA6" w14:textId="156F1A68" w:rsidR="00B80670" w:rsidRPr="00B80670" w:rsidRDefault="00DB06AE" w:rsidP="00B80670">
      <w:pPr>
        <w:pStyle w:val="TOC1"/>
        <w:tabs>
          <w:tab w:val="left" w:pos="440"/>
          <w:tab w:val="right" w:leader="dot" w:pos="8296"/>
        </w:tabs>
        <w:rPr>
          <w:rFonts w:ascii="Arial" w:eastAsiaTheme="minorEastAsia" w:hAnsi="Arial" w:cs="Arial"/>
          <w:noProof/>
          <w:kern w:val="2"/>
          <w:sz w:val="24"/>
          <w:lang w:eastAsia="en-GB"/>
          <w14:ligatures w14:val="standardContextual"/>
        </w:rPr>
      </w:pPr>
      <w:r w:rsidRPr="00B80670">
        <w:rPr>
          <w:rFonts w:ascii="Arial" w:hAnsi="Arial" w:cs="Arial"/>
          <w:sz w:val="24"/>
        </w:rPr>
        <w:lastRenderedPageBreak/>
        <w:fldChar w:fldCharType="begin"/>
      </w:r>
      <w:r w:rsidRPr="00B80670">
        <w:rPr>
          <w:rFonts w:ascii="Arial" w:hAnsi="Arial" w:cs="Arial"/>
          <w:sz w:val="24"/>
        </w:rPr>
        <w:instrText xml:space="preserve"> TOC \o "1-2" \h \z \u </w:instrText>
      </w:r>
      <w:r w:rsidRPr="00B80670">
        <w:rPr>
          <w:rFonts w:ascii="Arial" w:hAnsi="Arial" w:cs="Arial"/>
          <w:sz w:val="24"/>
        </w:rPr>
        <w:fldChar w:fldCharType="separate"/>
      </w:r>
      <w:hyperlink w:anchor="_Toc206145587" w:history="1">
        <w:r w:rsidR="00B80670" w:rsidRPr="00B80670">
          <w:rPr>
            <w:rStyle w:val="Hyperlink"/>
            <w:rFonts w:ascii="Arial" w:hAnsi="Arial" w:cs="Arial"/>
            <w:noProof/>
          </w:rPr>
          <w:t>1</w:t>
        </w:r>
        <w:r w:rsidR="00B80670" w:rsidRPr="00B80670">
          <w:rPr>
            <w:rFonts w:ascii="Arial" w:eastAsiaTheme="minorEastAsia" w:hAnsi="Arial" w:cs="Arial"/>
            <w:noProof/>
            <w:kern w:val="2"/>
            <w:sz w:val="24"/>
            <w:lang w:eastAsia="en-GB"/>
            <w14:ligatures w14:val="standardContextual"/>
          </w:rPr>
          <w:tab/>
        </w:r>
        <w:r w:rsidR="00B80670" w:rsidRPr="00B80670">
          <w:rPr>
            <w:rStyle w:val="Hyperlink"/>
            <w:rFonts w:ascii="Arial" w:hAnsi="Arial" w:cs="Arial"/>
            <w:noProof/>
          </w:rPr>
          <w:t>Overview</w:t>
        </w:r>
        <w:r w:rsidR="00B80670" w:rsidRPr="00B80670">
          <w:rPr>
            <w:rFonts w:ascii="Arial" w:hAnsi="Arial" w:cs="Arial"/>
            <w:noProof/>
            <w:webHidden/>
          </w:rPr>
          <w:tab/>
        </w:r>
        <w:r w:rsidR="00B80670" w:rsidRPr="00B80670">
          <w:rPr>
            <w:rFonts w:ascii="Arial" w:hAnsi="Arial" w:cs="Arial"/>
            <w:noProof/>
            <w:webHidden/>
          </w:rPr>
          <w:fldChar w:fldCharType="begin"/>
        </w:r>
        <w:r w:rsidR="00B80670" w:rsidRPr="00B80670">
          <w:rPr>
            <w:rFonts w:ascii="Arial" w:hAnsi="Arial" w:cs="Arial"/>
            <w:noProof/>
            <w:webHidden/>
          </w:rPr>
          <w:instrText xml:space="preserve"> PAGEREF _Toc206145587 \h </w:instrText>
        </w:r>
        <w:r w:rsidR="00B80670" w:rsidRPr="00B80670">
          <w:rPr>
            <w:rFonts w:ascii="Arial" w:hAnsi="Arial" w:cs="Arial"/>
            <w:noProof/>
            <w:webHidden/>
          </w:rPr>
        </w:r>
        <w:r w:rsidR="00B80670" w:rsidRPr="00B80670">
          <w:rPr>
            <w:rFonts w:ascii="Arial" w:hAnsi="Arial" w:cs="Arial"/>
            <w:noProof/>
            <w:webHidden/>
          </w:rPr>
          <w:fldChar w:fldCharType="separate"/>
        </w:r>
        <w:r w:rsidR="00B80670" w:rsidRPr="00B80670">
          <w:rPr>
            <w:rFonts w:ascii="Arial" w:hAnsi="Arial" w:cs="Arial"/>
            <w:noProof/>
            <w:webHidden/>
          </w:rPr>
          <w:t>3</w:t>
        </w:r>
        <w:r w:rsidR="00B80670" w:rsidRPr="00B80670">
          <w:rPr>
            <w:rFonts w:ascii="Arial" w:hAnsi="Arial" w:cs="Arial"/>
            <w:noProof/>
            <w:webHidden/>
          </w:rPr>
          <w:fldChar w:fldCharType="end"/>
        </w:r>
      </w:hyperlink>
    </w:p>
    <w:p w14:paraId="613C550F" w14:textId="670E0B3E" w:rsidR="00B80670" w:rsidRPr="00B80670" w:rsidRDefault="00B80670" w:rsidP="00B80670">
      <w:pPr>
        <w:pStyle w:val="TOC2"/>
        <w:rPr>
          <w:rFonts w:eastAsiaTheme="minorEastAsia"/>
          <w:kern w:val="2"/>
          <w:sz w:val="24"/>
          <w:lang w:eastAsia="en-GB"/>
          <w14:ligatures w14:val="standardContextual"/>
        </w:rPr>
      </w:pPr>
      <w:hyperlink w:anchor="_Toc206145588" w:history="1">
        <w:r w:rsidRPr="00B80670">
          <w:rPr>
            <w:rStyle w:val="Hyperlink"/>
            <w:rFonts w:cs="Arial"/>
          </w:rPr>
          <w:t>1.1</w:t>
        </w:r>
        <w:r w:rsidRPr="00B80670">
          <w:rPr>
            <w:rFonts w:eastAsiaTheme="minorEastAsia"/>
            <w:kern w:val="2"/>
            <w:sz w:val="24"/>
            <w:lang w:eastAsia="en-GB"/>
            <w14:ligatures w14:val="standardContextual"/>
          </w:rPr>
          <w:tab/>
        </w:r>
        <w:r w:rsidRPr="00B80670">
          <w:rPr>
            <w:rStyle w:val="Hyperlink"/>
            <w:rFonts w:cs="Arial"/>
          </w:rPr>
          <w:t>Overview</w:t>
        </w:r>
        <w:r w:rsidRPr="00B80670">
          <w:rPr>
            <w:webHidden/>
          </w:rPr>
          <w:tab/>
        </w:r>
        <w:r w:rsidRPr="00B80670">
          <w:rPr>
            <w:webHidden/>
          </w:rPr>
          <w:fldChar w:fldCharType="begin"/>
        </w:r>
        <w:r w:rsidRPr="00B80670">
          <w:rPr>
            <w:webHidden/>
          </w:rPr>
          <w:instrText xml:space="preserve"> PAGEREF _Toc206145588 \h </w:instrText>
        </w:r>
        <w:r w:rsidRPr="00B80670">
          <w:rPr>
            <w:webHidden/>
          </w:rPr>
        </w:r>
        <w:r w:rsidRPr="00B80670">
          <w:rPr>
            <w:webHidden/>
          </w:rPr>
          <w:fldChar w:fldCharType="separate"/>
        </w:r>
        <w:r w:rsidRPr="00B80670">
          <w:rPr>
            <w:webHidden/>
          </w:rPr>
          <w:t>3</w:t>
        </w:r>
        <w:r w:rsidRPr="00B80670">
          <w:rPr>
            <w:webHidden/>
          </w:rPr>
          <w:fldChar w:fldCharType="end"/>
        </w:r>
      </w:hyperlink>
    </w:p>
    <w:p w14:paraId="629809B9" w14:textId="3B52798C" w:rsidR="00B80670" w:rsidRPr="00B80670" w:rsidRDefault="00B80670" w:rsidP="00B80670">
      <w:pPr>
        <w:pStyle w:val="TOC2"/>
        <w:rPr>
          <w:rFonts w:eastAsiaTheme="minorEastAsia"/>
          <w:kern w:val="2"/>
          <w:sz w:val="24"/>
          <w:lang w:eastAsia="en-GB"/>
          <w14:ligatures w14:val="standardContextual"/>
        </w:rPr>
      </w:pPr>
      <w:hyperlink w:anchor="_Toc206145589" w:history="1">
        <w:r w:rsidRPr="00B80670">
          <w:rPr>
            <w:rStyle w:val="Hyperlink"/>
            <w:rFonts w:cs="Arial"/>
          </w:rPr>
          <w:t>1.2</w:t>
        </w:r>
        <w:r w:rsidRPr="00B80670">
          <w:rPr>
            <w:rFonts w:eastAsiaTheme="minorEastAsia"/>
            <w:kern w:val="2"/>
            <w:sz w:val="24"/>
            <w:lang w:eastAsia="en-GB"/>
            <w14:ligatures w14:val="standardContextual"/>
          </w:rPr>
          <w:tab/>
        </w:r>
        <w:r w:rsidRPr="00B80670">
          <w:rPr>
            <w:rStyle w:val="Hyperlink"/>
            <w:rFonts w:cs="Arial"/>
          </w:rPr>
          <w:t>The specification and other Framework users</w:t>
        </w:r>
        <w:r w:rsidRPr="00B80670">
          <w:rPr>
            <w:webHidden/>
          </w:rPr>
          <w:tab/>
        </w:r>
        <w:r w:rsidRPr="00B80670">
          <w:rPr>
            <w:webHidden/>
          </w:rPr>
          <w:fldChar w:fldCharType="begin"/>
        </w:r>
        <w:r w:rsidRPr="00B80670">
          <w:rPr>
            <w:webHidden/>
          </w:rPr>
          <w:instrText xml:space="preserve"> PAGEREF _Toc206145589 \h </w:instrText>
        </w:r>
        <w:r w:rsidRPr="00B80670">
          <w:rPr>
            <w:webHidden/>
          </w:rPr>
        </w:r>
        <w:r w:rsidRPr="00B80670">
          <w:rPr>
            <w:webHidden/>
          </w:rPr>
          <w:fldChar w:fldCharType="separate"/>
        </w:r>
        <w:r w:rsidRPr="00B80670">
          <w:rPr>
            <w:webHidden/>
          </w:rPr>
          <w:t>3</w:t>
        </w:r>
        <w:r w:rsidRPr="00B80670">
          <w:rPr>
            <w:webHidden/>
          </w:rPr>
          <w:fldChar w:fldCharType="end"/>
        </w:r>
      </w:hyperlink>
    </w:p>
    <w:p w14:paraId="7DB9DFE9" w14:textId="3BCE74E1" w:rsidR="00B80670" w:rsidRPr="00B80670" w:rsidRDefault="00B80670" w:rsidP="00B80670">
      <w:pPr>
        <w:pStyle w:val="TOC2"/>
        <w:rPr>
          <w:rFonts w:eastAsiaTheme="minorEastAsia"/>
          <w:kern w:val="2"/>
          <w:sz w:val="24"/>
          <w:lang w:eastAsia="en-GB"/>
          <w14:ligatures w14:val="standardContextual"/>
        </w:rPr>
      </w:pPr>
      <w:hyperlink w:anchor="_Toc206145590" w:history="1">
        <w:r w:rsidRPr="00B80670">
          <w:rPr>
            <w:rStyle w:val="Hyperlink"/>
            <w:rFonts w:cs="Arial"/>
          </w:rPr>
          <w:t>1.3</w:t>
        </w:r>
        <w:r w:rsidRPr="00B80670">
          <w:rPr>
            <w:rFonts w:eastAsiaTheme="minorEastAsia"/>
            <w:kern w:val="2"/>
            <w:sz w:val="24"/>
            <w:lang w:eastAsia="en-GB"/>
            <w14:ligatures w14:val="standardContextual"/>
          </w:rPr>
          <w:tab/>
        </w:r>
        <w:r w:rsidRPr="00B80670">
          <w:rPr>
            <w:rStyle w:val="Hyperlink"/>
            <w:rFonts w:cs="Arial"/>
          </w:rPr>
          <w:t>Scope of remote processing</w:t>
        </w:r>
        <w:r w:rsidRPr="00B80670">
          <w:rPr>
            <w:webHidden/>
          </w:rPr>
          <w:tab/>
        </w:r>
        <w:r w:rsidRPr="00B80670">
          <w:rPr>
            <w:webHidden/>
          </w:rPr>
          <w:fldChar w:fldCharType="begin"/>
        </w:r>
        <w:r w:rsidRPr="00B80670">
          <w:rPr>
            <w:webHidden/>
          </w:rPr>
          <w:instrText xml:space="preserve"> PAGEREF _Toc206145590 \h </w:instrText>
        </w:r>
        <w:r w:rsidRPr="00B80670">
          <w:rPr>
            <w:webHidden/>
          </w:rPr>
        </w:r>
        <w:r w:rsidRPr="00B80670">
          <w:rPr>
            <w:webHidden/>
          </w:rPr>
          <w:fldChar w:fldCharType="separate"/>
        </w:r>
        <w:r w:rsidRPr="00B80670">
          <w:rPr>
            <w:webHidden/>
          </w:rPr>
          <w:t>3</w:t>
        </w:r>
        <w:r w:rsidRPr="00B80670">
          <w:rPr>
            <w:webHidden/>
          </w:rPr>
          <w:fldChar w:fldCharType="end"/>
        </w:r>
      </w:hyperlink>
    </w:p>
    <w:p w14:paraId="5ECFE873" w14:textId="4F8D74BE" w:rsidR="00B80670" w:rsidRPr="00B80670" w:rsidRDefault="00B80670" w:rsidP="00B80670">
      <w:pPr>
        <w:pStyle w:val="TOC1"/>
        <w:tabs>
          <w:tab w:val="left" w:pos="440"/>
          <w:tab w:val="right" w:leader="dot" w:pos="8296"/>
        </w:tabs>
        <w:rPr>
          <w:rFonts w:ascii="Arial" w:eastAsiaTheme="minorEastAsia" w:hAnsi="Arial" w:cs="Arial"/>
          <w:noProof/>
          <w:kern w:val="2"/>
          <w:sz w:val="24"/>
          <w:lang w:eastAsia="en-GB"/>
          <w14:ligatures w14:val="standardContextual"/>
        </w:rPr>
      </w:pPr>
      <w:hyperlink w:anchor="_Toc206145591" w:history="1">
        <w:r w:rsidRPr="00B80670">
          <w:rPr>
            <w:rStyle w:val="Hyperlink"/>
            <w:rFonts w:ascii="Arial" w:hAnsi="Arial" w:cs="Arial"/>
            <w:noProof/>
          </w:rPr>
          <w:t>2</w:t>
        </w:r>
        <w:r w:rsidRPr="00B80670">
          <w:rPr>
            <w:rFonts w:ascii="Arial" w:eastAsiaTheme="minorEastAsia" w:hAnsi="Arial" w:cs="Arial"/>
            <w:noProof/>
            <w:kern w:val="2"/>
            <w:sz w:val="24"/>
            <w:lang w:eastAsia="en-GB"/>
            <w14:ligatures w14:val="standardContextual"/>
          </w:rPr>
          <w:tab/>
        </w:r>
        <w:r w:rsidRPr="00B80670">
          <w:rPr>
            <w:rStyle w:val="Hyperlink"/>
            <w:rFonts w:ascii="Arial" w:hAnsi="Arial" w:cs="Arial"/>
            <w:noProof/>
          </w:rPr>
          <w:t>Service specific requirements</w:t>
        </w:r>
        <w:r w:rsidRPr="00B80670">
          <w:rPr>
            <w:rFonts w:ascii="Arial" w:hAnsi="Arial" w:cs="Arial"/>
            <w:noProof/>
            <w:webHidden/>
          </w:rPr>
          <w:tab/>
        </w:r>
        <w:r w:rsidRPr="00B80670">
          <w:rPr>
            <w:rFonts w:ascii="Arial" w:hAnsi="Arial" w:cs="Arial"/>
            <w:noProof/>
            <w:webHidden/>
          </w:rPr>
          <w:fldChar w:fldCharType="begin"/>
        </w:r>
        <w:r w:rsidRPr="00B80670">
          <w:rPr>
            <w:rFonts w:ascii="Arial" w:hAnsi="Arial" w:cs="Arial"/>
            <w:noProof/>
            <w:webHidden/>
          </w:rPr>
          <w:instrText xml:space="preserve"> PAGEREF _Toc206145591 \h </w:instrText>
        </w:r>
        <w:r w:rsidRPr="00B80670">
          <w:rPr>
            <w:rFonts w:ascii="Arial" w:hAnsi="Arial" w:cs="Arial"/>
            <w:noProof/>
            <w:webHidden/>
          </w:rPr>
        </w:r>
        <w:r w:rsidRPr="00B80670">
          <w:rPr>
            <w:rFonts w:ascii="Arial" w:hAnsi="Arial" w:cs="Arial"/>
            <w:noProof/>
            <w:webHidden/>
          </w:rPr>
          <w:fldChar w:fldCharType="separate"/>
        </w:r>
        <w:r w:rsidRPr="00B80670">
          <w:rPr>
            <w:rFonts w:ascii="Arial" w:hAnsi="Arial" w:cs="Arial"/>
            <w:noProof/>
            <w:webHidden/>
          </w:rPr>
          <w:t>5</w:t>
        </w:r>
        <w:r w:rsidRPr="00B80670">
          <w:rPr>
            <w:rFonts w:ascii="Arial" w:hAnsi="Arial" w:cs="Arial"/>
            <w:noProof/>
            <w:webHidden/>
          </w:rPr>
          <w:fldChar w:fldCharType="end"/>
        </w:r>
      </w:hyperlink>
    </w:p>
    <w:p w14:paraId="691578E3" w14:textId="0B3C1788" w:rsidR="00B80670" w:rsidRPr="00B80670" w:rsidRDefault="00B80670" w:rsidP="00B80670">
      <w:pPr>
        <w:pStyle w:val="TOC2"/>
        <w:rPr>
          <w:rFonts w:eastAsiaTheme="minorEastAsia"/>
          <w:kern w:val="2"/>
          <w:sz w:val="24"/>
          <w:lang w:eastAsia="en-GB"/>
          <w14:ligatures w14:val="standardContextual"/>
        </w:rPr>
      </w:pPr>
      <w:hyperlink w:anchor="_Toc206145592" w:history="1">
        <w:r w:rsidRPr="00B80670">
          <w:rPr>
            <w:rStyle w:val="Hyperlink"/>
            <w:rFonts w:cs="Arial"/>
          </w:rPr>
          <w:t>2.1</w:t>
        </w:r>
        <w:r w:rsidRPr="00B80670">
          <w:rPr>
            <w:rFonts w:eastAsiaTheme="minorEastAsia"/>
            <w:kern w:val="2"/>
            <w:sz w:val="24"/>
            <w:lang w:eastAsia="en-GB"/>
            <w14:ligatures w14:val="standardContextual"/>
          </w:rPr>
          <w:tab/>
        </w:r>
        <w:r w:rsidRPr="00B80670">
          <w:rPr>
            <w:rStyle w:val="Hyperlink"/>
            <w:rFonts w:cs="Arial"/>
          </w:rPr>
          <w:t>Document purpose</w:t>
        </w:r>
        <w:r w:rsidRPr="00B80670">
          <w:rPr>
            <w:webHidden/>
          </w:rPr>
          <w:tab/>
        </w:r>
        <w:r w:rsidRPr="00B80670">
          <w:rPr>
            <w:webHidden/>
          </w:rPr>
          <w:fldChar w:fldCharType="begin"/>
        </w:r>
        <w:r w:rsidRPr="00B80670">
          <w:rPr>
            <w:webHidden/>
          </w:rPr>
          <w:instrText xml:space="preserve"> PAGEREF _Toc206145592 \h </w:instrText>
        </w:r>
        <w:r w:rsidRPr="00B80670">
          <w:rPr>
            <w:webHidden/>
          </w:rPr>
        </w:r>
        <w:r w:rsidRPr="00B80670">
          <w:rPr>
            <w:webHidden/>
          </w:rPr>
          <w:fldChar w:fldCharType="separate"/>
        </w:r>
        <w:r w:rsidRPr="00B80670">
          <w:rPr>
            <w:webHidden/>
          </w:rPr>
          <w:t>5</w:t>
        </w:r>
        <w:r w:rsidRPr="00B80670">
          <w:rPr>
            <w:webHidden/>
          </w:rPr>
          <w:fldChar w:fldCharType="end"/>
        </w:r>
      </w:hyperlink>
    </w:p>
    <w:p w14:paraId="77CB98FE" w14:textId="36F8126A" w:rsidR="00B80670" w:rsidRPr="00B80670" w:rsidRDefault="00B80670" w:rsidP="00B80670">
      <w:pPr>
        <w:pStyle w:val="TOC2"/>
        <w:rPr>
          <w:rFonts w:eastAsiaTheme="minorEastAsia"/>
          <w:kern w:val="2"/>
          <w:sz w:val="24"/>
          <w:lang w:eastAsia="en-GB"/>
          <w14:ligatures w14:val="standardContextual"/>
        </w:rPr>
      </w:pPr>
      <w:hyperlink w:anchor="_Toc206145593" w:history="1">
        <w:r w:rsidRPr="00B80670">
          <w:rPr>
            <w:rStyle w:val="Hyperlink"/>
            <w:rFonts w:cs="Arial"/>
          </w:rPr>
          <w:t>2.2</w:t>
        </w:r>
        <w:r w:rsidRPr="00B80670">
          <w:rPr>
            <w:rFonts w:eastAsiaTheme="minorEastAsia"/>
            <w:kern w:val="2"/>
            <w:sz w:val="24"/>
            <w:lang w:eastAsia="en-GB"/>
            <w14:ligatures w14:val="standardContextual"/>
          </w:rPr>
          <w:tab/>
        </w:r>
        <w:r w:rsidRPr="00B80670">
          <w:rPr>
            <w:rStyle w:val="Hyperlink"/>
            <w:rFonts w:cs="Arial"/>
          </w:rPr>
          <w:t>Scope of processing, welfare benefits</w:t>
        </w:r>
        <w:r w:rsidRPr="00B80670">
          <w:rPr>
            <w:webHidden/>
          </w:rPr>
          <w:tab/>
        </w:r>
        <w:r w:rsidRPr="00B80670">
          <w:rPr>
            <w:webHidden/>
          </w:rPr>
          <w:fldChar w:fldCharType="begin"/>
        </w:r>
        <w:r w:rsidRPr="00B80670">
          <w:rPr>
            <w:webHidden/>
          </w:rPr>
          <w:instrText xml:space="preserve"> PAGEREF _Toc206145593 \h </w:instrText>
        </w:r>
        <w:r w:rsidRPr="00B80670">
          <w:rPr>
            <w:webHidden/>
          </w:rPr>
        </w:r>
        <w:r w:rsidRPr="00B80670">
          <w:rPr>
            <w:webHidden/>
          </w:rPr>
          <w:fldChar w:fldCharType="separate"/>
        </w:r>
        <w:r w:rsidRPr="00B80670">
          <w:rPr>
            <w:webHidden/>
          </w:rPr>
          <w:t>5</w:t>
        </w:r>
        <w:r w:rsidRPr="00B80670">
          <w:rPr>
            <w:webHidden/>
          </w:rPr>
          <w:fldChar w:fldCharType="end"/>
        </w:r>
      </w:hyperlink>
    </w:p>
    <w:p w14:paraId="58B94421" w14:textId="736772C7" w:rsidR="00B80670" w:rsidRPr="00B80670" w:rsidRDefault="00B80670" w:rsidP="00B80670">
      <w:pPr>
        <w:pStyle w:val="TOC2"/>
        <w:rPr>
          <w:rFonts w:eastAsiaTheme="minorEastAsia"/>
          <w:kern w:val="2"/>
          <w:sz w:val="24"/>
          <w:lang w:eastAsia="en-GB"/>
          <w14:ligatures w14:val="standardContextual"/>
        </w:rPr>
      </w:pPr>
      <w:hyperlink w:anchor="_Toc206145594" w:history="1">
        <w:r w:rsidRPr="00B80670">
          <w:rPr>
            <w:rStyle w:val="Hyperlink"/>
            <w:rFonts w:cs="Arial"/>
          </w:rPr>
          <w:t>2.3</w:t>
        </w:r>
        <w:r w:rsidRPr="00B80670">
          <w:rPr>
            <w:rFonts w:eastAsiaTheme="minorEastAsia"/>
            <w:kern w:val="2"/>
            <w:sz w:val="24"/>
            <w:lang w:eastAsia="en-GB"/>
            <w14:ligatures w14:val="standardContextual"/>
          </w:rPr>
          <w:tab/>
        </w:r>
        <w:r w:rsidRPr="00B80670">
          <w:rPr>
            <w:rStyle w:val="Hyperlink"/>
            <w:rFonts w:cs="Arial"/>
          </w:rPr>
          <w:t>Revenues Processing</w:t>
        </w:r>
        <w:r w:rsidRPr="00B80670">
          <w:rPr>
            <w:webHidden/>
          </w:rPr>
          <w:tab/>
        </w:r>
        <w:r w:rsidRPr="00B80670">
          <w:rPr>
            <w:webHidden/>
          </w:rPr>
          <w:fldChar w:fldCharType="begin"/>
        </w:r>
        <w:r w:rsidRPr="00B80670">
          <w:rPr>
            <w:webHidden/>
          </w:rPr>
          <w:instrText xml:space="preserve"> PAGEREF _Toc206145594 \h </w:instrText>
        </w:r>
        <w:r w:rsidRPr="00B80670">
          <w:rPr>
            <w:webHidden/>
          </w:rPr>
        </w:r>
        <w:r w:rsidRPr="00B80670">
          <w:rPr>
            <w:webHidden/>
          </w:rPr>
          <w:fldChar w:fldCharType="separate"/>
        </w:r>
        <w:r w:rsidRPr="00B80670">
          <w:rPr>
            <w:webHidden/>
          </w:rPr>
          <w:t>5</w:t>
        </w:r>
        <w:r w:rsidRPr="00B80670">
          <w:rPr>
            <w:webHidden/>
          </w:rPr>
          <w:fldChar w:fldCharType="end"/>
        </w:r>
      </w:hyperlink>
    </w:p>
    <w:p w14:paraId="56778991" w14:textId="5C487C63" w:rsidR="00B80670" w:rsidRPr="00B80670" w:rsidRDefault="00B80670" w:rsidP="00B80670">
      <w:pPr>
        <w:pStyle w:val="TOC2"/>
        <w:rPr>
          <w:rFonts w:eastAsiaTheme="minorEastAsia"/>
          <w:kern w:val="2"/>
          <w:sz w:val="24"/>
          <w:lang w:eastAsia="en-GB"/>
          <w14:ligatures w14:val="standardContextual"/>
        </w:rPr>
      </w:pPr>
      <w:hyperlink w:anchor="_Toc206145595" w:history="1">
        <w:r w:rsidRPr="00B80670">
          <w:rPr>
            <w:rStyle w:val="Hyperlink"/>
            <w:rFonts w:cs="Arial"/>
          </w:rPr>
          <w:t>2.4</w:t>
        </w:r>
        <w:r w:rsidRPr="00B80670">
          <w:rPr>
            <w:rFonts w:eastAsiaTheme="minorEastAsia"/>
            <w:kern w:val="2"/>
            <w:sz w:val="24"/>
            <w:lang w:eastAsia="en-GB"/>
            <w14:ligatures w14:val="standardContextual"/>
          </w:rPr>
          <w:tab/>
        </w:r>
        <w:r w:rsidRPr="00B80670">
          <w:rPr>
            <w:rStyle w:val="Hyperlink"/>
            <w:rFonts w:cs="Arial"/>
          </w:rPr>
          <w:t>Welfare Support Processing</w:t>
        </w:r>
        <w:r w:rsidRPr="00B80670">
          <w:rPr>
            <w:webHidden/>
          </w:rPr>
          <w:tab/>
        </w:r>
        <w:r w:rsidRPr="00B80670">
          <w:rPr>
            <w:webHidden/>
          </w:rPr>
          <w:fldChar w:fldCharType="begin"/>
        </w:r>
        <w:r w:rsidRPr="00B80670">
          <w:rPr>
            <w:webHidden/>
          </w:rPr>
          <w:instrText xml:space="preserve"> PAGEREF _Toc206145595 \h </w:instrText>
        </w:r>
        <w:r w:rsidRPr="00B80670">
          <w:rPr>
            <w:webHidden/>
          </w:rPr>
        </w:r>
        <w:r w:rsidRPr="00B80670">
          <w:rPr>
            <w:webHidden/>
          </w:rPr>
          <w:fldChar w:fldCharType="separate"/>
        </w:r>
        <w:r w:rsidRPr="00B80670">
          <w:rPr>
            <w:webHidden/>
          </w:rPr>
          <w:t>6</w:t>
        </w:r>
        <w:r w:rsidRPr="00B80670">
          <w:rPr>
            <w:webHidden/>
          </w:rPr>
          <w:fldChar w:fldCharType="end"/>
        </w:r>
      </w:hyperlink>
    </w:p>
    <w:p w14:paraId="42E568E0" w14:textId="0BDD88B2" w:rsidR="00B80670" w:rsidRPr="00B80670" w:rsidRDefault="00B80670" w:rsidP="00B80670">
      <w:pPr>
        <w:pStyle w:val="TOC2"/>
        <w:rPr>
          <w:rFonts w:eastAsiaTheme="minorEastAsia"/>
          <w:kern w:val="2"/>
          <w:sz w:val="24"/>
          <w:lang w:eastAsia="en-GB"/>
          <w14:ligatures w14:val="standardContextual"/>
        </w:rPr>
      </w:pPr>
      <w:hyperlink w:anchor="_Toc206145596" w:history="1">
        <w:r w:rsidRPr="00B80670">
          <w:rPr>
            <w:rStyle w:val="Hyperlink"/>
            <w:rFonts w:cs="Arial"/>
          </w:rPr>
          <w:t>2.5</w:t>
        </w:r>
        <w:r w:rsidRPr="00B80670">
          <w:rPr>
            <w:rFonts w:eastAsiaTheme="minorEastAsia"/>
            <w:kern w:val="2"/>
            <w:sz w:val="24"/>
            <w:lang w:eastAsia="en-GB"/>
            <w14:ligatures w14:val="standardContextual"/>
          </w:rPr>
          <w:tab/>
        </w:r>
        <w:r w:rsidRPr="00B80670">
          <w:rPr>
            <w:rStyle w:val="Hyperlink"/>
            <w:rFonts w:cs="Arial"/>
          </w:rPr>
          <w:t>Residents Support Scheme</w:t>
        </w:r>
        <w:r w:rsidRPr="00B80670">
          <w:rPr>
            <w:webHidden/>
          </w:rPr>
          <w:tab/>
        </w:r>
        <w:r w:rsidRPr="00B80670">
          <w:rPr>
            <w:webHidden/>
          </w:rPr>
          <w:fldChar w:fldCharType="begin"/>
        </w:r>
        <w:r w:rsidRPr="00B80670">
          <w:rPr>
            <w:webHidden/>
          </w:rPr>
          <w:instrText xml:space="preserve"> PAGEREF _Toc206145596 \h </w:instrText>
        </w:r>
        <w:r w:rsidRPr="00B80670">
          <w:rPr>
            <w:webHidden/>
          </w:rPr>
        </w:r>
        <w:r w:rsidRPr="00B80670">
          <w:rPr>
            <w:webHidden/>
          </w:rPr>
          <w:fldChar w:fldCharType="separate"/>
        </w:r>
        <w:r w:rsidRPr="00B80670">
          <w:rPr>
            <w:webHidden/>
          </w:rPr>
          <w:t>6</w:t>
        </w:r>
        <w:r w:rsidRPr="00B80670">
          <w:rPr>
            <w:webHidden/>
          </w:rPr>
          <w:fldChar w:fldCharType="end"/>
        </w:r>
      </w:hyperlink>
    </w:p>
    <w:p w14:paraId="75F5341C" w14:textId="24C1983B" w:rsidR="00B80670" w:rsidRPr="00B80670" w:rsidRDefault="00B80670" w:rsidP="00B80670">
      <w:pPr>
        <w:pStyle w:val="TOC2"/>
        <w:rPr>
          <w:rFonts w:eastAsiaTheme="minorEastAsia"/>
          <w:kern w:val="2"/>
          <w:sz w:val="24"/>
          <w:lang w:eastAsia="en-GB"/>
          <w14:ligatures w14:val="standardContextual"/>
        </w:rPr>
      </w:pPr>
      <w:hyperlink w:anchor="_Toc206145597" w:history="1">
        <w:r w:rsidRPr="00B80670">
          <w:rPr>
            <w:rStyle w:val="Hyperlink"/>
            <w:rFonts w:cs="Arial"/>
          </w:rPr>
          <w:t>2.6</w:t>
        </w:r>
        <w:r w:rsidRPr="00B80670">
          <w:rPr>
            <w:rFonts w:eastAsiaTheme="minorEastAsia"/>
            <w:kern w:val="2"/>
            <w:sz w:val="24"/>
            <w:lang w:eastAsia="en-GB"/>
            <w14:ligatures w14:val="standardContextual"/>
          </w:rPr>
          <w:tab/>
        </w:r>
        <w:r w:rsidRPr="00B80670">
          <w:rPr>
            <w:rStyle w:val="Hyperlink"/>
            <w:rFonts w:cs="Arial"/>
          </w:rPr>
          <w:t>Discretionary grants and local awards</w:t>
        </w:r>
        <w:r w:rsidRPr="00B80670">
          <w:rPr>
            <w:webHidden/>
          </w:rPr>
          <w:tab/>
        </w:r>
        <w:r w:rsidRPr="00B80670">
          <w:rPr>
            <w:webHidden/>
          </w:rPr>
          <w:fldChar w:fldCharType="begin"/>
        </w:r>
        <w:r w:rsidRPr="00B80670">
          <w:rPr>
            <w:webHidden/>
          </w:rPr>
          <w:instrText xml:space="preserve"> PAGEREF _Toc206145597 \h </w:instrText>
        </w:r>
        <w:r w:rsidRPr="00B80670">
          <w:rPr>
            <w:webHidden/>
          </w:rPr>
        </w:r>
        <w:r w:rsidRPr="00B80670">
          <w:rPr>
            <w:webHidden/>
          </w:rPr>
          <w:fldChar w:fldCharType="separate"/>
        </w:r>
        <w:r w:rsidRPr="00B80670">
          <w:rPr>
            <w:webHidden/>
          </w:rPr>
          <w:t>7</w:t>
        </w:r>
        <w:r w:rsidRPr="00B80670">
          <w:rPr>
            <w:webHidden/>
          </w:rPr>
          <w:fldChar w:fldCharType="end"/>
        </w:r>
      </w:hyperlink>
    </w:p>
    <w:p w14:paraId="5ADD1519" w14:textId="56948C5B" w:rsidR="00B80670" w:rsidRPr="00B80670" w:rsidRDefault="00B80670" w:rsidP="00B80670">
      <w:pPr>
        <w:pStyle w:val="TOC2"/>
        <w:rPr>
          <w:rFonts w:eastAsiaTheme="minorEastAsia"/>
          <w:kern w:val="2"/>
          <w:sz w:val="24"/>
          <w:lang w:eastAsia="en-GB"/>
          <w14:ligatures w14:val="standardContextual"/>
        </w:rPr>
      </w:pPr>
      <w:hyperlink w:anchor="_Toc206145598" w:history="1">
        <w:r w:rsidRPr="00B80670">
          <w:rPr>
            <w:rStyle w:val="Hyperlink"/>
            <w:rFonts w:cs="Arial"/>
          </w:rPr>
          <w:t>2.7</w:t>
        </w:r>
        <w:r w:rsidRPr="00B80670">
          <w:rPr>
            <w:rFonts w:eastAsiaTheme="minorEastAsia"/>
            <w:kern w:val="2"/>
            <w:sz w:val="24"/>
            <w:lang w:eastAsia="en-GB"/>
            <w14:ligatures w14:val="standardContextual"/>
          </w:rPr>
          <w:tab/>
        </w:r>
        <w:r w:rsidRPr="00B80670">
          <w:rPr>
            <w:rStyle w:val="Hyperlink"/>
            <w:rFonts w:cs="Arial"/>
          </w:rPr>
          <w:t>Delivery of welfare support and local schemes</w:t>
        </w:r>
        <w:r w:rsidRPr="00B80670">
          <w:rPr>
            <w:webHidden/>
          </w:rPr>
          <w:tab/>
        </w:r>
        <w:r w:rsidRPr="00B80670">
          <w:rPr>
            <w:webHidden/>
          </w:rPr>
          <w:fldChar w:fldCharType="begin"/>
        </w:r>
        <w:r w:rsidRPr="00B80670">
          <w:rPr>
            <w:webHidden/>
          </w:rPr>
          <w:instrText xml:space="preserve"> PAGEREF _Toc206145598 \h </w:instrText>
        </w:r>
        <w:r w:rsidRPr="00B80670">
          <w:rPr>
            <w:webHidden/>
          </w:rPr>
        </w:r>
        <w:r w:rsidRPr="00B80670">
          <w:rPr>
            <w:webHidden/>
          </w:rPr>
          <w:fldChar w:fldCharType="separate"/>
        </w:r>
        <w:r w:rsidRPr="00B80670">
          <w:rPr>
            <w:webHidden/>
          </w:rPr>
          <w:t>7</w:t>
        </w:r>
        <w:r w:rsidRPr="00B80670">
          <w:rPr>
            <w:webHidden/>
          </w:rPr>
          <w:fldChar w:fldCharType="end"/>
        </w:r>
      </w:hyperlink>
    </w:p>
    <w:p w14:paraId="6E7F54E5" w14:textId="005331C5" w:rsidR="00B80670" w:rsidRPr="00B80670" w:rsidRDefault="00B80670" w:rsidP="00B80670">
      <w:pPr>
        <w:pStyle w:val="TOC2"/>
        <w:rPr>
          <w:rFonts w:eastAsiaTheme="minorEastAsia"/>
          <w:kern w:val="2"/>
          <w:sz w:val="24"/>
          <w:lang w:eastAsia="en-GB"/>
          <w14:ligatures w14:val="standardContextual"/>
        </w:rPr>
      </w:pPr>
      <w:hyperlink w:anchor="_Toc206145599" w:history="1">
        <w:r w:rsidRPr="00B80670">
          <w:rPr>
            <w:rStyle w:val="Hyperlink"/>
            <w:rFonts w:cs="Arial"/>
          </w:rPr>
          <w:t>2.8</w:t>
        </w:r>
        <w:r w:rsidRPr="00B80670">
          <w:rPr>
            <w:rFonts w:eastAsiaTheme="minorEastAsia"/>
            <w:kern w:val="2"/>
            <w:sz w:val="24"/>
            <w:lang w:eastAsia="en-GB"/>
            <w14:ligatures w14:val="standardContextual"/>
          </w:rPr>
          <w:tab/>
        </w:r>
        <w:r w:rsidRPr="00B80670">
          <w:rPr>
            <w:rStyle w:val="Hyperlink"/>
            <w:rFonts w:cs="Arial"/>
          </w:rPr>
          <w:t>Discretionary grants and awards by local trusts</w:t>
        </w:r>
        <w:r w:rsidRPr="00B80670">
          <w:rPr>
            <w:webHidden/>
          </w:rPr>
          <w:tab/>
        </w:r>
        <w:r w:rsidRPr="00B80670">
          <w:rPr>
            <w:webHidden/>
          </w:rPr>
          <w:fldChar w:fldCharType="begin"/>
        </w:r>
        <w:r w:rsidRPr="00B80670">
          <w:rPr>
            <w:webHidden/>
          </w:rPr>
          <w:instrText xml:space="preserve"> PAGEREF _Toc206145599 \h </w:instrText>
        </w:r>
        <w:r w:rsidRPr="00B80670">
          <w:rPr>
            <w:webHidden/>
          </w:rPr>
        </w:r>
        <w:r w:rsidRPr="00B80670">
          <w:rPr>
            <w:webHidden/>
          </w:rPr>
          <w:fldChar w:fldCharType="separate"/>
        </w:r>
        <w:r w:rsidRPr="00B80670">
          <w:rPr>
            <w:webHidden/>
          </w:rPr>
          <w:t>8</w:t>
        </w:r>
        <w:r w:rsidRPr="00B80670">
          <w:rPr>
            <w:webHidden/>
          </w:rPr>
          <w:fldChar w:fldCharType="end"/>
        </w:r>
      </w:hyperlink>
    </w:p>
    <w:p w14:paraId="25E8B5DA" w14:textId="76D8A282" w:rsidR="00B80670" w:rsidRPr="00B80670" w:rsidRDefault="00B80670" w:rsidP="00B80670">
      <w:pPr>
        <w:pStyle w:val="TOC2"/>
        <w:rPr>
          <w:rFonts w:eastAsiaTheme="minorEastAsia"/>
          <w:kern w:val="2"/>
          <w:sz w:val="24"/>
          <w:lang w:eastAsia="en-GB"/>
          <w14:ligatures w14:val="standardContextual"/>
        </w:rPr>
      </w:pPr>
      <w:hyperlink w:anchor="_Toc206145600" w:history="1">
        <w:r w:rsidRPr="00B80670">
          <w:rPr>
            <w:rStyle w:val="Hyperlink"/>
            <w:rFonts w:cs="Arial"/>
          </w:rPr>
          <w:t>2.9</w:t>
        </w:r>
        <w:r w:rsidRPr="00B80670">
          <w:rPr>
            <w:rFonts w:eastAsiaTheme="minorEastAsia"/>
            <w:kern w:val="2"/>
            <w:sz w:val="24"/>
            <w:lang w:eastAsia="en-GB"/>
            <w14:ligatures w14:val="standardContextual"/>
          </w:rPr>
          <w:tab/>
        </w:r>
        <w:r w:rsidRPr="00B80670">
          <w:rPr>
            <w:rStyle w:val="Hyperlink"/>
            <w:rFonts w:cs="Arial"/>
          </w:rPr>
          <w:t>Other workload under contract</w:t>
        </w:r>
        <w:r w:rsidRPr="00B80670">
          <w:rPr>
            <w:webHidden/>
          </w:rPr>
          <w:tab/>
        </w:r>
        <w:r w:rsidRPr="00B80670">
          <w:rPr>
            <w:webHidden/>
          </w:rPr>
          <w:fldChar w:fldCharType="begin"/>
        </w:r>
        <w:r w:rsidRPr="00B80670">
          <w:rPr>
            <w:webHidden/>
          </w:rPr>
          <w:instrText xml:space="preserve"> PAGEREF _Toc206145600 \h </w:instrText>
        </w:r>
        <w:r w:rsidRPr="00B80670">
          <w:rPr>
            <w:webHidden/>
          </w:rPr>
        </w:r>
        <w:r w:rsidRPr="00B80670">
          <w:rPr>
            <w:webHidden/>
          </w:rPr>
          <w:fldChar w:fldCharType="separate"/>
        </w:r>
        <w:r w:rsidRPr="00B80670">
          <w:rPr>
            <w:webHidden/>
          </w:rPr>
          <w:t>8</w:t>
        </w:r>
        <w:r w:rsidRPr="00B80670">
          <w:rPr>
            <w:webHidden/>
          </w:rPr>
          <w:fldChar w:fldCharType="end"/>
        </w:r>
      </w:hyperlink>
    </w:p>
    <w:p w14:paraId="6B952BF5" w14:textId="61F143E4" w:rsidR="00B80670" w:rsidRPr="00B80670" w:rsidRDefault="00B80670" w:rsidP="00B80670">
      <w:pPr>
        <w:pStyle w:val="TOC2"/>
        <w:rPr>
          <w:rFonts w:eastAsiaTheme="minorEastAsia"/>
          <w:kern w:val="2"/>
          <w:sz w:val="24"/>
          <w:lang w:eastAsia="en-GB"/>
          <w14:ligatures w14:val="standardContextual"/>
        </w:rPr>
      </w:pPr>
      <w:hyperlink w:anchor="_Toc206145601" w:history="1">
        <w:r w:rsidRPr="00B80670">
          <w:rPr>
            <w:rStyle w:val="Hyperlink"/>
            <w:rFonts w:cs="Arial"/>
          </w:rPr>
          <w:t>2.10</w:t>
        </w:r>
        <w:r w:rsidRPr="00B80670">
          <w:rPr>
            <w:rFonts w:eastAsiaTheme="minorEastAsia"/>
            <w:kern w:val="2"/>
            <w:sz w:val="24"/>
            <w:lang w:eastAsia="en-GB"/>
            <w14:ligatures w14:val="standardContextual"/>
          </w:rPr>
          <w:tab/>
        </w:r>
        <w:r w:rsidRPr="00B80670">
          <w:rPr>
            <w:rStyle w:val="Hyperlink"/>
            <w:rFonts w:cs="Arial"/>
          </w:rPr>
          <w:t>Records checking and barring service:</w:t>
        </w:r>
        <w:r w:rsidRPr="00B80670">
          <w:rPr>
            <w:webHidden/>
          </w:rPr>
          <w:tab/>
        </w:r>
        <w:r w:rsidRPr="00B80670">
          <w:rPr>
            <w:webHidden/>
          </w:rPr>
          <w:fldChar w:fldCharType="begin"/>
        </w:r>
        <w:r w:rsidRPr="00B80670">
          <w:rPr>
            <w:webHidden/>
          </w:rPr>
          <w:instrText xml:space="preserve"> PAGEREF _Toc206145601 \h </w:instrText>
        </w:r>
        <w:r w:rsidRPr="00B80670">
          <w:rPr>
            <w:webHidden/>
          </w:rPr>
        </w:r>
        <w:r w:rsidRPr="00B80670">
          <w:rPr>
            <w:webHidden/>
          </w:rPr>
          <w:fldChar w:fldCharType="separate"/>
        </w:r>
        <w:r w:rsidRPr="00B80670">
          <w:rPr>
            <w:webHidden/>
          </w:rPr>
          <w:t>9</w:t>
        </w:r>
        <w:r w:rsidRPr="00B80670">
          <w:rPr>
            <w:webHidden/>
          </w:rPr>
          <w:fldChar w:fldCharType="end"/>
        </w:r>
      </w:hyperlink>
    </w:p>
    <w:p w14:paraId="54C445F2" w14:textId="7BF0502A" w:rsidR="00B80670" w:rsidRPr="00B80670" w:rsidRDefault="00B80670" w:rsidP="00B80670">
      <w:pPr>
        <w:pStyle w:val="TOC2"/>
        <w:rPr>
          <w:rFonts w:eastAsiaTheme="minorEastAsia"/>
          <w:kern w:val="2"/>
          <w:sz w:val="24"/>
          <w:lang w:eastAsia="en-GB"/>
          <w14:ligatures w14:val="standardContextual"/>
        </w:rPr>
      </w:pPr>
      <w:hyperlink w:anchor="_Toc206145602" w:history="1">
        <w:r w:rsidRPr="00B80670">
          <w:rPr>
            <w:rStyle w:val="Hyperlink"/>
            <w:rFonts w:cs="Arial"/>
          </w:rPr>
          <w:t>2.11</w:t>
        </w:r>
        <w:r w:rsidRPr="00B80670">
          <w:rPr>
            <w:rFonts w:eastAsiaTheme="minorEastAsia"/>
            <w:kern w:val="2"/>
            <w:sz w:val="24"/>
            <w:lang w:eastAsia="en-GB"/>
            <w14:ligatures w14:val="standardContextual"/>
          </w:rPr>
          <w:tab/>
        </w:r>
        <w:r w:rsidRPr="00B80670">
          <w:rPr>
            <w:rStyle w:val="Hyperlink"/>
            <w:rFonts w:cs="Arial"/>
          </w:rPr>
          <w:t>Pricing of services not covered by payment mechanism</w:t>
        </w:r>
        <w:r w:rsidRPr="00B80670">
          <w:rPr>
            <w:webHidden/>
          </w:rPr>
          <w:tab/>
        </w:r>
        <w:r w:rsidRPr="00B80670">
          <w:rPr>
            <w:webHidden/>
          </w:rPr>
          <w:fldChar w:fldCharType="begin"/>
        </w:r>
        <w:r w:rsidRPr="00B80670">
          <w:rPr>
            <w:webHidden/>
          </w:rPr>
          <w:instrText xml:space="preserve"> PAGEREF _Toc206145602 \h </w:instrText>
        </w:r>
        <w:r w:rsidRPr="00B80670">
          <w:rPr>
            <w:webHidden/>
          </w:rPr>
        </w:r>
        <w:r w:rsidRPr="00B80670">
          <w:rPr>
            <w:webHidden/>
          </w:rPr>
          <w:fldChar w:fldCharType="separate"/>
        </w:r>
        <w:r w:rsidRPr="00B80670">
          <w:rPr>
            <w:webHidden/>
          </w:rPr>
          <w:t>9</w:t>
        </w:r>
        <w:r w:rsidRPr="00B80670">
          <w:rPr>
            <w:webHidden/>
          </w:rPr>
          <w:fldChar w:fldCharType="end"/>
        </w:r>
      </w:hyperlink>
    </w:p>
    <w:p w14:paraId="08BC3D25" w14:textId="36B729FF" w:rsidR="00B80670" w:rsidRPr="00B80670" w:rsidRDefault="00B80670" w:rsidP="00B80670">
      <w:pPr>
        <w:pStyle w:val="TOC2"/>
        <w:rPr>
          <w:rFonts w:eastAsiaTheme="minorEastAsia"/>
          <w:kern w:val="2"/>
          <w:sz w:val="24"/>
          <w:lang w:eastAsia="en-GB"/>
          <w14:ligatures w14:val="standardContextual"/>
        </w:rPr>
      </w:pPr>
      <w:hyperlink w:anchor="_Toc206145603" w:history="1">
        <w:r w:rsidRPr="00B80670">
          <w:rPr>
            <w:rStyle w:val="Hyperlink"/>
            <w:rFonts w:cs="Arial"/>
          </w:rPr>
          <w:t>2.12</w:t>
        </w:r>
        <w:r w:rsidRPr="00B80670">
          <w:rPr>
            <w:rFonts w:eastAsiaTheme="minorEastAsia"/>
            <w:kern w:val="2"/>
            <w:sz w:val="24"/>
            <w:lang w:eastAsia="en-GB"/>
            <w14:ligatures w14:val="standardContextual"/>
          </w:rPr>
          <w:tab/>
        </w:r>
        <w:r w:rsidRPr="00B80670">
          <w:rPr>
            <w:rStyle w:val="Hyperlink"/>
            <w:rFonts w:cs="Arial"/>
          </w:rPr>
          <w:t>Methodology, procedures which apply</w:t>
        </w:r>
        <w:r w:rsidRPr="00B80670">
          <w:rPr>
            <w:webHidden/>
          </w:rPr>
          <w:tab/>
        </w:r>
        <w:r w:rsidRPr="00B80670">
          <w:rPr>
            <w:webHidden/>
          </w:rPr>
          <w:fldChar w:fldCharType="begin"/>
        </w:r>
        <w:r w:rsidRPr="00B80670">
          <w:rPr>
            <w:webHidden/>
          </w:rPr>
          <w:instrText xml:space="preserve"> PAGEREF _Toc206145603 \h </w:instrText>
        </w:r>
        <w:r w:rsidRPr="00B80670">
          <w:rPr>
            <w:webHidden/>
          </w:rPr>
        </w:r>
        <w:r w:rsidRPr="00B80670">
          <w:rPr>
            <w:webHidden/>
          </w:rPr>
          <w:fldChar w:fldCharType="separate"/>
        </w:r>
        <w:r w:rsidRPr="00B80670">
          <w:rPr>
            <w:webHidden/>
          </w:rPr>
          <w:t>9</w:t>
        </w:r>
        <w:r w:rsidRPr="00B80670">
          <w:rPr>
            <w:webHidden/>
          </w:rPr>
          <w:fldChar w:fldCharType="end"/>
        </w:r>
      </w:hyperlink>
    </w:p>
    <w:p w14:paraId="38825AF5" w14:textId="579BB56E" w:rsidR="00B80670" w:rsidRPr="00B80670" w:rsidRDefault="00B80670" w:rsidP="00B80670">
      <w:pPr>
        <w:pStyle w:val="TOC2"/>
        <w:rPr>
          <w:rFonts w:eastAsiaTheme="minorEastAsia"/>
          <w:kern w:val="2"/>
          <w:sz w:val="24"/>
          <w:lang w:eastAsia="en-GB"/>
          <w14:ligatures w14:val="standardContextual"/>
        </w:rPr>
      </w:pPr>
      <w:hyperlink w:anchor="_Toc206145604" w:history="1">
        <w:r w:rsidRPr="00B80670">
          <w:rPr>
            <w:rStyle w:val="Hyperlink"/>
            <w:rFonts w:cs="Arial"/>
          </w:rPr>
          <w:t>2.13</w:t>
        </w:r>
        <w:r w:rsidRPr="00B80670">
          <w:rPr>
            <w:rFonts w:eastAsiaTheme="minorEastAsia"/>
            <w:kern w:val="2"/>
            <w:sz w:val="24"/>
            <w:lang w:eastAsia="en-GB"/>
            <w14:ligatures w14:val="standardContextual"/>
          </w:rPr>
          <w:tab/>
        </w:r>
        <w:r w:rsidRPr="00B80670">
          <w:rPr>
            <w:rStyle w:val="Hyperlink"/>
            <w:rFonts w:cs="Arial"/>
          </w:rPr>
          <w:t>Methodology, allocation of work</w:t>
        </w:r>
        <w:r w:rsidRPr="00B80670">
          <w:rPr>
            <w:webHidden/>
          </w:rPr>
          <w:tab/>
        </w:r>
        <w:r w:rsidRPr="00B80670">
          <w:rPr>
            <w:webHidden/>
          </w:rPr>
          <w:fldChar w:fldCharType="begin"/>
        </w:r>
        <w:r w:rsidRPr="00B80670">
          <w:rPr>
            <w:webHidden/>
          </w:rPr>
          <w:instrText xml:space="preserve"> PAGEREF _Toc206145604 \h </w:instrText>
        </w:r>
        <w:r w:rsidRPr="00B80670">
          <w:rPr>
            <w:webHidden/>
          </w:rPr>
        </w:r>
        <w:r w:rsidRPr="00B80670">
          <w:rPr>
            <w:webHidden/>
          </w:rPr>
          <w:fldChar w:fldCharType="separate"/>
        </w:r>
        <w:r w:rsidRPr="00B80670">
          <w:rPr>
            <w:webHidden/>
          </w:rPr>
          <w:t>10</w:t>
        </w:r>
        <w:r w:rsidRPr="00B80670">
          <w:rPr>
            <w:webHidden/>
          </w:rPr>
          <w:fldChar w:fldCharType="end"/>
        </w:r>
      </w:hyperlink>
    </w:p>
    <w:p w14:paraId="7BE82A6A" w14:textId="1A72CFB4" w:rsidR="00B80670" w:rsidRPr="00B80670" w:rsidRDefault="00B80670" w:rsidP="00B80670">
      <w:pPr>
        <w:pStyle w:val="TOC2"/>
        <w:rPr>
          <w:rFonts w:eastAsiaTheme="minorEastAsia"/>
          <w:kern w:val="2"/>
          <w:sz w:val="24"/>
          <w:lang w:eastAsia="en-GB"/>
          <w14:ligatures w14:val="standardContextual"/>
        </w:rPr>
      </w:pPr>
      <w:hyperlink w:anchor="_Toc206145605" w:history="1">
        <w:r w:rsidRPr="00B80670">
          <w:rPr>
            <w:rStyle w:val="Hyperlink"/>
            <w:rFonts w:cs="Arial"/>
          </w:rPr>
          <w:t>2.14</w:t>
        </w:r>
        <w:r w:rsidRPr="00B80670">
          <w:rPr>
            <w:rFonts w:eastAsiaTheme="minorEastAsia"/>
            <w:kern w:val="2"/>
            <w:sz w:val="24"/>
            <w:lang w:eastAsia="en-GB"/>
            <w14:ligatures w14:val="standardContextual"/>
          </w:rPr>
          <w:tab/>
        </w:r>
        <w:r w:rsidRPr="00B80670">
          <w:rPr>
            <w:rStyle w:val="Hyperlink"/>
            <w:rFonts w:cs="Arial"/>
          </w:rPr>
          <w:t>Methodology, ICT</w:t>
        </w:r>
        <w:r w:rsidRPr="00B80670">
          <w:rPr>
            <w:webHidden/>
          </w:rPr>
          <w:tab/>
        </w:r>
        <w:r w:rsidRPr="00B80670">
          <w:rPr>
            <w:webHidden/>
          </w:rPr>
          <w:fldChar w:fldCharType="begin"/>
        </w:r>
        <w:r w:rsidRPr="00B80670">
          <w:rPr>
            <w:webHidden/>
          </w:rPr>
          <w:instrText xml:space="preserve"> PAGEREF _Toc206145605 \h </w:instrText>
        </w:r>
        <w:r w:rsidRPr="00B80670">
          <w:rPr>
            <w:webHidden/>
          </w:rPr>
        </w:r>
        <w:r w:rsidRPr="00B80670">
          <w:rPr>
            <w:webHidden/>
          </w:rPr>
          <w:fldChar w:fldCharType="separate"/>
        </w:r>
        <w:r w:rsidRPr="00B80670">
          <w:rPr>
            <w:webHidden/>
          </w:rPr>
          <w:t>10</w:t>
        </w:r>
        <w:r w:rsidRPr="00B80670">
          <w:rPr>
            <w:webHidden/>
          </w:rPr>
          <w:fldChar w:fldCharType="end"/>
        </w:r>
      </w:hyperlink>
    </w:p>
    <w:p w14:paraId="14B0144E" w14:textId="58080BED" w:rsidR="00B80670" w:rsidRPr="00B80670" w:rsidRDefault="00B80670" w:rsidP="00B80670">
      <w:pPr>
        <w:pStyle w:val="TOC2"/>
        <w:rPr>
          <w:rFonts w:eastAsiaTheme="minorEastAsia"/>
          <w:kern w:val="2"/>
          <w:sz w:val="24"/>
          <w:lang w:eastAsia="en-GB"/>
          <w14:ligatures w14:val="standardContextual"/>
        </w:rPr>
      </w:pPr>
      <w:hyperlink w:anchor="_Toc206145606" w:history="1">
        <w:r w:rsidRPr="00B80670">
          <w:rPr>
            <w:rStyle w:val="Hyperlink"/>
            <w:rFonts w:cs="Arial"/>
          </w:rPr>
          <w:t>2.15</w:t>
        </w:r>
        <w:r w:rsidRPr="00B80670">
          <w:rPr>
            <w:rFonts w:eastAsiaTheme="minorEastAsia"/>
            <w:kern w:val="2"/>
            <w:sz w:val="24"/>
            <w:lang w:eastAsia="en-GB"/>
            <w14:ligatures w14:val="standardContextual"/>
          </w:rPr>
          <w:tab/>
        </w:r>
        <w:r w:rsidRPr="00B80670">
          <w:rPr>
            <w:rStyle w:val="Hyperlink"/>
            <w:rFonts w:cs="Arial"/>
          </w:rPr>
          <w:t>Advance notice of change</w:t>
        </w:r>
        <w:r w:rsidRPr="00B80670">
          <w:rPr>
            <w:webHidden/>
          </w:rPr>
          <w:tab/>
        </w:r>
        <w:r w:rsidRPr="00B80670">
          <w:rPr>
            <w:webHidden/>
          </w:rPr>
          <w:fldChar w:fldCharType="begin"/>
        </w:r>
        <w:r w:rsidRPr="00B80670">
          <w:rPr>
            <w:webHidden/>
          </w:rPr>
          <w:instrText xml:space="preserve"> PAGEREF _Toc206145606 \h </w:instrText>
        </w:r>
        <w:r w:rsidRPr="00B80670">
          <w:rPr>
            <w:webHidden/>
          </w:rPr>
        </w:r>
        <w:r w:rsidRPr="00B80670">
          <w:rPr>
            <w:webHidden/>
          </w:rPr>
          <w:fldChar w:fldCharType="separate"/>
        </w:r>
        <w:r w:rsidRPr="00B80670">
          <w:rPr>
            <w:webHidden/>
          </w:rPr>
          <w:t>11</w:t>
        </w:r>
        <w:r w:rsidRPr="00B80670">
          <w:rPr>
            <w:webHidden/>
          </w:rPr>
          <w:fldChar w:fldCharType="end"/>
        </w:r>
      </w:hyperlink>
    </w:p>
    <w:p w14:paraId="4207A81D" w14:textId="6EA1021B" w:rsidR="00B80670" w:rsidRPr="00B80670" w:rsidRDefault="00B80670" w:rsidP="00B80670">
      <w:pPr>
        <w:pStyle w:val="TOC2"/>
        <w:rPr>
          <w:rFonts w:eastAsiaTheme="minorEastAsia"/>
          <w:kern w:val="2"/>
          <w:sz w:val="24"/>
          <w:lang w:eastAsia="en-GB"/>
          <w14:ligatures w14:val="standardContextual"/>
        </w:rPr>
      </w:pPr>
      <w:hyperlink w:anchor="_Toc206145607" w:history="1">
        <w:r w:rsidRPr="00B80670">
          <w:rPr>
            <w:rStyle w:val="Hyperlink"/>
            <w:rFonts w:cs="Arial"/>
          </w:rPr>
          <w:t>2.16</w:t>
        </w:r>
        <w:r w:rsidRPr="00B80670">
          <w:rPr>
            <w:rFonts w:eastAsiaTheme="minorEastAsia"/>
            <w:kern w:val="2"/>
            <w:sz w:val="24"/>
            <w:lang w:eastAsia="en-GB"/>
            <w14:ligatures w14:val="standardContextual"/>
          </w:rPr>
          <w:tab/>
        </w:r>
        <w:r w:rsidRPr="00B80670">
          <w:rPr>
            <w:rStyle w:val="Hyperlink"/>
            <w:rFonts w:cs="Arial"/>
          </w:rPr>
          <w:t>Output and Outcome targets</w:t>
        </w:r>
        <w:r w:rsidRPr="00B80670">
          <w:rPr>
            <w:webHidden/>
          </w:rPr>
          <w:tab/>
        </w:r>
        <w:r w:rsidRPr="00B80670">
          <w:rPr>
            <w:webHidden/>
          </w:rPr>
          <w:fldChar w:fldCharType="begin"/>
        </w:r>
        <w:r w:rsidRPr="00B80670">
          <w:rPr>
            <w:webHidden/>
          </w:rPr>
          <w:instrText xml:space="preserve"> PAGEREF _Toc206145607 \h </w:instrText>
        </w:r>
        <w:r w:rsidRPr="00B80670">
          <w:rPr>
            <w:webHidden/>
          </w:rPr>
        </w:r>
        <w:r w:rsidRPr="00B80670">
          <w:rPr>
            <w:webHidden/>
          </w:rPr>
          <w:fldChar w:fldCharType="separate"/>
        </w:r>
        <w:r w:rsidRPr="00B80670">
          <w:rPr>
            <w:webHidden/>
          </w:rPr>
          <w:t>11</w:t>
        </w:r>
        <w:r w:rsidRPr="00B80670">
          <w:rPr>
            <w:webHidden/>
          </w:rPr>
          <w:fldChar w:fldCharType="end"/>
        </w:r>
      </w:hyperlink>
    </w:p>
    <w:p w14:paraId="3AC927B8" w14:textId="2D89F9D7" w:rsidR="00B80670" w:rsidRPr="00B80670" w:rsidRDefault="00B80670" w:rsidP="00B80670">
      <w:pPr>
        <w:pStyle w:val="TOC2"/>
        <w:rPr>
          <w:rFonts w:eastAsiaTheme="minorEastAsia"/>
          <w:kern w:val="2"/>
          <w:sz w:val="24"/>
          <w:lang w:eastAsia="en-GB"/>
          <w14:ligatures w14:val="standardContextual"/>
        </w:rPr>
      </w:pPr>
      <w:hyperlink w:anchor="_Toc206145608" w:history="1">
        <w:r w:rsidRPr="00B80670">
          <w:rPr>
            <w:rStyle w:val="Hyperlink"/>
            <w:rFonts w:cs="Arial"/>
          </w:rPr>
          <w:t>2.17</w:t>
        </w:r>
        <w:r w:rsidRPr="00B80670">
          <w:rPr>
            <w:rFonts w:eastAsiaTheme="minorEastAsia"/>
            <w:kern w:val="2"/>
            <w:sz w:val="24"/>
            <w:lang w:eastAsia="en-GB"/>
            <w14:ligatures w14:val="standardContextual"/>
          </w:rPr>
          <w:tab/>
        </w:r>
        <w:r w:rsidRPr="00B80670">
          <w:rPr>
            <w:rStyle w:val="Hyperlink"/>
            <w:rFonts w:cs="Arial"/>
          </w:rPr>
          <w:t>Standards of Service, Workload Processing</w:t>
        </w:r>
        <w:r w:rsidRPr="00B80670">
          <w:rPr>
            <w:webHidden/>
          </w:rPr>
          <w:tab/>
        </w:r>
        <w:r w:rsidRPr="00B80670">
          <w:rPr>
            <w:webHidden/>
          </w:rPr>
          <w:fldChar w:fldCharType="begin"/>
        </w:r>
        <w:r w:rsidRPr="00B80670">
          <w:rPr>
            <w:webHidden/>
          </w:rPr>
          <w:instrText xml:space="preserve"> PAGEREF _Toc206145608 \h </w:instrText>
        </w:r>
        <w:r w:rsidRPr="00B80670">
          <w:rPr>
            <w:webHidden/>
          </w:rPr>
        </w:r>
        <w:r w:rsidRPr="00B80670">
          <w:rPr>
            <w:webHidden/>
          </w:rPr>
          <w:fldChar w:fldCharType="separate"/>
        </w:r>
        <w:r w:rsidRPr="00B80670">
          <w:rPr>
            <w:webHidden/>
          </w:rPr>
          <w:t>12</w:t>
        </w:r>
        <w:r w:rsidRPr="00B80670">
          <w:rPr>
            <w:webHidden/>
          </w:rPr>
          <w:fldChar w:fldCharType="end"/>
        </w:r>
      </w:hyperlink>
    </w:p>
    <w:p w14:paraId="520586C0" w14:textId="0E70F869" w:rsidR="00B80670" w:rsidRPr="00B80670" w:rsidRDefault="00B80670" w:rsidP="00B80670">
      <w:pPr>
        <w:pStyle w:val="TOC2"/>
        <w:rPr>
          <w:rFonts w:eastAsiaTheme="minorEastAsia"/>
          <w:kern w:val="2"/>
          <w:sz w:val="24"/>
          <w:lang w:eastAsia="en-GB"/>
          <w14:ligatures w14:val="standardContextual"/>
        </w:rPr>
      </w:pPr>
      <w:hyperlink w:anchor="_Toc206145609" w:history="1">
        <w:r w:rsidRPr="00B80670">
          <w:rPr>
            <w:rStyle w:val="Hyperlink"/>
            <w:rFonts w:cs="Arial"/>
          </w:rPr>
          <w:t>2.18</w:t>
        </w:r>
        <w:r w:rsidRPr="00B80670">
          <w:rPr>
            <w:rFonts w:eastAsiaTheme="minorEastAsia"/>
            <w:kern w:val="2"/>
            <w:sz w:val="24"/>
            <w:lang w:eastAsia="en-GB"/>
            <w14:ligatures w14:val="standardContextual"/>
          </w:rPr>
          <w:tab/>
        </w:r>
        <w:r w:rsidRPr="00B80670">
          <w:rPr>
            <w:rStyle w:val="Hyperlink"/>
            <w:rFonts w:cs="Arial"/>
          </w:rPr>
          <w:t>Staff</w:t>
        </w:r>
        <w:r w:rsidRPr="00B80670">
          <w:rPr>
            <w:webHidden/>
          </w:rPr>
          <w:tab/>
        </w:r>
        <w:r w:rsidRPr="00B80670">
          <w:rPr>
            <w:webHidden/>
          </w:rPr>
          <w:fldChar w:fldCharType="begin"/>
        </w:r>
        <w:r w:rsidRPr="00B80670">
          <w:rPr>
            <w:webHidden/>
          </w:rPr>
          <w:instrText xml:space="preserve"> PAGEREF _Toc206145609 \h </w:instrText>
        </w:r>
        <w:r w:rsidRPr="00B80670">
          <w:rPr>
            <w:webHidden/>
          </w:rPr>
        </w:r>
        <w:r w:rsidRPr="00B80670">
          <w:rPr>
            <w:webHidden/>
          </w:rPr>
          <w:fldChar w:fldCharType="separate"/>
        </w:r>
        <w:r w:rsidRPr="00B80670">
          <w:rPr>
            <w:webHidden/>
          </w:rPr>
          <w:t>12</w:t>
        </w:r>
        <w:r w:rsidRPr="00B80670">
          <w:rPr>
            <w:webHidden/>
          </w:rPr>
          <w:fldChar w:fldCharType="end"/>
        </w:r>
      </w:hyperlink>
    </w:p>
    <w:p w14:paraId="390F4379" w14:textId="745E7DAE" w:rsidR="00B80670" w:rsidRPr="00B80670" w:rsidRDefault="00B80670" w:rsidP="00B80670">
      <w:pPr>
        <w:pStyle w:val="TOC1"/>
        <w:tabs>
          <w:tab w:val="left" w:pos="440"/>
          <w:tab w:val="right" w:leader="dot" w:pos="8296"/>
        </w:tabs>
        <w:rPr>
          <w:rFonts w:ascii="Arial" w:eastAsiaTheme="minorEastAsia" w:hAnsi="Arial" w:cs="Arial"/>
          <w:noProof/>
          <w:kern w:val="2"/>
          <w:sz w:val="24"/>
          <w:lang w:eastAsia="en-GB"/>
          <w14:ligatures w14:val="standardContextual"/>
        </w:rPr>
      </w:pPr>
      <w:hyperlink w:anchor="_Toc206145610" w:history="1">
        <w:r w:rsidRPr="00B80670">
          <w:rPr>
            <w:rStyle w:val="Hyperlink"/>
            <w:rFonts w:ascii="Arial" w:hAnsi="Arial" w:cs="Arial"/>
            <w:noProof/>
          </w:rPr>
          <w:t>3</w:t>
        </w:r>
        <w:r w:rsidRPr="00B80670">
          <w:rPr>
            <w:rFonts w:ascii="Arial" w:eastAsiaTheme="minorEastAsia" w:hAnsi="Arial" w:cs="Arial"/>
            <w:noProof/>
            <w:kern w:val="2"/>
            <w:sz w:val="24"/>
            <w:lang w:eastAsia="en-GB"/>
            <w14:ligatures w14:val="standardContextual"/>
          </w:rPr>
          <w:tab/>
        </w:r>
        <w:r w:rsidRPr="00B80670">
          <w:rPr>
            <w:rStyle w:val="Hyperlink"/>
            <w:rFonts w:ascii="Arial" w:hAnsi="Arial" w:cs="Arial"/>
            <w:noProof/>
          </w:rPr>
          <w:t>General Service Requirements</w:t>
        </w:r>
        <w:r w:rsidRPr="00B80670">
          <w:rPr>
            <w:rFonts w:ascii="Arial" w:hAnsi="Arial" w:cs="Arial"/>
            <w:noProof/>
            <w:webHidden/>
          </w:rPr>
          <w:tab/>
        </w:r>
        <w:r w:rsidRPr="00B80670">
          <w:rPr>
            <w:rFonts w:ascii="Arial" w:hAnsi="Arial" w:cs="Arial"/>
            <w:noProof/>
            <w:webHidden/>
          </w:rPr>
          <w:fldChar w:fldCharType="begin"/>
        </w:r>
        <w:r w:rsidRPr="00B80670">
          <w:rPr>
            <w:rFonts w:ascii="Arial" w:hAnsi="Arial" w:cs="Arial"/>
            <w:noProof/>
            <w:webHidden/>
          </w:rPr>
          <w:instrText xml:space="preserve"> PAGEREF _Toc206145610 \h </w:instrText>
        </w:r>
        <w:r w:rsidRPr="00B80670">
          <w:rPr>
            <w:rFonts w:ascii="Arial" w:hAnsi="Arial" w:cs="Arial"/>
            <w:noProof/>
            <w:webHidden/>
          </w:rPr>
        </w:r>
        <w:r w:rsidRPr="00B80670">
          <w:rPr>
            <w:rFonts w:ascii="Arial" w:hAnsi="Arial" w:cs="Arial"/>
            <w:noProof/>
            <w:webHidden/>
          </w:rPr>
          <w:fldChar w:fldCharType="separate"/>
        </w:r>
        <w:r w:rsidRPr="00B80670">
          <w:rPr>
            <w:rFonts w:ascii="Arial" w:hAnsi="Arial" w:cs="Arial"/>
            <w:noProof/>
            <w:webHidden/>
          </w:rPr>
          <w:t>14</w:t>
        </w:r>
        <w:r w:rsidRPr="00B80670">
          <w:rPr>
            <w:rFonts w:ascii="Arial" w:hAnsi="Arial" w:cs="Arial"/>
            <w:noProof/>
            <w:webHidden/>
          </w:rPr>
          <w:fldChar w:fldCharType="end"/>
        </w:r>
      </w:hyperlink>
    </w:p>
    <w:p w14:paraId="199C5CFD" w14:textId="25388742" w:rsidR="00B80670" w:rsidRPr="00B80670" w:rsidRDefault="00B80670" w:rsidP="00B80670">
      <w:pPr>
        <w:pStyle w:val="TOC2"/>
        <w:rPr>
          <w:rFonts w:eastAsiaTheme="minorEastAsia"/>
          <w:kern w:val="2"/>
          <w:sz w:val="24"/>
          <w:lang w:eastAsia="en-GB"/>
          <w14:ligatures w14:val="standardContextual"/>
        </w:rPr>
      </w:pPr>
      <w:hyperlink w:anchor="_Toc206145611" w:history="1">
        <w:r w:rsidRPr="00B80670">
          <w:rPr>
            <w:rStyle w:val="Hyperlink"/>
            <w:rFonts w:cs="Arial"/>
          </w:rPr>
          <w:t>3.1</w:t>
        </w:r>
        <w:r w:rsidRPr="00B80670">
          <w:rPr>
            <w:rFonts w:eastAsiaTheme="minorEastAsia"/>
            <w:kern w:val="2"/>
            <w:sz w:val="24"/>
            <w:lang w:eastAsia="en-GB"/>
            <w14:ligatures w14:val="standardContextual"/>
          </w:rPr>
          <w:tab/>
        </w:r>
        <w:r w:rsidRPr="00B80670">
          <w:rPr>
            <w:rStyle w:val="Hyperlink"/>
            <w:rFonts w:cs="Arial"/>
          </w:rPr>
          <w:t>Overview</w:t>
        </w:r>
        <w:r w:rsidRPr="00B80670">
          <w:rPr>
            <w:webHidden/>
          </w:rPr>
          <w:tab/>
        </w:r>
        <w:r w:rsidRPr="00B80670">
          <w:rPr>
            <w:webHidden/>
          </w:rPr>
          <w:fldChar w:fldCharType="begin"/>
        </w:r>
        <w:r w:rsidRPr="00B80670">
          <w:rPr>
            <w:webHidden/>
          </w:rPr>
          <w:instrText xml:space="preserve"> PAGEREF _Toc206145611 \h </w:instrText>
        </w:r>
        <w:r w:rsidRPr="00B80670">
          <w:rPr>
            <w:webHidden/>
          </w:rPr>
        </w:r>
        <w:r w:rsidRPr="00B80670">
          <w:rPr>
            <w:webHidden/>
          </w:rPr>
          <w:fldChar w:fldCharType="separate"/>
        </w:r>
        <w:r w:rsidRPr="00B80670">
          <w:rPr>
            <w:webHidden/>
          </w:rPr>
          <w:t>14</w:t>
        </w:r>
        <w:r w:rsidRPr="00B80670">
          <w:rPr>
            <w:webHidden/>
          </w:rPr>
          <w:fldChar w:fldCharType="end"/>
        </w:r>
      </w:hyperlink>
    </w:p>
    <w:p w14:paraId="1EA81C32" w14:textId="7EBB006A" w:rsidR="00B80670" w:rsidRPr="00B80670" w:rsidRDefault="00B80670" w:rsidP="00B80670">
      <w:pPr>
        <w:pStyle w:val="TOC2"/>
        <w:rPr>
          <w:rFonts w:eastAsiaTheme="minorEastAsia"/>
          <w:kern w:val="2"/>
          <w:sz w:val="24"/>
          <w:lang w:eastAsia="en-GB"/>
          <w14:ligatures w14:val="standardContextual"/>
        </w:rPr>
      </w:pPr>
      <w:hyperlink w:anchor="_Toc206145612" w:history="1">
        <w:r w:rsidRPr="00B80670">
          <w:rPr>
            <w:rStyle w:val="Hyperlink"/>
            <w:rFonts w:cs="Arial"/>
          </w:rPr>
          <w:t>3.2</w:t>
        </w:r>
        <w:r w:rsidRPr="00B80670">
          <w:rPr>
            <w:rFonts w:eastAsiaTheme="minorEastAsia"/>
            <w:kern w:val="2"/>
            <w:sz w:val="24"/>
            <w:lang w:eastAsia="en-GB"/>
            <w14:ligatures w14:val="standardContextual"/>
          </w:rPr>
          <w:tab/>
        </w:r>
        <w:r w:rsidRPr="00B80670">
          <w:rPr>
            <w:rStyle w:val="Hyperlink"/>
            <w:rFonts w:cs="Arial"/>
          </w:rPr>
          <w:t>Price</w:t>
        </w:r>
        <w:r w:rsidRPr="00B80670">
          <w:rPr>
            <w:webHidden/>
          </w:rPr>
          <w:tab/>
        </w:r>
        <w:r w:rsidRPr="00B80670">
          <w:rPr>
            <w:webHidden/>
          </w:rPr>
          <w:fldChar w:fldCharType="begin"/>
        </w:r>
        <w:r w:rsidRPr="00B80670">
          <w:rPr>
            <w:webHidden/>
          </w:rPr>
          <w:instrText xml:space="preserve"> PAGEREF _Toc206145612 \h </w:instrText>
        </w:r>
        <w:r w:rsidRPr="00B80670">
          <w:rPr>
            <w:webHidden/>
          </w:rPr>
        </w:r>
        <w:r w:rsidRPr="00B80670">
          <w:rPr>
            <w:webHidden/>
          </w:rPr>
          <w:fldChar w:fldCharType="separate"/>
        </w:r>
        <w:r w:rsidRPr="00B80670">
          <w:rPr>
            <w:webHidden/>
          </w:rPr>
          <w:t>14</w:t>
        </w:r>
        <w:r w:rsidRPr="00B80670">
          <w:rPr>
            <w:webHidden/>
          </w:rPr>
          <w:fldChar w:fldCharType="end"/>
        </w:r>
      </w:hyperlink>
    </w:p>
    <w:p w14:paraId="324E6C2D" w14:textId="4FA5FF09" w:rsidR="00B80670" w:rsidRPr="00B80670" w:rsidRDefault="00B80670" w:rsidP="00B80670">
      <w:pPr>
        <w:pStyle w:val="TOC2"/>
        <w:rPr>
          <w:rFonts w:eastAsiaTheme="minorEastAsia"/>
          <w:kern w:val="2"/>
          <w:sz w:val="24"/>
          <w:lang w:eastAsia="en-GB"/>
          <w14:ligatures w14:val="standardContextual"/>
        </w:rPr>
      </w:pPr>
      <w:hyperlink w:anchor="_Toc206145613" w:history="1">
        <w:r w:rsidRPr="00B80670">
          <w:rPr>
            <w:rStyle w:val="Hyperlink"/>
            <w:rFonts w:cs="Arial"/>
          </w:rPr>
          <w:t>3.3</w:t>
        </w:r>
        <w:r w:rsidRPr="00B80670">
          <w:rPr>
            <w:rFonts w:eastAsiaTheme="minorEastAsia"/>
            <w:kern w:val="2"/>
            <w:sz w:val="24"/>
            <w:lang w:eastAsia="en-GB"/>
            <w14:ligatures w14:val="standardContextual"/>
          </w:rPr>
          <w:tab/>
        </w:r>
        <w:r w:rsidRPr="00B80670">
          <w:rPr>
            <w:rStyle w:val="Hyperlink"/>
            <w:rFonts w:cs="Arial"/>
          </w:rPr>
          <w:t>Performance and reporting</w:t>
        </w:r>
        <w:r w:rsidRPr="00B80670">
          <w:rPr>
            <w:webHidden/>
          </w:rPr>
          <w:tab/>
        </w:r>
        <w:r w:rsidRPr="00B80670">
          <w:rPr>
            <w:webHidden/>
          </w:rPr>
          <w:fldChar w:fldCharType="begin"/>
        </w:r>
        <w:r w:rsidRPr="00B80670">
          <w:rPr>
            <w:webHidden/>
          </w:rPr>
          <w:instrText xml:space="preserve"> PAGEREF _Toc206145613 \h </w:instrText>
        </w:r>
        <w:r w:rsidRPr="00B80670">
          <w:rPr>
            <w:webHidden/>
          </w:rPr>
        </w:r>
        <w:r w:rsidRPr="00B80670">
          <w:rPr>
            <w:webHidden/>
          </w:rPr>
          <w:fldChar w:fldCharType="separate"/>
        </w:r>
        <w:r w:rsidRPr="00B80670">
          <w:rPr>
            <w:webHidden/>
          </w:rPr>
          <w:t>14</w:t>
        </w:r>
        <w:r w:rsidRPr="00B80670">
          <w:rPr>
            <w:webHidden/>
          </w:rPr>
          <w:fldChar w:fldCharType="end"/>
        </w:r>
      </w:hyperlink>
    </w:p>
    <w:p w14:paraId="0598D52A" w14:textId="64C2468E" w:rsidR="00B80670" w:rsidRPr="00B80670" w:rsidRDefault="00B80670" w:rsidP="00B80670">
      <w:pPr>
        <w:pStyle w:val="TOC2"/>
        <w:rPr>
          <w:rFonts w:eastAsiaTheme="minorEastAsia"/>
          <w:kern w:val="2"/>
          <w:sz w:val="24"/>
          <w:lang w:eastAsia="en-GB"/>
          <w14:ligatures w14:val="standardContextual"/>
        </w:rPr>
      </w:pPr>
      <w:hyperlink w:anchor="_Toc206145614" w:history="1">
        <w:r w:rsidRPr="00B80670">
          <w:rPr>
            <w:rStyle w:val="Hyperlink"/>
            <w:rFonts w:cs="Arial"/>
          </w:rPr>
          <w:t>3.4</w:t>
        </w:r>
        <w:r w:rsidRPr="00B80670">
          <w:rPr>
            <w:rFonts w:eastAsiaTheme="minorEastAsia"/>
            <w:kern w:val="2"/>
            <w:sz w:val="24"/>
            <w:lang w:eastAsia="en-GB"/>
            <w14:ligatures w14:val="standardContextual"/>
          </w:rPr>
          <w:tab/>
        </w:r>
        <w:r w:rsidRPr="00B80670">
          <w:rPr>
            <w:rStyle w:val="Hyperlink"/>
            <w:rFonts w:cs="Arial"/>
          </w:rPr>
          <w:t>Contract monitoring and reporting</w:t>
        </w:r>
        <w:r w:rsidRPr="00B80670">
          <w:rPr>
            <w:webHidden/>
          </w:rPr>
          <w:tab/>
        </w:r>
        <w:r w:rsidRPr="00B80670">
          <w:rPr>
            <w:webHidden/>
          </w:rPr>
          <w:fldChar w:fldCharType="begin"/>
        </w:r>
        <w:r w:rsidRPr="00B80670">
          <w:rPr>
            <w:webHidden/>
          </w:rPr>
          <w:instrText xml:space="preserve"> PAGEREF _Toc206145614 \h </w:instrText>
        </w:r>
        <w:r w:rsidRPr="00B80670">
          <w:rPr>
            <w:webHidden/>
          </w:rPr>
        </w:r>
        <w:r w:rsidRPr="00B80670">
          <w:rPr>
            <w:webHidden/>
          </w:rPr>
          <w:fldChar w:fldCharType="separate"/>
        </w:r>
        <w:r w:rsidRPr="00B80670">
          <w:rPr>
            <w:webHidden/>
          </w:rPr>
          <w:t>14</w:t>
        </w:r>
        <w:r w:rsidRPr="00B80670">
          <w:rPr>
            <w:webHidden/>
          </w:rPr>
          <w:fldChar w:fldCharType="end"/>
        </w:r>
      </w:hyperlink>
    </w:p>
    <w:p w14:paraId="5336656D" w14:textId="4D7A64EE" w:rsidR="00B80670" w:rsidRPr="00B80670" w:rsidRDefault="00B80670" w:rsidP="00B80670">
      <w:pPr>
        <w:pStyle w:val="TOC2"/>
        <w:rPr>
          <w:rFonts w:eastAsiaTheme="minorEastAsia"/>
          <w:kern w:val="2"/>
          <w:sz w:val="24"/>
          <w:lang w:eastAsia="en-GB"/>
          <w14:ligatures w14:val="standardContextual"/>
        </w:rPr>
      </w:pPr>
      <w:hyperlink w:anchor="_Toc206145615" w:history="1">
        <w:r w:rsidRPr="00B80670">
          <w:rPr>
            <w:rStyle w:val="Hyperlink"/>
            <w:rFonts w:cs="Arial"/>
          </w:rPr>
          <w:t>3.5</w:t>
        </w:r>
        <w:r w:rsidRPr="00B80670">
          <w:rPr>
            <w:rFonts w:eastAsiaTheme="minorEastAsia"/>
            <w:kern w:val="2"/>
            <w:sz w:val="24"/>
            <w:lang w:eastAsia="en-GB"/>
            <w14:ligatures w14:val="standardContextual"/>
          </w:rPr>
          <w:tab/>
        </w:r>
        <w:r w:rsidRPr="00B80670">
          <w:rPr>
            <w:rStyle w:val="Hyperlink"/>
            <w:rFonts w:cs="Arial"/>
          </w:rPr>
          <w:t>Work Completion Processes</w:t>
        </w:r>
        <w:r w:rsidRPr="00B80670">
          <w:rPr>
            <w:webHidden/>
          </w:rPr>
          <w:tab/>
        </w:r>
        <w:r w:rsidRPr="00B80670">
          <w:rPr>
            <w:webHidden/>
          </w:rPr>
          <w:fldChar w:fldCharType="begin"/>
        </w:r>
        <w:r w:rsidRPr="00B80670">
          <w:rPr>
            <w:webHidden/>
          </w:rPr>
          <w:instrText xml:space="preserve"> PAGEREF _Toc206145615 \h </w:instrText>
        </w:r>
        <w:r w:rsidRPr="00B80670">
          <w:rPr>
            <w:webHidden/>
          </w:rPr>
        </w:r>
        <w:r w:rsidRPr="00B80670">
          <w:rPr>
            <w:webHidden/>
          </w:rPr>
          <w:fldChar w:fldCharType="separate"/>
        </w:r>
        <w:r w:rsidRPr="00B80670">
          <w:rPr>
            <w:webHidden/>
          </w:rPr>
          <w:t>14</w:t>
        </w:r>
        <w:r w:rsidRPr="00B80670">
          <w:rPr>
            <w:webHidden/>
          </w:rPr>
          <w:fldChar w:fldCharType="end"/>
        </w:r>
      </w:hyperlink>
    </w:p>
    <w:p w14:paraId="68DDF723" w14:textId="7DC0E22F" w:rsidR="00B80670" w:rsidRPr="00B80670" w:rsidRDefault="00B80670" w:rsidP="00B80670">
      <w:pPr>
        <w:pStyle w:val="TOC2"/>
        <w:rPr>
          <w:rFonts w:eastAsiaTheme="minorEastAsia"/>
          <w:kern w:val="2"/>
          <w:sz w:val="24"/>
          <w:lang w:eastAsia="en-GB"/>
          <w14:ligatures w14:val="standardContextual"/>
        </w:rPr>
      </w:pPr>
      <w:hyperlink w:anchor="_Toc206145616" w:history="1">
        <w:r w:rsidRPr="00B80670">
          <w:rPr>
            <w:rStyle w:val="Hyperlink"/>
            <w:rFonts w:cs="Arial"/>
          </w:rPr>
          <w:t>3.6</w:t>
        </w:r>
        <w:r w:rsidRPr="00B80670">
          <w:rPr>
            <w:rFonts w:eastAsiaTheme="minorEastAsia"/>
            <w:kern w:val="2"/>
            <w:sz w:val="24"/>
            <w:lang w:eastAsia="en-GB"/>
            <w14:ligatures w14:val="standardContextual"/>
          </w:rPr>
          <w:tab/>
        </w:r>
        <w:r w:rsidRPr="00B80670">
          <w:rPr>
            <w:rStyle w:val="Hyperlink"/>
            <w:rFonts w:cs="Arial"/>
          </w:rPr>
          <w:t>Council’s Complaints Handling</w:t>
        </w:r>
        <w:r w:rsidRPr="00B80670">
          <w:rPr>
            <w:webHidden/>
          </w:rPr>
          <w:tab/>
        </w:r>
        <w:r w:rsidRPr="00B80670">
          <w:rPr>
            <w:webHidden/>
          </w:rPr>
          <w:fldChar w:fldCharType="begin"/>
        </w:r>
        <w:r w:rsidRPr="00B80670">
          <w:rPr>
            <w:webHidden/>
          </w:rPr>
          <w:instrText xml:space="preserve"> PAGEREF _Toc206145616 \h </w:instrText>
        </w:r>
        <w:r w:rsidRPr="00B80670">
          <w:rPr>
            <w:webHidden/>
          </w:rPr>
        </w:r>
        <w:r w:rsidRPr="00B80670">
          <w:rPr>
            <w:webHidden/>
          </w:rPr>
          <w:fldChar w:fldCharType="separate"/>
        </w:r>
        <w:r w:rsidRPr="00B80670">
          <w:rPr>
            <w:webHidden/>
          </w:rPr>
          <w:t>15</w:t>
        </w:r>
        <w:r w:rsidRPr="00B80670">
          <w:rPr>
            <w:webHidden/>
          </w:rPr>
          <w:fldChar w:fldCharType="end"/>
        </w:r>
      </w:hyperlink>
    </w:p>
    <w:p w14:paraId="265EF32D" w14:textId="295BC86D" w:rsidR="00B80670" w:rsidRPr="00B80670" w:rsidRDefault="00B80670" w:rsidP="00B80670">
      <w:pPr>
        <w:pStyle w:val="TOC2"/>
        <w:rPr>
          <w:rFonts w:eastAsiaTheme="minorEastAsia"/>
          <w:kern w:val="2"/>
          <w:sz w:val="24"/>
          <w:lang w:eastAsia="en-GB"/>
          <w14:ligatures w14:val="standardContextual"/>
        </w:rPr>
      </w:pPr>
      <w:hyperlink w:anchor="_Toc206145617" w:history="1">
        <w:r w:rsidRPr="00B80670">
          <w:rPr>
            <w:rStyle w:val="Hyperlink"/>
            <w:rFonts w:cs="Arial"/>
          </w:rPr>
          <w:t>3.7</w:t>
        </w:r>
        <w:r w:rsidRPr="00B80670">
          <w:rPr>
            <w:rFonts w:eastAsiaTheme="minorEastAsia"/>
            <w:kern w:val="2"/>
            <w:sz w:val="24"/>
            <w:lang w:eastAsia="en-GB"/>
            <w14:ligatures w14:val="standardContextual"/>
          </w:rPr>
          <w:tab/>
        </w:r>
        <w:r w:rsidRPr="00B80670">
          <w:rPr>
            <w:rStyle w:val="Hyperlink"/>
            <w:rFonts w:cs="Arial"/>
          </w:rPr>
          <w:t>Processing Centres: Initial Requirements</w:t>
        </w:r>
        <w:r w:rsidRPr="00B80670">
          <w:rPr>
            <w:webHidden/>
          </w:rPr>
          <w:tab/>
        </w:r>
        <w:r w:rsidRPr="00B80670">
          <w:rPr>
            <w:webHidden/>
          </w:rPr>
          <w:fldChar w:fldCharType="begin"/>
        </w:r>
        <w:r w:rsidRPr="00B80670">
          <w:rPr>
            <w:webHidden/>
          </w:rPr>
          <w:instrText xml:space="preserve"> PAGEREF _Toc206145617 \h </w:instrText>
        </w:r>
        <w:r w:rsidRPr="00B80670">
          <w:rPr>
            <w:webHidden/>
          </w:rPr>
        </w:r>
        <w:r w:rsidRPr="00B80670">
          <w:rPr>
            <w:webHidden/>
          </w:rPr>
          <w:fldChar w:fldCharType="separate"/>
        </w:r>
        <w:r w:rsidRPr="00B80670">
          <w:rPr>
            <w:webHidden/>
          </w:rPr>
          <w:t>15</w:t>
        </w:r>
        <w:r w:rsidRPr="00B80670">
          <w:rPr>
            <w:webHidden/>
          </w:rPr>
          <w:fldChar w:fldCharType="end"/>
        </w:r>
      </w:hyperlink>
    </w:p>
    <w:p w14:paraId="23A3C9AF" w14:textId="397BA2A0" w:rsidR="00B80670" w:rsidRPr="00B80670" w:rsidRDefault="00B80670" w:rsidP="00B80670">
      <w:pPr>
        <w:pStyle w:val="TOC2"/>
        <w:rPr>
          <w:rFonts w:eastAsiaTheme="minorEastAsia"/>
          <w:kern w:val="2"/>
          <w:sz w:val="24"/>
          <w:lang w:eastAsia="en-GB"/>
          <w14:ligatures w14:val="standardContextual"/>
        </w:rPr>
      </w:pPr>
      <w:hyperlink w:anchor="_Toc206145618" w:history="1">
        <w:r w:rsidRPr="00B80670">
          <w:rPr>
            <w:rStyle w:val="Hyperlink"/>
            <w:rFonts w:cs="Arial"/>
          </w:rPr>
          <w:t>3.8</w:t>
        </w:r>
        <w:r w:rsidRPr="00B80670">
          <w:rPr>
            <w:rFonts w:eastAsiaTheme="minorEastAsia"/>
            <w:kern w:val="2"/>
            <w:sz w:val="24"/>
            <w:lang w:eastAsia="en-GB"/>
            <w14:ligatures w14:val="standardContextual"/>
          </w:rPr>
          <w:tab/>
        </w:r>
        <w:r w:rsidRPr="00B80670">
          <w:rPr>
            <w:rStyle w:val="Hyperlink"/>
            <w:rFonts w:cs="Arial"/>
          </w:rPr>
          <w:t>Use of other Data Centres</w:t>
        </w:r>
        <w:r w:rsidRPr="00B80670">
          <w:rPr>
            <w:webHidden/>
          </w:rPr>
          <w:tab/>
        </w:r>
        <w:r w:rsidRPr="00B80670">
          <w:rPr>
            <w:webHidden/>
          </w:rPr>
          <w:fldChar w:fldCharType="begin"/>
        </w:r>
        <w:r w:rsidRPr="00B80670">
          <w:rPr>
            <w:webHidden/>
          </w:rPr>
          <w:instrText xml:space="preserve"> PAGEREF _Toc206145618 \h </w:instrText>
        </w:r>
        <w:r w:rsidRPr="00B80670">
          <w:rPr>
            <w:webHidden/>
          </w:rPr>
        </w:r>
        <w:r w:rsidRPr="00B80670">
          <w:rPr>
            <w:webHidden/>
          </w:rPr>
          <w:fldChar w:fldCharType="separate"/>
        </w:r>
        <w:r w:rsidRPr="00B80670">
          <w:rPr>
            <w:webHidden/>
          </w:rPr>
          <w:t>15</w:t>
        </w:r>
        <w:r w:rsidRPr="00B80670">
          <w:rPr>
            <w:webHidden/>
          </w:rPr>
          <w:fldChar w:fldCharType="end"/>
        </w:r>
      </w:hyperlink>
    </w:p>
    <w:p w14:paraId="5D7D0B39" w14:textId="332F49D2" w:rsidR="00B80670" w:rsidRPr="00B80670" w:rsidRDefault="00B80670" w:rsidP="00B80670">
      <w:pPr>
        <w:pStyle w:val="TOC2"/>
        <w:rPr>
          <w:rFonts w:eastAsiaTheme="minorEastAsia"/>
          <w:kern w:val="2"/>
          <w:sz w:val="24"/>
          <w:lang w:eastAsia="en-GB"/>
          <w14:ligatures w14:val="standardContextual"/>
        </w:rPr>
      </w:pPr>
      <w:hyperlink w:anchor="_Toc206145619" w:history="1">
        <w:r w:rsidRPr="00B80670">
          <w:rPr>
            <w:rStyle w:val="Hyperlink"/>
            <w:rFonts w:cs="Arial"/>
          </w:rPr>
          <w:t>3.9</w:t>
        </w:r>
        <w:r w:rsidRPr="00B80670">
          <w:rPr>
            <w:rFonts w:eastAsiaTheme="minorEastAsia"/>
            <w:kern w:val="2"/>
            <w:sz w:val="24"/>
            <w:lang w:eastAsia="en-GB"/>
            <w14:ligatures w14:val="standardContextual"/>
          </w:rPr>
          <w:tab/>
        </w:r>
        <w:r w:rsidRPr="00B80670">
          <w:rPr>
            <w:rStyle w:val="Hyperlink"/>
            <w:rFonts w:cs="Arial"/>
          </w:rPr>
          <w:t>Methods of Resilience</w:t>
        </w:r>
        <w:r w:rsidRPr="00B80670">
          <w:rPr>
            <w:webHidden/>
          </w:rPr>
          <w:tab/>
        </w:r>
        <w:r w:rsidRPr="00B80670">
          <w:rPr>
            <w:webHidden/>
          </w:rPr>
          <w:fldChar w:fldCharType="begin"/>
        </w:r>
        <w:r w:rsidRPr="00B80670">
          <w:rPr>
            <w:webHidden/>
          </w:rPr>
          <w:instrText xml:space="preserve"> PAGEREF _Toc206145619 \h </w:instrText>
        </w:r>
        <w:r w:rsidRPr="00B80670">
          <w:rPr>
            <w:webHidden/>
          </w:rPr>
        </w:r>
        <w:r w:rsidRPr="00B80670">
          <w:rPr>
            <w:webHidden/>
          </w:rPr>
          <w:fldChar w:fldCharType="separate"/>
        </w:r>
        <w:r w:rsidRPr="00B80670">
          <w:rPr>
            <w:webHidden/>
          </w:rPr>
          <w:t>16</w:t>
        </w:r>
        <w:r w:rsidRPr="00B80670">
          <w:rPr>
            <w:webHidden/>
          </w:rPr>
          <w:fldChar w:fldCharType="end"/>
        </w:r>
      </w:hyperlink>
    </w:p>
    <w:p w14:paraId="212482F1" w14:textId="1CFE2E71" w:rsidR="00B80670" w:rsidRPr="00B80670" w:rsidRDefault="00B80670" w:rsidP="00B80670">
      <w:pPr>
        <w:pStyle w:val="TOC2"/>
        <w:rPr>
          <w:rFonts w:eastAsiaTheme="minorEastAsia"/>
          <w:kern w:val="2"/>
          <w:sz w:val="24"/>
          <w:lang w:eastAsia="en-GB"/>
          <w14:ligatures w14:val="standardContextual"/>
        </w:rPr>
      </w:pPr>
      <w:hyperlink w:anchor="_Toc206145620" w:history="1">
        <w:r w:rsidRPr="00B80670">
          <w:rPr>
            <w:rStyle w:val="Hyperlink"/>
            <w:rFonts w:cs="Arial"/>
          </w:rPr>
          <w:t>3.10</w:t>
        </w:r>
        <w:r w:rsidRPr="00B80670">
          <w:rPr>
            <w:rFonts w:eastAsiaTheme="minorEastAsia"/>
            <w:kern w:val="2"/>
            <w:sz w:val="24"/>
            <w:lang w:eastAsia="en-GB"/>
            <w14:ligatures w14:val="standardContextual"/>
          </w:rPr>
          <w:tab/>
        </w:r>
        <w:r w:rsidRPr="00B80670">
          <w:rPr>
            <w:rStyle w:val="Hyperlink"/>
            <w:rFonts w:cs="Arial"/>
          </w:rPr>
          <w:t>Security compliance</w:t>
        </w:r>
        <w:r w:rsidRPr="00B80670">
          <w:rPr>
            <w:webHidden/>
          </w:rPr>
          <w:tab/>
        </w:r>
        <w:r w:rsidRPr="00B80670">
          <w:rPr>
            <w:webHidden/>
          </w:rPr>
          <w:fldChar w:fldCharType="begin"/>
        </w:r>
        <w:r w:rsidRPr="00B80670">
          <w:rPr>
            <w:webHidden/>
          </w:rPr>
          <w:instrText xml:space="preserve"> PAGEREF _Toc206145620 \h </w:instrText>
        </w:r>
        <w:r w:rsidRPr="00B80670">
          <w:rPr>
            <w:webHidden/>
          </w:rPr>
        </w:r>
        <w:r w:rsidRPr="00B80670">
          <w:rPr>
            <w:webHidden/>
          </w:rPr>
          <w:fldChar w:fldCharType="separate"/>
        </w:r>
        <w:r w:rsidRPr="00B80670">
          <w:rPr>
            <w:webHidden/>
          </w:rPr>
          <w:t>16</w:t>
        </w:r>
        <w:r w:rsidRPr="00B80670">
          <w:rPr>
            <w:webHidden/>
          </w:rPr>
          <w:fldChar w:fldCharType="end"/>
        </w:r>
      </w:hyperlink>
    </w:p>
    <w:p w14:paraId="10C02D59" w14:textId="1902FE83" w:rsidR="00B80670" w:rsidRPr="00B80670" w:rsidRDefault="00B80670" w:rsidP="00B80670">
      <w:pPr>
        <w:pStyle w:val="TOC2"/>
        <w:rPr>
          <w:rFonts w:eastAsiaTheme="minorEastAsia"/>
          <w:kern w:val="2"/>
          <w:sz w:val="24"/>
          <w:lang w:eastAsia="en-GB"/>
          <w14:ligatures w14:val="standardContextual"/>
        </w:rPr>
      </w:pPr>
      <w:hyperlink w:anchor="_Toc206145621" w:history="1">
        <w:r w:rsidRPr="00B80670">
          <w:rPr>
            <w:rStyle w:val="Hyperlink"/>
            <w:rFonts w:cs="Arial"/>
          </w:rPr>
          <w:t>3.11</w:t>
        </w:r>
        <w:r w:rsidRPr="00B80670">
          <w:rPr>
            <w:rFonts w:eastAsiaTheme="minorEastAsia"/>
            <w:kern w:val="2"/>
            <w:sz w:val="24"/>
            <w:lang w:eastAsia="en-GB"/>
            <w14:ligatures w14:val="standardContextual"/>
          </w:rPr>
          <w:tab/>
        </w:r>
        <w:r w:rsidRPr="00B80670">
          <w:rPr>
            <w:rStyle w:val="Hyperlink"/>
            <w:rFonts w:cs="Arial"/>
          </w:rPr>
          <w:t>Quality Assurance</w:t>
        </w:r>
        <w:r w:rsidRPr="00B80670">
          <w:rPr>
            <w:webHidden/>
          </w:rPr>
          <w:tab/>
        </w:r>
        <w:r w:rsidRPr="00B80670">
          <w:rPr>
            <w:webHidden/>
          </w:rPr>
          <w:fldChar w:fldCharType="begin"/>
        </w:r>
        <w:r w:rsidRPr="00B80670">
          <w:rPr>
            <w:webHidden/>
          </w:rPr>
          <w:instrText xml:space="preserve"> PAGEREF _Toc206145621 \h </w:instrText>
        </w:r>
        <w:r w:rsidRPr="00B80670">
          <w:rPr>
            <w:webHidden/>
          </w:rPr>
        </w:r>
        <w:r w:rsidRPr="00B80670">
          <w:rPr>
            <w:webHidden/>
          </w:rPr>
          <w:fldChar w:fldCharType="separate"/>
        </w:r>
        <w:r w:rsidRPr="00B80670">
          <w:rPr>
            <w:webHidden/>
          </w:rPr>
          <w:t>17</w:t>
        </w:r>
        <w:r w:rsidRPr="00B80670">
          <w:rPr>
            <w:webHidden/>
          </w:rPr>
          <w:fldChar w:fldCharType="end"/>
        </w:r>
      </w:hyperlink>
    </w:p>
    <w:p w14:paraId="379861FC" w14:textId="1C5477F9" w:rsidR="00B80670" w:rsidRPr="00B80670" w:rsidRDefault="00B80670" w:rsidP="00B80670">
      <w:pPr>
        <w:pStyle w:val="TOC2"/>
        <w:rPr>
          <w:rFonts w:eastAsiaTheme="minorEastAsia"/>
          <w:kern w:val="2"/>
          <w:sz w:val="24"/>
          <w:lang w:eastAsia="en-GB"/>
          <w14:ligatures w14:val="standardContextual"/>
        </w:rPr>
      </w:pPr>
      <w:hyperlink w:anchor="_Toc206145622" w:history="1">
        <w:r w:rsidRPr="00B80670">
          <w:rPr>
            <w:rStyle w:val="Hyperlink"/>
            <w:rFonts w:cs="Arial"/>
          </w:rPr>
          <w:t>3.12</w:t>
        </w:r>
        <w:r w:rsidRPr="00B80670">
          <w:rPr>
            <w:rFonts w:eastAsiaTheme="minorEastAsia"/>
            <w:kern w:val="2"/>
            <w:sz w:val="24"/>
            <w:lang w:eastAsia="en-GB"/>
            <w14:ligatures w14:val="standardContextual"/>
          </w:rPr>
          <w:tab/>
        </w:r>
        <w:r w:rsidRPr="00B80670">
          <w:rPr>
            <w:rStyle w:val="Hyperlink"/>
            <w:rFonts w:cs="Arial"/>
          </w:rPr>
          <w:t>Correction of workload</w:t>
        </w:r>
        <w:r w:rsidRPr="00B80670">
          <w:rPr>
            <w:webHidden/>
          </w:rPr>
          <w:tab/>
        </w:r>
        <w:r w:rsidRPr="00B80670">
          <w:rPr>
            <w:webHidden/>
          </w:rPr>
          <w:fldChar w:fldCharType="begin"/>
        </w:r>
        <w:r w:rsidRPr="00B80670">
          <w:rPr>
            <w:webHidden/>
          </w:rPr>
          <w:instrText xml:space="preserve"> PAGEREF _Toc206145622 \h </w:instrText>
        </w:r>
        <w:r w:rsidRPr="00B80670">
          <w:rPr>
            <w:webHidden/>
          </w:rPr>
        </w:r>
        <w:r w:rsidRPr="00B80670">
          <w:rPr>
            <w:webHidden/>
          </w:rPr>
          <w:fldChar w:fldCharType="separate"/>
        </w:r>
        <w:r w:rsidRPr="00B80670">
          <w:rPr>
            <w:webHidden/>
          </w:rPr>
          <w:t>17</w:t>
        </w:r>
        <w:r w:rsidRPr="00B80670">
          <w:rPr>
            <w:webHidden/>
          </w:rPr>
          <w:fldChar w:fldCharType="end"/>
        </w:r>
      </w:hyperlink>
    </w:p>
    <w:p w14:paraId="6BF3D24B" w14:textId="4D47997E" w:rsidR="00B80670" w:rsidRPr="00B80670" w:rsidRDefault="00B80670" w:rsidP="00B80670">
      <w:pPr>
        <w:pStyle w:val="TOC2"/>
        <w:rPr>
          <w:rFonts w:eastAsiaTheme="minorEastAsia"/>
          <w:kern w:val="2"/>
          <w:sz w:val="24"/>
          <w:lang w:eastAsia="en-GB"/>
          <w14:ligatures w14:val="standardContextual"/>
        </w:rPr>
      </w:pPr>
      <w:hyperlink w:anchor="_Toc206145623" w:history="1">
        <w:r w:rsidRPr="00B80670">
          <w:rPr>
            <w:rStyle w:val="Hyperlink"/>
            <w:rFonts w:cs="Arial"/>
          </w:rPr>
          <w:t>3.13</w:t>
        </w:r>
        <w:r w:rsidRPr="00B80670">
          <w:rPr>
            <w:rFonts w:eastAsiaTheme="minorEastAsia"/>
            <w:kern w:val="2"/>
            <w:sz w:val="24"/>
            <w:lang w:eastAsia="en-GB"/>
            <w14:ligatures w14:val="standardContextual"/>
          </w:rPr>
          <w:tab/>
        </w:r>
        <w:r w:rsidRPr="00B80670">
          <w:rPr>
            <w:rStyle w:val="Hyperlink"/>
            <w:rFonts w:cs="Arial"/>
          </w:rPr>
          <w:t>Correction of work by Council staff</w:t>
        </w:r>
        <w:r w:rsidRPr="00B80670">
          <w:rPr>
            <w:webHidden/>
          </w:rPr>
          <w:tab/>
        </w:r>
        <w:r w:rsidRPr="00B80670">
          <w:rPr>
            <w:webHidden/>
          </w:rPr>
          <w:fldChar w:fldCharType="begin"/>
        </w:r>
        <w:r w:rsidRPr="00B80670">
          <w:rPr>
            <w:webHidden/>
          </w:rPr>
          <w:instrText xml:space="preserve"> PAGEREF _Toc206145623 \h </w:instrText>
        </w:r>
        <w:r w:rsidRPr="00B80670">
          <w:rPr>
            <w:webHidden/>
          </w:rPr>
        </w:r>
        <w:r w:rsidRPr="00B80670">
          <w:rPr>
            <w:webHidden/>
          </w:rPr>
          <w:fldChar w:fldCharType="separate"/>
        </w:r>
        <w:r w:rsidRPr="00B80670">
          <w:rPr>
            <w:webHidden/>
          </w:rPr>
          <w:t>17</w:t>
        </w:r>
        <w:r w:rsidRPr="00B80670">
          <w:rPr>
            <w:webHidden/>
          </w:rPr>
          <w:fldChar w:fldCharType="end"/>
        </w:r>
      </w:hyperlink>
    </w:p>
    <w:p w14:paraId="03D7679C" w14:textId="5EA74587" w:rsidR="00B80670" w:rsidRPr="00B80670" w:rsidRDefault="00B80670" w:rsidP="00B80670">
      <w:pPr>
        <w:pStyle w:val="TOC2"/>
        <w:rPr>
          <w:rFonts w:eastAsiaTheme="minorEastAsia"/>
          <w:kern w:val="2"/>
          <w:sz w:val="24"/>
          <w:lang w:eastAsia="en-GB"/>
          <w14:ligatures w14:val="standardContextual"/>
        </w:rPr>
      </w:pPr>
      <w:hyperlink w:anchor="_Toc206145624" w:history="1">
        <w:r w:rsidRPr="00B80670">
          <w:rPr>
            <w:rStyle w:val="Hyperlink"/>
            <w:rFonts w:cs="Arial"/>
          </w:rPr>
          <w:t>3.14</w:t>
        </w:r>
        <w:r w:rsidRPr="00B80670">
          <w:rPr>
            <w:rFonts w:eastAsiaTheme="minorEastAsia"/>
            <w:kern w:val="2"/>
            <w:sz w:val="24"/>
            <w:lang w:eastAsia="en-GB"/>
            <w14:ligatures w14:val="standardContextual"/>
          </w:rPr>
          <w:tab/>
        </w:r>
        <w:r w:rsidRPr="00B80670">
          <w:rPr>
            <w:rStyle w:val="Hyperlink"/>
            <w:rFonts w:cs="Arial"/>
          </w:rPr>
          <w:t>Removal of processing staff</w:t>
        </w:r>
        <w:r w:rsidRPr="00B80670">
          <w:rPr>
            <w:webHidden/>
          </w:rPr>
          <w:tab/>
        </w:r>
        <w:r w:rsidRPr="00B80670">
          <w:rPr>
            <w:webHidden/>
          </w:rPr>
          <w:fldChar w:fldCharType="begin"/>
        </w:r>
        <w:r w:rsidRPr="00B80670">
          <w:rPr>
            <w:webHidden/>
          </w:rPr>
          <w:instrText xml:space="preserve"> PAGEREF _Toc206145624 \h </w:instrText>
        </w:r>
        <w:r w:rsidRPr="00B80670">
          <w:rPr>
            <w:webHidden/>
          </w:rPr>
        </w:r>
        <w:r w:rsidRPr="00B80670">
          <w:rPr>
            <w:webHidden/>
          </w:rPr>
          <w:fldChar w:fldCharType="separate"/>
        </w:r>
        <w:r w:rsidRPr="00B80670">
          <w:rPr>
            <w:webHidden/>
          </w:rPr>
          <w:t>18</w:t>
        </w:r>
        <w:r w:rsidRPr="00B80670">
          <w:rPr>
            <w:webHidden/>
          </w:rPr>
          <w:fldChar w:fldCharType="end"/>
        </w:r>
      </w:hyperlink>
    </w:p>
    <w:p w14:paraId="79AE6F8F" w14:textId="2DDDADD2" w:rsidR="00B80670" w:rsidRPr="00B80670" w:rsidRDefault="00B80670" w:rsidP="00B80670">
      <w:pPr>
        <w:pStyle w:val="TOC2"/>
        <w:rPr>
          <w:rFonts w:eastAsiaTheme="minorEastAsia"/>
          <w:kern w:val="2"/>
          <w:sz w:val="24"/>
          <w:lang w:eastAsia="en-GB"/>
          <w14:ligatures w14:val="standardContextual"/>
        </w:rPr>
      </w:pPr>
      <w:hyperlink w:anchor="_Toc206145625" w:history="1">
        <w:r w:rsidRPr="00B80670">
          <w:rPr>
            <w:rStyle w:val="Hyperlink"/>
            <w:rFonts w:cs="Arial"/>
          </w:rPr>
          <w:t>3.15</w:t>
        </w:r>
        <w:r w:rsidRPr="00B80670">
          <w:rPr>
            <w:rFonts w:eastAsiaTheme="minorEastAsia"/>
            <w:kern w:val="2"/>
            <w:sz w:val="24"/>
            <w:lang w:eastAsia="en-GB"/>
            <w14:ligatures w14:val="standardContextual"/>
          </w:rPr>
          <w:tab/>
        </w:r>
        <w:r w:rsidRPr="00B80670">
          <w:rPr>
            <w:rStyle w:val="Hyperlink"/>
            <w:rFonts w:cs="Arial"/>
          </w:rPr>
          <w:t>Staff and Management</w:t>
        </w:r>
        <w:r w:rsidRPr="00B80670">
          <w:rPr>
            <w:webHidden/>
          </w:rPr>
          <w:tab/>
        </w:r>
        <w:r w:rsidRPr="00B80670">
          <w:rPr>
            <w:webHidden/>
          </w:rPr>
          <w:fldChar w:fldCharType="begin"/>
        </w:r>
        <w:r w:rsidRPr="00B80670">
          <w:rPr>
            <w:webHidden/>
          </w:rPr>
          <w:instrText xml:space="preserve"> PAGEREF _Toc206145625 \h </w:instrText>
        </w:r>
        <w:r w:rsidRPr="00B80670">
          <w:rPr>
            <w:webHidden/>
          </w:rPr>
        </w:r>
        <w:r w:rsidRPr="00B80670">
          <w:rPr>
            <w:webHidden/>
          </w:rPr>
          <w:fldChar w:fldCharType="separate"/>
        </w:r>
        <w:r w:rsidRPr="00B80670">
          <w:rPr>
            <w:webHidden/>
          </w:rPr>
          <w:t>18</w:t>
        </w:r>
        <w:r w:rsidRPr="00B80670">
          <w:rPr>
            <w:webHidden/>
          </w:rPr>
          <w:fldChar w:fldCharType="end"/>
        </w:r>
      </w:hyperlink>
    </w:p>
    <w:p w14:paraId="33FAC161" w14:textId="4B2EF8E7" w:rsidR="00B80670" w:rsidRPr="00B80670" w:rsidRDefault="00B80670" w:rsidP="00B80670">
      <w:pPr>
        <w:pStyle w:val="TOC2"/>
        <w:rPr>
          <w:rFonts w:eastAsiaTheme="minorEastAsia"/>
          <w:kern w:val="2"/>
          <w:sz w:val="24"/>
          <w:lang w:eastAsia="en-GB"/>
          <w14:ligatures w14:val="standardContextual"/>
        </w:rPr>
      </w:pPr>
      <w:hyperlink w:anchor="_Toc206145626" w:history="1">
        <w:r w:rsidRPr="00B80670">
          <w:rPr>
            <w:rStyle w:val="Hyperlink"/>
            <w:rFonts w:cs="Arial"/>
          </w:rPr>
          <w:t>3.16</w:t>
        </w:r>
        <w:r w:rsidRPr="00B80670">
          <w:rPr>
            <w:rFonts w:eastAsiaTheme="minorEastAsia"/>
            <w:kern w:val="2"/>
            <w:sz w:val="24"/>
            <w:lang w:eastAsia="en-GB"/>
            <w14:ligatures w14:val="standardContextual"/>
          </w:rPr>
          <w:tab/>
        </w:r>
        <w:r w:rsidRPr="00B80670">
          <w:rPr>
            <w:rStyle w:val="Hyperlink"/>
            <w:rFonts w:cs="Arial"/>
          </w:rPr>
          <w:t>Processing of caseload with “core team”</w:t>
        </w:r>
        <w:r w:rsidRPr="00B80670">
          <w:rPr>
            <w:webHidden/>
          </w:rPr>
          <w:tab/>
        </w:r>
        <w:r w:rsidRPr="00B80670">
          <w:rPr>
            <w:webHidden/>
          </w:rPr>
          <w:fldChar w:fldCharType="begin"/>
        </w:r>
        <w:r w:rsidRPr="00B80670">
          <w:rPr>
            <w:webHidden/>
          </w:rPr>
          <w:instrText xml:space="preserve"> PAGEREF _Toc206145626 \h </w:instrText>
        </w:r>
        <w:r w:rsidRPr="00B80670">
          <w:rPr>
            <w:webHidden/>
          </w:rPr>
        </w:r>
        <w:r w:rsidRPr="00B80670">
          <w:rPr>
            <w:webHidden/>
          </w:rPr>
          <w:fldChar w:fldCharType="separate"/>
        </w:r>
        <w:r w:rsidRPr="00B80670">
          <w:rPr>
            <w:webHidden/>
          </w:rPr>
          <w:t>19</w:t>
        </w:r>
        <w:r w:rsidRPr="00B80670">
          <w:rPr>
            <w:webHidden/>
          </w:rPr>
          <w:fldChar w:fldCharType="end"/>
        </w:r>
      </w:hyperlink>
    </w:p>
    <w:p w14:paraId="35D9669A" w14:textId="46B6F85E" w:rsidR="00B80670" w:rsidRPr="00B80670" w:rsidRDefault="00B80670" w:rsidP="00B80670">
      <w:pPr>
        <w:pStyle w:val="TOC2"/>
        <w:rPr>
          <w:rFonts w:eastAsiaTheme="minorEastAsia"/>
          <w:kern w:val="2"/>
          <w:sz w:val="24"/>
          <w:lang w:eastAsia="en-GB"/>
          <w14:ligatures w14:val="standardContextual"/>
        </w:rPr>
      </w:pPr>
      <w:hyperlink w:anchor="_Toc206145627" w:history="1">
        <w:r w:rsidRPr="00B80670">
          <w:rPr>
            <w:rStyle w:val="Hyperlink"/>
            <w:rFonts w:cs="Arial"/>
          </w:rPr>
          <w:t>3.17</w:t>
        </w:r>
        <w:r w:rsidRPr="00B80670">
          <w:rPr>
            <w:rFonts w:eastAsiaTheme="minorEastAsia"/>
            <w:kern w:val="2"/>
            <w:sz w:val="24"/>
            <w:lang w:eastAsia="en-GB"/>
            <w14:ligatures w14:val="standardContextual"/>
          </w:rPr>
          <w:tab/>
        </w:r>
        <w:r w:rsidRPr="00B80670">
          <w:rPr>
            <w:rStyle w:val="Hyperlink"/>
            <w:rFonts w:cs="Arial"/>
          </w:rPr>
          <w:t>Specialist and High priority cases</w:t>
        </w:r>
        <w:r w:rsidRPr="00B80670">
          <w:rPr>
            <w:webHidden/>
          </w:rPr>
          <w:tab/>
        </w:r>
        <w:r w:rsidRPr="00B80670">
          <w:rPr>
            <w:webHidden/>
          </w:rPr>
          <w:fldChar w:fldCharType="begin"/>
        </w:r>
        <w:r w:rsidRPr="00B80670">
          <w:rPr>
            <w:webHidden/>
          </w:rPr>
          <w:instrText xml:space="preserve"> PAGEREF _Toc206145627 \h </w:instrText>
        </w:r>
        <w:r w:rsidRPr="00B80670">
          <w:rPr>
            <w:webHidden/>
          </w:rPr>
        </w:r>
        <w:r w:rsidRPr="00B80670">
          <w:rPr>
            <w:webHidden/>
          </w:rPr>
          <w:fldChar w:fldCharType="separate"/>
        </w:r>
        <w:r w:rsidRPr="00B80670">
          <w:rPr>
            <w:webHidden/>
          </w:rPr>
          <w:t>19</w:t>
        </w:r>
        <w:r w:rsidRPr="00B80670">
          <w:rPr>
            <w:webHidden/>
          </w:rPr>
          <w:fldChar w:fldCharType="end"/>
        </w:r>
      </w:hyperlink>
    </w:p>
    <w:p w14:paraId="7041FCE8" w14:textId="18A32AA6" w:rsidR="00B80670" w:rsidRPr="00B80670" w:rsidRDefault="00B80670" w:rsidP="00B80670">
      <w:pPr>
        <w:pStyle w:val="TOC2"/>
        <w:rPr>
          <w:rFonts w:eastAsiaTheme="minorEastAsia"/>
          <w:kern w:val="2"/>
          <w:sz w:val="24"/>
          <w:lang w:eastAsia="en-GB"/>
          <w14:ligatures w14:val="standardContextual"/>
        </w:rPr>
      </w:pPr>
      <w:hyperlink w:anchor="_Toc206145628" w:history="1">
        <w:r w:rsidRPr="00B80670">
          <w:rPr>
            <w:rStyle w:val="Hyperlink"/>
            <w:rFonts w:cs="Arial"/>
          </w:rPr>
          <w:t>3.18</w:t>
        </w:r>
        <w:r w:rsidRPr="00B80670">
          <w:rPr>
            <w:rFonts w:eastAsiaTheme="minorEastAsia"/>
            <w:kern w:val="2"/>
            <w:sz w:val="24"/>
            <w:lang w:eastAsia="en-GB"/>
            <w14:ligatures w14:val="standardContextual"/>
          </w:rPr>
          <w:tab/>
        </w:r>
        <w:r w:rsidRPr="00B80670">
          <w:rPr>
            <w:rStyle w:val="Hyperlink"/>
            <w:rFonts w:cs="Arial"/>
          </w:rPr>
          <w:t>Customer Contact: Initial Requirements</w:t>
        </w:r>
        <w:r w:rsidRPr="00B80670">
          <w:rPr>
            <w:webHidden/>
          </w:rPr>
          <w:tab/>
        </w:r>
        <w:r w:rsidRPr="00B80670">
          <w:rPr>
            <w:webHidden/>
          </w:rPr>
          <w:fldChar w:fldCharType="begin"/>
        </w:r>
        <w:r w:rsidRPr="00B80670">
          <w:rPr>
            <w:webHidden/>
          </w:rPr>
          <w:instrText xml:space="preserve"> PAGEREF _Toc206145628 \h </w:instrText>
        </w:r>
        <w:r w:rsidRPr="00B80670">
          <w:rPr>
            <w:webHidden/>
          </w:rPr>
        </w:r>
        <w:r w:rsidRPr="00B80670">
          <w:rPr>
            <w:webHidden/>
          </w:rPr>
          <w:fldChar w:fldCharType="separate"/>
        </w:r>
        <w:r w:rsidRPr="00B80670">
          <w:rPr>
            <w:webHidden/>
          </w:rPr>
          <w:t>20</w:t>
        </w:r>
        <w:r w:rsidRPr="00B80670">
          <w:rPr>
            <w:webHidden/>
          </w:rPr>
          <w:fldChar w:fldCharType="end"/>
        </w:r>
      </w:hyperlink>
    </w:p>
    <w:p w14:paraId="2E903DC1" w14:textId="344A7715" w:rsidR="00B80670" w:rsidRPr="00B80670" w:rsidRDefault="00B80670" w:rsidP="00B80670">
      <w:pPr>
        <w:pStyle w:val="TOC2"/>
        <w:rPr>
          <w:rFonts w:eastAsiaTheme="minorEastAsia"/>
          <w:kern w:val="2"/>
          <w:sz w:val="24"/>
          <w:lang w:eastAsia="en-GB"/>
          <w14:ligatures w14:val="standardContextual"/>
        </w:rPr>
      </w:pPr>
      <w:hyperlink w:anchor="_Toc206145629" w:history="1">
        <w:r w:rsidRPr="00B80670">
          <w:rPr>
            <w:rStyle w:val="Hyperlink"/>
            <w:rFonts w:cs="Arial"/>
          </w:rPr>
          <w:t>3.19</w:t>
        </w:r>
        <w:r w:rsidRPr="00B80670">
          <w:rPr>
            <w:rFonts w:eastAsiaTheme="minorEastAsia"/>
            <w:kern w:val="2"/>
            <w:sz w:val="24"/>
            <w:lang w:eastAsia="en-GB"/>
            <w14:ligatures w14:val="standardContextual"/>
          </w:rPr>
          <w:tab/>
        </w:r>
        <w:r w:rsidRPr="00B80670">
          <w:rPr>
            <w:rStyle w:val="Hyperlink"/>
            <w:rFonts w:cs="Arial"/>
          </w:rPr>
          <w:t>Customer Contact: Additional Requirements</w:t>
        </w:r>
        <w:r w:rsidRPr="00B80670">
          <w:rPr>
            <w:webHidden/>
          </w:rPr>
          <w:tab/>
        </w:r>
        <w:r w:rsidRPr="00B80670">
          <w:rPr>
            <w:webHidden/>
          </w:rPr>
          <w:fldChar w:fldCharType="begin"/>
        </w:r>
        <w:r w:rsidRPr="00B80670">
          <w:rPr>
            <w:webHidden/>
          </w:rPr>
          <w:instrText xml:space="preserve"> PAGEREF _Toc206145629 \h </w:instrText>
        </w:r>
        <w:r w:rsidRPr="00B80670">
          <w:rPr>
            <w:webHidden/>
          </w:rPr>
        </w:r>
        <w:r w:rsidRPr="00B80670">
          <w:rPr>
            <w:webHidden/>
          </w:rPr>
          <w:fldChar w:fldCharType="separate"/>
        </w:r>
        <w:r w:rsidRPr="00B80670">
          <w:rPr>
            <w:webHidden/>
          </w:rPr>
          <w:t>20</w:t>
        </w:r>
        <w:r w:rsidRPr="00B80670">
          <w:rPr>
            <w:webHidden/>
          </w:rPr>
          <w:fldChar w:fldCharType="end"/>
        </w:r>
      </w:hyperlink>
    </w:p>
    <w:p w14:paraId="6E9DD71F" w14:textId="1EBF3A6D" w:rsidR="00B80670" w:rsidRPr="00B80670" w:rsidRDefault="00B80670" w:rsidP="00B80670">
      <w:pPr>
        <w:pStyle w:val="TOC2"/>
        <w:rPr>
          <w:rFonts w:eastAsiaTheme="minorEastAsia"/>
          <w:kern w:val="2"/>
          <w:sz w:val="24"/>
          <w:lang w:eastAsia="en-GB"/>
          <w14:ligatures w14:val="standardContextual"/>
        </w:rPr>
      </w:pPr>
      <w:hyperlink w:anchor="_Toc206145630" w:history="1">
        <w:r w:rsidRPr="00B80670">
          <w:rPr>
            <w:rStyle w:val="Hyperlink"/>
            <w:rFonts w:cs="Arial"/>
          </w:rPr>
          <w:t>3.20</w:t>
        </w:r>
        <w:r w:rsidRPr="00B80670">
          <w:rPr>
            <w:rFonts w:eastAsiaTheme="minorEastAsia"/>
            <w:kern w:val="2"/>
            <w:sz w:val="24"/>
            <w:lang w:eastAsia="en-GB"/>
            <w14:ligatures w14:val="standardContextual"/>
          </w:rPr>
          <w:tab/>
        </w:r>
        <w:r w:rsidRPr="00B80670">
          <w:rPr>
            <w:rStyle w:val="Hyperlink"/>
            <w:rFonts w:cs="Arial"/>
          </w:rPr>
          <w:t>Regular and Exception Reporting</w:t>
        </w:r>
        <w:r w:rsidRPr="00B80670">
          <w:rPr>
            <w:webHidden/>
          </w:rPr>
          <w:tab/>
        </w:r>
        <w:r w:rsidRPr="00B80670">
          <w:rPr>
            <w:webHidden/>
          </w:rPr>
          <w:fldChar w:fldCharType="begin"/>
        </w:r>
        <w:r w:rsidRPr="00B80670">
          <w:rPr>
            <w:webHidden/>
          </w:rPr>
          <w:instrText xml:space="preserve"> PAGEREF _Toc206145630 \h </w:instrText>
        </w:r>
        <w:r w:rsidRPr="00B80670">
          <w:rPr>
            <w:webHidden/>
          </w:rPr>
        </w:r>
        <w:r w:rsidRPr="00B80670">
          <w:rPr>
            <w:webHidden/>
          </w:rPr>
          <w:fldChar w:fldCharType="separate"/>
        </w:r>
        <w:r w:rsidRPr="00B80670">
          <w:rPr>
            <w:webHidden/>
          </w:rPr>
          <w:t>20</w:t>
        </w:r>
        <w:r w:rsidRPr="00B80670">
          <w:rPr>
            <w:webHidden/>
          </w:rPr>
          <w:fldChar w:fldCharType="end"/>
        </w:r>
      </w:hyperlink>
    </w:p>
    <w:p w14:paraId="3852C170" w14:textId="5F0D555D" w:rsidR="00B80670" w:rsidRPr="00B80670" w:rsidRDefault="00B80670" w:rsidP="00B80670">
      <w:pPr>
        <w:pStyle w:val="TOC2"/>
        <w:rPr>
          <w:rFonts w:eastAsiaTheme="minorEastAsia"/>
          <w:kern w:val="2"/>
          <w:sz w:val="24"/>
          <w:lang w:eastAsia="en-GB"/>
          <w14:ligatures w14:val="standardContextual"/>
        </w:rPr>
      </w:pPr>
      <w:hyperlink w:anchor="_Toc206145631" w:history="1">
        <w:r w:rsidRPr="00B80670">
          <w:rPr>
            <w:rStyle w:val="Hyperlink"/>
            <w:rFonts w:cs="Arial"/>
          </w:rPr>
          <w:t>3.21</w:t>
        </w:r>
        <w:r w:rsidRPr="00B80670">
          <w:rPr>
            <w:rFonts w:eastAsiaTheme="minorEastAsia"/>
            <w:kern w:val="2"/>
            <w:sz w:val="24"/>
            <w:lang w:eastAsia="en-GB"/>
            <w14:ligatures w14:val="standardContextual"/>
          </w:rPr>
          <w:tab/>
        </w:r>
        <w:r w:rsidRPr="00B80670">
          <w:rPr>
            <w:rStyle w:val="Hyperlink"/>
            <w:rFonts w:cs="Arial"/>
          </w:rPr>
          <w:t>Change in Legislation</w:t>
        </w:r>
        <w:r w:rsidRPr="00B80670">
          <w:rPr>
            <w:webHidden/>
          </w:rPr>
          <w:tab/>
        </w:r>
        <w:r w:rsidRPr="00B80670">
          <w:rPr>
            <w:webHidden/>
          </w:rPr>
          <w:fldChar w:fldCharType="begin"/>
        </w:r>
        <w:r w:rsidRPr="00B80670">
          <w:rPr>
            <w:webHidden/>
          </w:rPr>
          <w:instrText xml:space="preserve"> PAGEREF _Toc206145631 \h </w:instrText>
        </w:r>
        <w:r w:rsidRPr="00B80670">
          <w:rPr>
            <w:webHidden/>
          </w:rPr>
        </w:r>
        <w:r w:rsidRPr="00B80670">
          <w:rPr>
            <w:webHidden/>
          </w:rPr>
          <w:fldChar w:fldCharType="separate"/>
        </w:r>
        <w:r w:rsidRPr="00B80670">
          <w:rPr>
            <w:webHidden/>
          </w:rPr>
          <w:t>21</w:t>
        </w:r>
        <w:r w:rsidRPr="00B80670">
          <w:rPr>
            <w:webHidden/>
          </w:rPr>
          <w:fldChar w:fldCharType="end"/>
        </w:r>
      </w:hyperlink>
    </w:p>
    <w:p w14:paraId="59D3C538" w14:textId="516A53BF" w:rsidR="00B80670" w:rsidRPr="00B80670" w:rsidRDefault="00B80670" w:rsidP="00B80670">
      <w:pPr>
        <w:pStyle w:val="TOC2"/>
        <w:rPr>
          <w:rFonts w:eastAsiaTheme="minorEastAsia"/>
          <w:kern w:val="2"/>
          <w:sz w:val="24"/>
          <w:lang w:eastAsia="en-GB"/>
          <w14:ligatures w14:val="standardContextual"/>
        </w:rPr>
      </w:pPr>
      <w:hyperlink w:anchor="_Toc206145632" w:history="1">
        <w:r w:rsidRPr="00B80670">
          <w:rPr>
            <w:rStyle w:val="Hyperlink"/>
            <w:rFonts w:cs="Arial"/>
          </w:rPr>
          <w:t>3.22</w:t>
        </w:r>
        <w:r w:rsidRPr="00B80670">
          <w:rPr>
            <w:rFonts w:eastAsiaTheme="minorEastAsia"/>
            <w:kern w:val="2"/>
            <w:sz w:val="24"/>
            <w:lang w:eastAsia="en-GB"/>
            <w14:ligatures w14:val="standardContextual"/>
          </w:rPr>
          <w:tab/>
        </w:r>
        <w:r w:rsidRPr="00B80670">
          <w:rPr>
            <w:rStyle w:val="Hyperlink"/>
            <w:rFonts w:cs="Arial"/>
          </w:rPr>
          <w:t>Managing Service specific changes</w:t>
        </w:r>
        <w:r w:rsidRPr="00B80670">
          <w:rPr>
            <w:webHidden/>
          </w:rPr>
          <w:tab/>
        </w:r>
        <w:r w:rsidRPr="00B80670">
          <w:rPr>
            <w:webHidden/>
          </w:rPr>
          <w:fldChar w:fldCharType="begin"/>
        </w:r>
        <w:r w:rsidRPr="00B80670">
          <w:rPr>
            <w:webHidden/>
          </w:rPr>
          <w:instrText xml:space="preserve"> PAGEREF _Toc206145632 \h </w:instrText>
        </w:r>
        <w:r w:rsidRPr="00B80670">
          <w:rPr>
            <w:webHidden/>
          </w:rPr>
        </w:r>
        <w:r w:rsidRPr="00B80670">
          <w:rPr>
            <w:webHidden/>
          </w:rPr>
          <w:fldChar w:fldCharType="separate"/>
        </w:r>
        <w:r w:rsidRPr="00B80670">
          <w:rPr>
            <w:webHidden/>
          </w:rPr>
          <w:t>21</w:t>
        </w:r>
        <w:r w:rsidRPr="00B80670">
          <w:rPr>
            <w:webHidden/>
          </w:rPr>
          <w:fldChar w:fldCharType="end"/>
        </w:r>
      </w:hyperlink>
    </w:p>
    <w:p w14:paraId="2C41E5E3" w14:textId="79772765" w:rsidR="00B80670" w:rsidRPr="00B80670" w:rsidRDefault="00B80670" w:rsidP="00B80670">
      <w:pPr>
        <w:pStyle w:val="TOC2"/>
        <w:rPr>
          <w:rFonts w:eastAsiaTheme="minorEastAsia"/>
          <w:kern w:val="2"/>
          <w:sz w:val="24"/>
          <w:lang w:eastAsia="en-GB"/>
          <w14:ligatures w14:val="standardContextual"/>
        </w:rPr>
      </w:pPr>
      <w:hyperlink w:anchor="_Toc206145633" w:history="1">
        <w:r w:rsidRPr="00B80670">
          <w:rPr>
            <w:rStyle w:val="Hyperlink"/>
            <w:rFonts w:cs="Arial"/>
          </w:rPr>
          <w:t>3.23</w:t>
        </w:r>
        <w:r w:rsidRPr="00B80670">
          <w:rPr>
            <w:rFonts w:eastAsiaTheme="minorEastAsia"/>
            <w:kern w:val="2"/>
            <w:sz w:val="24"/>
            <w:lang w:eastAsia="en-GB"/>
            <w14:ligatures w14:val="standardContextual"/>
          </w:rPr>
          <w:tab/>
        </w:r>
        <w:r w:rsidRPr="00B80670">
          <w:rPr>
            <w:rStyle w:val="Hyperlink"/>
            <w:rFonts w:cs="Arial"/>
          </w:rPr>
          <w:t>Training</w:t>
        </w:r>
        <w:r w:rsidRPr="00B80670">
          <w:rPr>
            <w:webHidden/>
          </w:rPr>
          <w:tab/>
        </w:r>
        <w:r w:rsidRPr="00B80670">
          <w:rPr>
            <w:webHidden/>
          </w:rPr>
          <w:fldChar w:fldCharType="begin"/>
        </w:r>
        <w:r w:rsidRPr="00B80670">
          <w:rPr>
            <w:webHidden/>
          </w:rPr>
          <w:instrText xml:space="preserve"> PAGEREF _Toc206145633 \h </w:instrText>
        </w:r>
        <w:r w:rsidRPr="00B80670">
          <w:rPr>
            <w:webHidden/>
          </w:rPr>
        </w:r>
        <w:r w:rsidRPr="00B80670">
          <w:rPr>
            <w:webHidden/>
          </w:rPr>
          <w:fldChar w:fldCharType="separate"/>
        </w:r>
        <w:r w:rsidRPr="00B80670">
          <w:rPr>
            <w:webHidden/>
          </w:rPr>
          <w:t>22</w:t>
        </w:r>
        <w:r w:rsidRPr="00B80670">
          <w:rPr>
            <w:webHidden/>
          </w:rPr>
          <w:fldChar w:fldCharType="end"/>
        </w:r>
      </w:hyperlink>
    </w:p>
    <w:p w14:paraId="771D088F" w14:textId="0FFD2541" w:rsidR="00B80670" w:rsidRPr="00B80670" w:rsidRDefault="00B80670" w:rsidP="00B80670">
      <w:pPr>
        <w:pStyle w:val="TOC2"/>
        <w:rPr>
          <w:rFonts w:eastAsiaTheme="minorEastAsia"/>
          <w:kern w:val="2"/>
          <w:sz w:val="24"/>
          <w:lang w:eastAsia="en-GB"/>
          <w14:ligatures w14:val="standardContextual"/>
        </w:rPr>
      </w:pPr>
      <w:hyperlink w:anchor="_Toc206145634" w:history="1">
        <w:r w:rsidRPr="00B80670">
          <w:rPr>
            <w:rStyle w:val="Hyperlink"/>
            <w:rFonts w:cs="Arial"/>
          </w:rPr>
          <w:t>3.24</w:t>
        </w:r>
        <w:r w:rsidRPr="00B80670">
          <w:rPr>
            <w:rFonts w:eastAsiaTheme="minorEastAsia"/>
            <w:kern w:val="2"/>
            <w:sz w:val="24"/>
            <w:lang w:eastAsia="en-GB"/>
            <w14:ligatures w14:val="standardContextual"/>
          </w:rPr>
          <w:tab/>
        </w:r>
        <w:r w:rsidRPr="00B80670">
          <w:rPr>
            <w:rStyle w:val="Hyperlink"/>
            <w:rFonts w:cs="Arial"/>
          </w:rPr>
          <w:t>Publicity and Information</w:t>
        </w:r>
        <w:r w:rsidRPr="00B80670">
          <w:rPr>
            <w:webHidden/>
          </w:rPr>
          <w:tab/>
        </w:r>
        <w:r w:rsidRPr="00B80670">
          <w:rPr>
            <w:webHidden/>
          </w:rPr>
          <w:fldChar w:fldCharType="begin"/>
        </w:r>
        <w:r w:rsidRPr="00B80670">
          <w:rPr>
            <w:webHidden/>
          </w:rPr>
          <w:instrText xml:space="preserve"> PAGEREF _Toc206145634 \h </w:instrText>
        </w:r>
        <w:r w:rsidRPr="00B80670">
          <w:rPr>
            <w:webHidden/>
          </w:rPr>
        </w:r>
        <w:r w:rsidRPr="00B80670">
          <w:rPr>
            <w:webHidden/>
          </w:rPr>
          <w:fldChar w:fldCharType="separate"/>
        </w:r>
        <w:r w:rsidRPr="00B80670">
          <w:rPr>
            <w:webHidden/>
          </w:rPr>
          <w:t>22</w:t>
        </w:r>
        <w:r w:rsidRPr="00B80670">
          <w:rPr>
            <w:webHidden/>
          </w:rPr>
          <w:fldChar w:fldCharType="end"/>
        </w:r>
      </w:hyperlink>
    </w:p>
    <w:p w14:paraId="2FDE40A6" w14:textId="5386643C" w:rsidR="00B80670" w:rsidRPr="00B80670" w:rsidRDefault="00B80670" w:rsidP="00B80670">
      <w:pPr>
        <w:pStyle w:val="TOC2"/>
        <w:rPr>
          <w:rFonts w:eastAsiaTheme="minorEastAsia"/>
          <w:kern w:val="2"/>
          <w:sz w:val="24"/>
          <w:lang w:eastAsia="en-GB"/>
          <w14:ligatures w14:val="standardContextual"/>
        </w:rPr>
      </w:pPr>
      <w:hyperlink w:anchor="_Toc206145635" w:history="1">
        <w:r w:rsidRPr="00B80670">
          <w:rPr>
            <w:rStyle w:val="Hyperlink"/>
            <w:rFonts w:cs="Arial"/>
          </w:rPr>
          <w:t>3.25</w:t>
        </w:r>
        <w:r w:rsidRPr="00B80670">
          <w:rPr>
            <w:rFonts w:eastAsiaTheme="minorEastAsia"/>
            <w:kern w:val="2"/>
            <w:sz w:val="24"/>
            <w:lang w:eastAsia="en-GB"/>
            <w14:ligatures w14:val="standardContextual"/>
          </w:rPr>
          <w:tab/>
        </w:r>
        <w:r w:rsidRPr="00B80670">
          <w:rPr>
            <w:rStyle w:val="Hyperlink"/>
            <w:rFonts w:cs="Arial"/>
          </w:rPr>
          <w:t>Sales, Pre-sales, or Benchmarking visits</w:t>
        </w:r>
        <w:r w:rsidRPr="00B80670">
          <w:rPr>
            <w:webHidden/>
          </w:rPr>
          <w:tab/>
        </w:r>
        <w:r w:rsidRPr="00B80670">
          <w:rPr>
            <w:webHidden/>
          </w:rPr>
          <w:fldChar w:fldCharType="begin"/>
        </w:r>
        <w:r w:rsidRPr="00B80670">
          <w:rPr>
            <w:webHidden/>
          </w:rPr>
          <w:instrText xml:space="preserve"> PAGEREF _Toc206145635 \h </w:instrText>
        </w:r>
        <w:r w:rsidRPr="00B80670">
          <w:rPr>
            <w:webHidden/>
          </w:rPr>
        </w:r>
        <w:r w:rsidRPr="00B80670">
          <w:rPr>
            <w:webHidden/>
          </w:rPr>
          <w:fldChar w:fldCharType="separate"/>
        </w:r>
        <w:r w:rsidRPr="00B80670">
          <w:rPr>
            <w:webHidden/>
          </w:rPr>
          <w:t>23</w:t>
        </w:r>
        <w:r w:rsidRPr="00B80670">
          <w:rPr>
            <w:webHidden/>
          </w:rPr>
          <w:fldChar w:fldCharType="end"/>
        </w:r>
      </w:hyperlink>
    </w:p>
    <w:p w14:paraId="7C62ECF4" w14:textId="19315410" w:rsidR="00B80670" w:rsidRPr="00B80670" w:rsidRDefault="00B80670" w:rsidP="00B80670">
      <w:pPr>
        <w:pStyle w:val="TOC2"/>
        <w:rPr>
          <w:rFonts w:eastAsiaTheme="minorEastAsia"/>
          <w:kern w:val="2"/>
          <w:sz w:val="24"/>
          <w:lang w:eastAsia="en-GB"/>
          <w14:ligatures w14:val="standardContextual"/>
        </w:rPr>
      </w:pPr>
      <w:hyperlink w:anchor="_Toc206145636" w:history="1">
        <w:r w:rsidRPr="00B80670">
          <w:rPr>
            <w:rStyle w:val="Hyperlink"/>
            <w:rFonts w:cs="Arial"/>
          </w:rPr>
          <w:t>3.26</w:t>
        </w:r>
        <w:r w:rsidRPr="00B80670">
          <w:rPr>
            <w:rFonts w:eastAsiaTheme="minorEastAsia"/>
            <w:kern w:val="2"/>
            <w:sz w:val="24"/>
            <w:lang w:eastAsia="en-GB"/>
            <w14:ligatures w14:val="standardContextual"/>
          </w:rPr>
          <w:tab/>
        </w:r>
        <w:r w:rsidRPr="00B80670">
          <w:rPr>
            <w:rStyle w:val="Hyperlink"/>
            <w:rFonts w:cs="Arial"/>
          </w:rPr>
          <w:t>Appropriate and Authorised Officers</w:t>
        </w:r>
        <w:r w:rsidRPr="00B80670">
          <w:rPr>
            <w:webHidden/>
          </w:rPr>
          <w:tab/>
        </w:r>
        <w:r w:rsidRPr="00B80670">
          <w:rPr>
            <w:webHidden/>
          </w:rPr>
          <w:fldChar w:fldCharType="begin"/>
        </w:r>
        <w:r w:rsidRPr="00B80670">
          <w:rPr>
            <w:webHidden/>
          </w:rPr>
          <w:instrText xml:space="preserve"> PAGEREF _Toc206145636 \h </w:instrText>
        </w:r>
        <w:r w:rsidRPr="00B80670">
          <w:rPr>
            <w:webHidden/>
          </w:rPr>
        </w:r>
        <w:r w:rsidRPr="00B80670">
          <w:rPr>
            <w:webHidden/>
          </w:rPr>
          <w:fldChar w:fldCharType="separate"/>
        </w:r>
        <w:r w:rsidRPr="00B80670">
          <w:rPr>
            <w:webHidden/>
          </w:rPr>
          <w:t>23</w:t>
        </w:r>
        <w:r w:rsidRPr="00B80670">
          <w:rPr>
            <w:webHidden/>
          </w:rPr>
          <w:fldChar w:fldCharType="end"/>
        </w:r>
      </w:hyperlink>
    </w:p>
    <w:p w14:paraId="7A2945DF" w14:textId="0B063D33" w:rsidR="00B80670" w:rsidRPr="00B80670" w:rsidRDefault="00B80670" w:rsidP="00B80670">
      <w:pPr>
        <w:pStyle w:val="TOC2"/>
        <w:rPr>
          <w:rFonts w:eastAsiaTheme="minorEastAsia"/>
          <w:kern w:val="2"/>
          <w:sz w:val="24"/>
          <w:lang w:eastAsia="en-GB"/>
          <w14:ligatures w14:val="standardContextual"/>
        </w:rPr>
      </w:pPr>
      <w:hyperlink w:anchor="_Toc206145637" w:history="1">
        <w:r w:rsidRPr="00B80670">
          <w:rPr>
            <w:rStyle w:val="Hyperlink"/>
            <w:rFonts w:cs="Arial"/>
          </w:rPr>
          <w:t>3.27</w:t>
        </w:r>
        <w:r w:rsidRPr="00B80670">
          <w:rPr>
            <w:rFonts w:eastAsiaTheme="minorEastAsia"/>
            <w:kern w:val="2"/>
            <w:sz w:val="24"/>
            <w:lang w:eastAsia="en-GB"/>
            <w14:ligatures w14:val="standardContextual"/>
          </w:rPr>
          <w:tab/>
        </w:r>
        <w:r w:rsidRPr="00B80670">
          <w:rPr>
            <w:rStyle w:val="Hyperlink"/>
            <w:rFonts w:cs="Arial"/>
          </w:rPr>
          <w:t>Right of Access to Processing Centres</w:t>
        </w:r>
        <w:r w:rsidRPr="00B80670">
          <w:rPr>
            <w:webHidden/>
          </w:rPr>
          <w:tab/>
        </w:r>
        <w:r w:rsidRPr="00B80670">
          <w:rPr>
            <w:webHidden/>
          </w:rPr>
          <w:fldChar w:fldCharType="begin"/>
        </w:r>
        <w:r w:rsidRPr="00B80670">
          <w:rPr>
            <w:webHidden/>
          </w:rPr>
          <w:instrText xml:space="preserve"> PAGEREF _Toc206145637 \h </w:instrText>
        </w:r>
        <w:r w:rsidRPr="00B80670">
          <w:rPr>
            <w:webHidden/>
          </w:rPr>
        </w:r>
        <w:r w:rsidRPr="00B80670">
          <w:rPr>
            <w:webHidden/>
          </w:rPr>
          <w:fldChar w:fldCharType="separate"/>
        </w:r>
        <w:r w:rsidRPr="00B80670">
          <w:rPr>
            <w:webHidden/>
          </w:rPr>
          <w:t>24</w:t>
        </w:r>
        <w:r w:rsidRPr="00B80670">
          <w:rPr>
            <w:webHidden/>
          </w:rPr>
          <w:fldChar w:fldCharType="end"/>
        </w:r>
      </w:hyperlink>
    </w:p>
    <w:p w14:paraId="1C6A7852" w14:textId="3A75EBCC" w:rsidR="00B80670" w:rsidRPr="00B80670" w:rsidRDefault="00B80670" w:rsidP="00B80670">
      <w:pPr>
        <w:pStyle w:val="TOC2"/>
        <w:rPr>
          <w:rFonts w:eastAsiaTheme="minorEastAsia"/>
          <w:kern w:val="2"/>
          <w:sz w:val="24"/>
          <w:lang w:eastAsia="en-GB"/>
          <w14:ligatures w14:val="standardContextual"/>
        </w:rPr>
      </w:pPr>
      <w:hyperlink w:anchor="_Toc206145638" w:history="1">
        <w:r w:rsidRPr="00B80670">
          <w:rPr>
            <w:rStyle w:val="Hyperlink"/>
            <w:rFonts w:cs="Arial"/>
          </w:rPr>
          <w:t>3.28</w:t>
        </w:r>
        <w:r w:rsidRPr="00B80670">
          <w:rPr>
            <w:rFonts w:eastAsiaTheme="minorEastAsia"/>
            <w:kern w:val="2"/>
            <w:sz w:val="24"/>
            <w:lang w:eastAsia="en-GB"/>
            <w14:ligatures w14:val="standardContextual"/>
          </w:rPr>
          <w:tab/>
        </w:r>
        <w:r w:rsidRPr="00B80670">
          <w:rPr>
            <w:rStyle w:val="Hyperlink"/>
            <w:rFonts w:cs="Arial"/>
          </w:rPr>
          <w:t>Contractor Invoice Reconciliation</w:t>
        </w:r>
        <w:r w:rsidRPr="00B80670">
          <w:rPr>
            <w:webHidden/>
          </w:rPr>
          <w:tab/>
        </w:r>
        <w:r w:rsidRPr="00B80670">
          <w:rPr>
            <w:webHidden/>
          </w:rPr>
          <w:fldChar w:fldCharType="begin"/>
        </w:r>
        <w:r w:rsidRPr="00B80670">
          <w:rPr>
            <w:webHidden/>
          </w:rPr>
          <w:instrText xml:space="preserve"> PAGEREF _Toc206145638 \h </w:instrText>
        </w:r>
        <w:r w:rsidRPr="00B80670">
          <w:rPr>
            <w:webHidden/>
          </w:rPr>
        </w:r>
        <w:r w:rsidRPr="00B80670">
          <w:rPr>
            <w:webHidden/>
          </w:rPr>
          <w:fldChar w:fldCharType="separate"/>
        </w:r>
        <w:r w:rsidRPr="00B80670">
          <w:rPr>
            <w:webHidden/>
          </w:rPr>
          <w:t>24</w:t>
        </w:r>
        <w:r w:rsidRPr="00B80670">
          <w:rPr>
            <w:webHidden/>
          </w:rPr>
          <w:fldChar w:fldCharType="end"/>
        </w:r>
      </w:hyperlink>
    </w:p>
    <w:p w14:paraId="3B96A274" w14:textId="355264EF" w:rsidR="00B80670" w:rsidRPr="00B80670" w:rsidRDefault="00B80670" w:rsidP="00B80670">
      <w:pPr>
        <w:pStyle w:val="TOC2"/>
        <w:rPr>
          <w:rFonts w:eastAsiaTheme="minorEastAsia"/>
          <w:kern w:val="2"/>
          <w:sz w:val="24"/>
          <w:lang w:eastAsia="en-GB"/>
          <w14:ligatures w14:val="standardContextual"/>
        </w:rPr>
      </w:pPr>
      <w:hyperlink w:anchor="_Toc206145639" w:history="1">
        <w:r w:rsidRPr="00B80670">
          <w:rPr>
            <w:rStyle w:val="Hyperlink"/>
            <w:rFonts w:cs="Arial"/>
          </w:rPr>
          <w:t>3.29</w:t>
        </w:r>
        <w:r w:rsidRPr="00B80670">
          <w:rPr>
            <w:rFonts w:eastAsiaTheme="minorEastAsia"/>
            <w:kern w:val="2"/>
            <w:sz w:val="24"/>
            <w:lang w:eastAsia="en-GB"/>
            <w14:ligatures w14:val="standardContextual"/>
          </w:rPr>
          <w:tab/>
        </w:r>
        <w:r w:rsidRPr="00B80670">
          <w:rPr>
            <w:rStyle w:val="Hyperlink"/>
            <w:rFonts w:cs="Arial"/>
          </w:rPr>
          <w:t>Payments in lieu of unexpected systems availability and similar</w:t>
        </w:r>
        <w:r w:rsidRPr="00B80670">
          <w:rPr>
            <w:webHidden/>
          </w:rPr>
          <w:tab/>
        </w:r>
        <w:r w:rsidRPr="00B80670">
          <w:rPr>
            <w:webHidden/>
          </w:rPr>
          <w:fldChar w:fldCharType="begin"/>
        </w:r>
        <w:r w:rsidRPr="00B80670">
          <w:rPr>
            <w:webHidden/>
          </w:rPr>
          <w:instrText xml:space="preserve"> PAGEREF _Toc206145639 \h </w:instrText>
        </w:r>
        <w:r w:rsidRPr="00B80670">
          <w:rPr>
            <w:webHidden/>
          </w:rPr>
        </w:r>
        <w:r w:rsidRPr="00B80670">
          <w:rPr>
            <w:webHidden/>
          </w:rPr>
          <w:fldChar w:fldCharType="separate"/>
        </w:r>
        <w:r w:rsidRPr="00B80670">
          <w:rPr>
            <w:webHidden/>
          </w:rPr>
          <w:t>24</w:t>
        </w:r>
        <w:r w:rsidRPr="00B80670">
          <w:rPr>
            <w:webHidden/>
          </w:rPr>
          <w:fldChar w:fldCharType="end"/>
        </w:r>
      </w:hyperlink>
    </w:p>
    <w:p w14:paraId="1CE30C9E" w14:textId="015E1F67" w:rsidR="00B80670" w:rsidRPr="00B80670" w:rsidRDefault="00B80670" w:rsidP="00B80670">
      <w:pPr>
        <w:pStyle w:val="TOC2"/>
        <w:rPr>
          <w:rFonts w:eastAsiaTheme="minorEastAsia"/>
          <w:kern w:val="2"/>
          <w:sz w:val="24"/>
          <w:lang w:eastAsia="en-GB"/>
          <w14:ligatures w14:val="standardContextual"/>
        </w:rPr>
      </w:pPr>
      <w:hyperlink w:anchor="_Toc206145640" w:history="1">
        <w:r w:rsidRPr="00B80670">
          <w:rPr>
            <w:rStyle w:val="Hyperlink"/>
            <w:rFonts w:cs="Arial"/>
          </w:rPr>
          <w:t>3.30</w:t>
        </w:r>
        <w:r w:rsidRPr="00B80670">
          <w:rPr>
            <w:rFonts w:eastAsiaTheme="minorEastAsia"/>
            <w:kern w:val="2"/>
            <w:sz w:val="24"/>
            <w:lang w:eastAsia="en-GB"/>
            <w14:ligatures w14:val="standardContextual"/>
          </w:rPr>
          <w:tab/>
        </w:r>
        <w:r w:rsidRPr="00B80670">
          <w:rPr>
            <w:rStyle w:val="Hyperlink"/>
            <w:rFonts w:cs="Arial"/>
          </w:rPr>
          <w:t>Admission of Joining Councils Process</w:t>
        </w:r>
        <w:r w:rsidRPr="00B80670">
          <w:rPr>
            <w:webHidden/>
          </w:rPr>
          <w:tab/>
        </w:r>
        <w:r w:rsidRPr="00B80670">
          <w:rPr>
            <w:webHidden/>
          </w:rPr>
          <w:fldChar w:fldCharType="begin"/>
        </w:r>
        <w:r w:rsidRPr="00B80670">
          <w:rPr>
            <w:webHidden/>
          </w:rPr>
          <w:instrText xml:space="preserve"> PAGEREF _Toc206145640 \h </w:instrText>
        </w:r>
        <w:r w:rsidRPr="00B80670">
          <w:rPr>
            <w:webHidden/>
          </w:rPr>
        </w:r>
        <w:r w:rsidRPr="00B80670">
          <w:rPr>
            <w:webHidden/>
          </w:rPr>
          <w:fldChar w:fldCharType="separate"/>
        </w:r>
        <w:r w:rsidRPr="00B80670">
          <w:rPr>
            <w:webHidden/>
          </w:rPr>
          <w:t>25</w:t>
        </w:r>
        <w:r w:rsidRPr="00B80670">
          <w:rPr>
            <w:webHidden/>
          </w:rPr>
          <w:fldChar w:fldCharType="end"/>
        </w:r>
      </w:hyperlink>
    </w:p>
    <w:p w14:paraId="4D67C005" w14:textId="4FE12F06" w:rsidR="00B80670" w:rsidRPr="00B80670" w:rsidRDefault="00B80670" w:rsidP="00B80670">
      <w:pPr>
        <w:pStyle w:val="TOC2"/>
        <w:rPr>
          <w:rFonts w:eastAsiaTheme="minorEastAsia"/>
          <w:kern w:val="2"/>
          <w:sz w:val="24"/>
          <w:lang w:eastAsia="en-GB"/>
          <w14:ligatures w14:val="standardContextual"/>
        </w:rPr>
      </w:pPr>
      <w:hyperlink w:anchor="_Toc206145641" w:history="1">
        <w:r w:rsidRPr="00B80670">
          <w:rPr>
            <w:rStyle w:val="Hyperlink"/>
            <w:rFonts w:cs="Arial"/>
          </w:rPr>
          <w:t>3.31</w:t>
        </w:r>
        <w:r w:rsidRPr="00B80670">
          <w:rPr>
            <w:rFonts w:eastAsiaTheme="minorEastAsia"/>
            <w:kern w:val="2"/>
            <w:sz w:val="24"/>
            <w:lang w:eastAsia="en-GB"/>
            <w14:ligatures w14:val="standardContextual"/>
          </w:rPr>
          <w:tab/>
        </w:r>
        <w:r w:rsidRPr="00B80670">
          <w:rPr>
            <w:rStyle w:val="Hyperlink"/>
            <w:rFonts w:cs="Arial"/>
          </w:rPr>
          <w:t>Local Procedures for joining Councils</w:t>
        </w:r>
        <w:r w:rsidRPr="00B80670">
          <w:rPr>
            <w:webHidden/>
          </w:rPr>
          <w:tab/>
        </w:r>
        <w:r w:rsidRPr="00B80670">
          <w:rPr>
            <w:webHidden/>
          </w:rPr>
          <w:fldChar w:fldCharType="begin"/>
        </w:r>
        <w:r w:rsidRPr="00B80670">
          <w:rPr>
            <w:webHidden/>
          </w:rPr>
          <w:instrText xml:space="preserve"> PAGEREF _Toc206145641 \h </w:instrText>
        </w:r>
        <w:r w:rsidRPr="00B80670">
          <w:rPr>
            <w:webHidden/>
          </w:rPr>
        </w:r>
        <w:r w:rsidRPr="00B80670">
          <w:rPr>
            <w:webHidden/>
          </w:rPr>
          <w:fldChar w:fldCharType="separate"/>
        </w:r>
        <w:r w:rsidRPr="00B80670">
          <w:rPr>
            <w:webHidden/>
          </w:rPr>
          <w:t>25</w:t>
        </w:r>
        <w:r w:rsidRPr="00B80670">
          <w:rPr>
            <w:webHidden/>
          </w:rPr>
          <w:fldChar w:fldCharType="end"/>
        </w:r>
      </w:hyperlink>
    </w:p>
    <w:p w14:paraId="203E699E" w14:textId="012B92AF" w:rsidR="00B80670" w:rsidRPr="00B80670" w:rsidRDefault="00B80670" w:rsidP="00B80670">
      <w:pPr>
        <w:pStyle w:val="TOC2"/>
        <w:rPr>
          <w:rFonts w:eastAsiaTheme="minorEastAsia"/>
          <w:kern w:val="2"/>
          <w:sz w:val="24"/>
          <w:lang w:eastAsia="en-GB"/>
          <w14:ligatures w14:val="standardContextual"/>
        </w:rPr>
      </w:pPr>
      <w:hyperlink w:anchor="_Toc206145642" w:history="1">
        <w:r w:rsidRPr="00B80670">
          <w:rPr>
            <w:rStyle w:val="Hyperlink"/>
            <w:rFonts w:cs="Arial"/>
          </w:rPr>
          <w:t>3.32</w:t>
        </w:r>
        <w:r w:rsidRPr="00B80670">
          <w:rPr>
            <w:rFonts w:eastAsiaTheme="minorEastAsia"/>
            <w:kern w:val="2"/>
            <w:sz w:val="24"/>
            <w:lang w:eastAsia="en-GB"/>
            <w14:ligatures w14:val="standardContextual"/>
          </w:rPr>
          <w:tab/>
        </w:r>
        <w:r w:rsidRPr="00B80670">
          <w:rPr>
            <w:rStyle w:val="Hyperlink"/>
            <w:rFonts w:cs="Arial"/>
          </w:rPr>
          <w:t>Governance of Resilience</w:t>
        </w:r>
        <w:r w:rsidRPr="00B80670">
          <w:rPr>
            <w:webHidden/>
          </w:rPr>
          <w:tab/>
        </w:r>
        <w:r w:rsidRPr="00B80670">
          <w:rPr>
            <w:webHidden/>
          </w:rPr>
          <w:fldChar w:fldCharType="begin"/>
        </w:r>
        <w:r w:rsidRPr="00B80670">
          <w:rPr>
            <w:webHidden/>
          </w:rPr>
          <w:instrText xml:space="preserve"> PAGEREF _Toc206145642 \h </w:instrText>
        </w:r>
        <w:r w:rsidRPr="00B80670">
          <w:rPr>
            <w:webHidden/>
          </w:rPr>
        </w:r>
        <w:r w:rsidRPr="00B80670">
          <w:rPr>
            <w:webHidden/>
          </w:rPr>
          <w:fldChar w:fldCharType="separate"/>
        </w:r>
        <w:r w:rsidRPr="00B80670">
          <w:rPr>
            <w:webHidden/>
          </w:rPr>
          <w:t>26</w:t>
        </w:r>
        <w:r w:rsidRPr="00B80670">
          <w:rPr>
            <w:webHidden/>
          </w:rPr>
          <w:fldChar w:fldCharType="end"/>
        </w:r>
      </w:hyperlink>
    </w:p>
    <w:p w14:paraId="15669829" w14:textId="4091DFBA" w:rsidR="00B80670" w:rsidRPr="00B80670" w:rsidRDefault="00B80670" w:rsidP="00B80670">
      <w:pPr>
        <w:pStyle w:val="TOC2"/>
        <w:rPr>
          <w:rFonts w:eastAsiaTheme="minorEastAsia"/>
          <w:kern w:val="2"/>
          <w:sz w:val="24"/>
          <w:lang w:eastAsia="en-GB"/>
          <w14:ligatures w14:val="standardContextual"/>
        </w:rPr>
      </w:pPr>
      <w:hyperlink w:anchor="_Toc206145643" w:history="1">
        <w:r w:rsidRPr="00B80670">
          <w:rPr>
            <w:rStyle w:val="Hyperlink"/>
            <w:rFonts w:cs="Arial"/>
          </w:rPr>
          <w:t>3.33</w:t>
        </w:r>
        <w:r w:rsidRPr="00B80670">
          <w:rPr>
            <w:rFonts w:eastAsiaTheme="minorEastAsia"/>
            <w:kern w:val="2"/>
            <w:sz w:val="24"/>
            <w:lang w:eastAsia="en-GB"/>
            <w14:ligatures w14:val="standardContextual"/>
          </w:rPr>
          <w:tab/>
        </w:r>
        <w:r w:rsidRPr="00B80670">
          <w:rPr>
            <w:rStyle w:val="Hyperlink"/>
            <w:rFonts w:cs="Arial"/>
          </w:rPr>
          <w:t>Project Milestones, implementation and set-up</w:t>
        </w:r>
        <w:r w:rsidRPr="00B80670">
          <w:rPr>
            <w:webHidden/>
          </w:rPr>
          <w:tab/>
        </w:r>
        <w:r w:rsidRPr="00B80670">
          <w:rPr>
            <w:webHidden/>
          </w:rPr>
          <w:fldChar w:fldCharType="begin"/>
        </w:r>
        <w:r w:rsidRPr="00B80670">
          <w:rPr>
            <w:webHidden/>
          </w:rPr>
          <w:instrText xml:space="preserve"> PAGEREF _Toc206145643 \h </w:instrText>
        </w:r>
        <w:r w:rsidRPr="00B80670">
          <w:rPr>
            <w:webHidden/>
          </w:rPr>
        </w:r>
        <w:r w:rsidRPr="00B80670">
          <w:rPr>
            <w:webHidden/>
          </w:rPr>
          <w:fldChar w:fldCharType="separate"/>
        </w:r>
        <w:r w:rsidRPr="00B80670">
          <w:rPr>
            <w:webHidden/>
          </w:rPr>
          <w:t>26</w:t>
        </w:r>
        <w:r w:rsidRPr="00B80670">
          <w:rPr>
            <w:webHidden/>
          </w:rPr>
          <w:fldChar w:fldCharType="end"/>
        </w:r>
      </w:hyperlink>
    </w:p>
    <w:p w14:paraId="1BE8147E" w14:textId="4A5D903F" w:rsidR="00B80670" w:rsidRPr="00B80670" w:rsidRDefault="00B80670" w:rsidP="00B80670">
      <w:pPr>
        <w:pStyle w:val="TOC2"/>
        <w:rPr>
          <w:rFonts w:eastAsiaTheme="minorEastAsia"/>
          <w:kern w:val="2"/>
          <w:sz w:val="24"/>
          <w:lang w:eastAsia="en-GB"/>
          <w14:ligatures w14:val="standardContextual"/>
        </w:rPr>
      </w:pPr>
      <w:hyperlink w:anchor="_Toc206145644" w:history="1">
        <w:r w:rsidRPr="00B80670">
          <w:rPr>
            <w:rStyle w:val="Hyperlink"/>
            <w:rFonts w:cs="Arial"/>
          </w:rPr>
          <w:t>3.34</w:t>
        </w:r>
        <w:r w:rsidRPr="00B80670">
          <w:rPr>
            <w:rFonts w:eastAsiaTheme="minorEastAsia"/>
            <w:kern w:val="2"/>
            <w:sz w:val="24"/>
            <w:lang w:eastAsia="en-GB"/>
            <w14:ligatures w14:val="standardContextual"/>
          </w:rPr>
          <w:tab/>
        </w:r>
        <w:r w:rsidRPr="00B80670">
          <w:rPr>
            <w:rStyle w:val="Hyperlink"/>
            <w:rFonts w:cs="Arial"/>
          </w:rPr>
          <w:t>Duties for setting up a contract</w:t>
        </w:r>
        <w:r w:rsidRPr="00B80670">
          <w:rPr>
            <w:webHidden/>
          </w:rPr>
          <w:tab/>
        </w:r>
        <w:r w:rsidRPr="00B80670">
          <w:rPr>
            <w:webHidden/>
          </w:rPr>
          <w:fldChar w:fldCharType="begin"/>
        </w:r>
        <w:r w:rsidRPr="00B80670">
          <w:rPr>
            <w:webHidden/>
          </w:rPr>
          <w:instrText xml:space="preserve"> PAGEREF _Toc206145644 \h </w:instrText>
        </w:r>
        <w:r w:rsidRPr="00B80670">
          <w:rPr>
            <w:webHidden/>
          </w:rPr>
        </w:r>
        <w:r w:rsidRPr="00B80670">
          <w:rPr>
            <w:webHidden/>
          </w:rPr>
          <w:fldChar w:fldCharType="separate"/>
        </w:r>
        <w:r w:rsidRPr="00B80670">
          <w:rPr>
            <w:webHidden/>
          </w:rPr>
          <w:t>27</w:t>
        </w:r>
        <w:r w:rsidRPr="00B80670">
          <w:rPr>
            <w:webHidden/>
          </w:rPr>
          <w:fldChar w:fldCharType="end"/>
        </w:r>
      </w:hyperlink>
    </w:p>
    <w:p w14:paraId="3166F712" w14:textId="283D20A8" w:rsidR="00B80670" w:rsidRPr="00B80670" w:rsidRDefault="00B80670" w:rsidP="00B80670">
      <w:pPr>
        <w:pStyle w:val="TOC2"/>
        <w:rPr>
          <w:rFonts w:eastAsiaTheme="minorEastAsia"/>
          <w:kern w:val="2"/>
          <w:sz w:val="24"/>
          <w:lang w:eastAsia="en-GB"/>
          <w14:ligatures w14:val="standardContextual"/>
        </w:rPr>
      </w:pPr>
      <w:hyperlink w:anchor="_Toc206145645" w:history="1">
        <w:r w:rsidRPr="00B80670">
          <w:rPr>
            <w:rStyle w:val="Hyperlink"/>
            <w:rFonts w:cs="Arial"/>
          </w:rPr>
          <w:t>3.35</w:t>
        </w:r>
        <w:r w:rsidRPr="00B80670">
          <w:rPr>
            <w:rFonts w:eastAsiaTheme="minorEastAsia"/>
            <w:kern w:val="2"/>
            <w:sz w:val="24"/>
            <w:lang w:eastAsia="en-GB"/>
            <w14:ligatures w14:val="standardContextual"/>
          </w:rPr>
          <w:tab/>
        </w:r>
        <w:r w:rsidRPr="00B80670">
          <w:rPr>
            <w:rStyle w:val="Hyperlink"/>
            <w:rFonts w:cs="Arial"/>
          </w:rPr>
          <w:t>Management of Framework and Business Development</w:t>
        </w:r>
        <w:r w:rsidRPr="00B80670">
          <w:rPr>
            <w:webHidden/>
          </w:rPr>
          <w:tab/>
        </w:r>
        <w:r w:rsidRPr="00B80670">
          <w:rPr>
            <w:webHidden/>
          </w:rPr>
          <w:fldChar w:fldCharType="begin"/>
        </w:r>
        <w:r w:rsidRPr="00B80670">
          <w:rPr>
            <w:webHidden/>
          </w:rPr>
          <w:instrText xml:space="preserve"> PAGEREF _Toc206145645 \h </w:instrText>
        </w:r>
        <w:r w:rsidRPr="00B80670">
          <w:rPr>
            <w:webHidden/>
          </w:rPr>
        </w:r>
        <w:r w:rsidRPr="00B80670">
          <w:rPr>
            <w:webHidden/>
          </w:rPr>
          <w:fldChar w:fldCharType="separate"/>
        </w:r>
        <w:r w:rsidRPr="00B80670">
          <w:rPr>
            <w:webHidden/>
          </w:rPr>
          <w:t>28</w:t>
        </w:r>
        <w:r w:rsidRPr="00B80670">
          <w:rPr>
            <w:webHidden/>
          </w:rPr>
          <w:fldChar w:fldCharType="end"/>
        </w:r>
      </w:hyperlink>
    </w:p>
    <w:p w14:paraId="56214A73" w14:textId="3494EC4B" w:rsidR="00B80670" w:rsidRPr="00B80670" w:rsidRDefault="00B80670" w:rsidP="00B80670">
      <w:pPr>
        <w:pStyle w:val="TOC2"/>
        <w:rPr>
          <w:rFonts w:eastAsiaTheme="minorEastAsia"/>
          <w:kern w:val="2"/>
          <w:sz w:val="24"/>
          <w:lang w:eastAsia="en-GB"/>
          <w14:ligatures w14:val="standardContextual"/>
        </w:rPr>
      </w:pPr>
      <w:hyperlink w:anchor="_Toc206145646" w:history="1">
        <w:r w:rsidRPr="00B80670">
          <w:rPr>
            <w:rStyle w:val="Hyperlink"/>
            <w:rFonts w:cs="Arial"/>
          </w:rPr>
          <w:t>3.36</w:t>
        </w:r>
        <w:r w:rsidRPr="00B80670">
          <w:rPr>
            <w:rFonts w:eastAsiaTheme="minorEastAsia"/>
            <w:kern w:val="2"/>
            <w:sz w:val="24"/>
            <w:lang w:eastAsia="en-GB"/>
            <w14:ligatures w14:val="standardContextual"/>
          </w:rPr>
          <w:tab/>
        </w:r>
        <w:r w:rsidRPr="00B80670">
          <w:rPr>
            <w:rStyle w:val="Hyperlink"/>
            <w:rFonts w:cs="Arial"/>
          </w:rPr>
          <w:t>Case questions, reviews, FOI’s and similar during and post contract</w:t>
        </w:r>
        <w:r w:rsidRPr="00B80670">
          <w:rPr>
            <w:webHidden/>
          </w:rPr>
          <w:tab/>
        </w:r>
        <w:r w:rsidRPr="00B80670">
          <w:rPr>
            <w:webHidden/>
          </w:rPr>
          <w:fldChar w:fldCharType="begin"/>
        </w:r>
        <w:r w:rsidRPr="00B80670">
          <w:rPr>
            <w:webHidden/>
          </w:rPr>
          <w:instrText xml:space="preserve"> PAGEREF _Toc206145646 \h </w:instrText>
        </w:r>
        <w:r w:rsidRPr="00B80670">
          <w:rPr>
            <w:webHidden/>
          </w:rPr>
        </w:r>
        <w:r w:rsidRPr="00B80670">
          <w:rPr>
            <w:webHidden/>
          </w:rPr>
          <w:fldChar w:fldCharType="separate"/>
        </w:r>
        <w:r w:rsidRPr="00B80670">
          <w:rPr>
            <w:webHidden/>
          </w:rPr>
          <w:t>28</w:t>
        </w:r>
        <w:r w:rsidRPr="00B80670">
          <w:rPr>
            <w:webHidden/>
          </w:rPr>
          <w:fldChar w:fldCharType="end"/>
        </w:r>
      </w:hyperlink>
    </w:p>
    <w:p w14:paraId="5632009B" w14:textId="52DD01C3" w:rsidR="00B80670" w:rsidRPr="00B80670" w:rsidRDefault="00B80670" w:rsidP="00B80670">
      <w:pPr>
        <w:pStyle w:val="TOC2"/>
        <w:rPr>
          <w:rFonts w:eastAsiaTheme="minorEastAsia"/>
          <w:kern w:val="2"/>
          <w:sz w:val="24"/>
          <w:lang w:eastAsia="en-GB"/>
          <w14:ligatures w14:val="standardContextual"/>
        </w:rPr>
      </w:pPr>
      <w:hyperlink w:anchor="_Toc206145647" w:history="1">
        <w:r w:rsidRPr="00B80670">
          <w:rPr>
            <w:rStyle w:val="Hyperlink"/>
            <w:rFonts w:cs="Arial"/>
          </w:rPr>
          <w:t>3.37</w:t>
        </w:r>
        <w:r w:rsidRPr="00B80670">
          <w:rPr>
            <w:rFonts w:eastAsiaTheme="minorEastAsia"/>
            <w:kern w:val="2"/>
            <w:sz w:val="24"/>
            <w:lang w:eastAsia="en-GB"/>
            <w14:ligatures w14:val="standardContextual"/>
          </w:rPr>
          <w:tab/>
        </w:r>
        <w:r w:rsidRPr="00B80670">
          <w:rPr>
            <w:rStyle w:val="Hyperlink"/>
            <w:rFonts w:cs="Arial"/>
          </w:rPr>
          <w:t>Proposed operation of Framework</w:t>
        </w:r>
        <w:r w:rsidRPr="00B80670">
          <w:rPr>
            <w:webHidden/>
          </w:rPr>
          <w:tab/>
        </w:r>
        <w:r w:rsidRPr="00B80670">
          <w:rPr>
            <w:webHidden/>
          </w:rPr>
          <w:fldChar w:fldCharType="begin"/>
        </w:r>
        <w:r w:rsidRPr="00B80670">
          <w:rPr>
            <w:webHidden/>
          </w:rPr>
          <w:instrText xml:space="preserve"> PAGEREF _Toc206145647 \h </w:instrText>
        </w:r>
        <w:r w:rsidRPr="00B80670">
          <w:rPr>
            <w:webHidden/>
          </w:rPr>
        </w:r>
        <w:r w:rsidRPr="00B80670">
          <w:rPr>
            <w:webHidden/>
          </w:rPr>
          <w:fldChar w:fldCharType="separate"/>
        </w:r>
        <w:r w:rsidRPr="00B80670">
          <w:rPr>
            <w:webHidden/>
          </w:rPr>
          <w:t>29</w:t>
        </w:r>
        <w:r w:rsidRPr="00B80670">
          <w:rPr>
            <w:webHidden/>
          </w:rPr>
          <w:fldChar w:fldCharType="end"/>
        </w:r>
      </w:hyperlink>
    </w:p>
    <w:p w14:paraId="574E2A8D" w14:textId="31470D69" w:rsidR="00B80670" w:rsidRPr="00B80670" w:rsidRDefault="00B80670" w:rsidP="00B80670">
      <w:pPr>
        <w:pStyle w:val="TOC2"/>
        <w:rPr>
          <w:rFonts w:eastAsiaTheme="minorEastAsia"/>
          <w:kern w:val="2"/>
          <w:sz w:val="24"/>
          <w:lang w:eastAsia="en-GB"/>
          <w14:ligatures w14:val="standardContextual"/>
        </w:rPr>
      </w:pPr>
      <w:hyperlink w:anchor="_Toc206145648" w:history="1">
        <w:r w:rsidRPr="00B80670">
          <w:rPr>
            <w:rStyle w:val="Hyperlink"/>
            <w:rFonts w:cs="Arial"/>
          </w:rPr>
          <w:t>3.38</w:t>
        </w:r>
        <w:r w:rsidRPr="00B80670">
          <w:rPr>
            <w:rFonts w:eastAsiaTheme="minorEastAsia"/>
            <w:kern w:val="2"/>
            <w:sz w:val="24"/>
            <w:lang w:eastAsia="en-GB"/>
            <w14:ligatures w14:val="standardContextual"/>
          </w:rPr>
          <w:tab/>
        </w:r>
        <w:r w:rsidRPr="00B80670">
          <w:rPr>
            <w:rStyle w:val="Hyperlink"/>
            <w:rFonts w:cs="Arial"/>
          </w:rPr>
          <w:t>Relationship of this Specification to any other Council under Framework</w:t>
        </w:r>
        <w:r w:rsidRPr="00B80670">
          <w:rPr>
            <w:webHidden/>
          </w:rPr>
          <w:tab/>
        </w:r>
        <w:r w:rsidRPr="00B80670">
          <w:rPr>
            <w:webHidden/>
          </w:rPr>
          <w:fldChar w:fldCharType="begin"/>
        </w:r>
        <w:r w:rsidRPr="00B80670">
          <w:rPr>
            <w:webHidden/>
          </w:rPr>
          <w:instrText xml:space="preserve"> PAGEREF _Toc206145648 \h </w:instrText>
        </w:r>
        <w:r w:rsidRPr="00B80670">
          <w:rPr>
            <w:webHidden/>
          </w:rPr>
        </w:r>
        <w:r w:rsidRPr="00B80670">
          <w:rPr>
            <w:webHidden/>
          </w:rPr>
          <w:fldChar w:fldCharType="separate"/>
        </w:r>
        <w:r w:rsidRPr="00B80670">
          <w:rPr>
            <w:webHidden/>
          </w:rPr>
          <w:t>29</w:t>
        </w:r>
        <w:r w:rsidRPr="00B80670">
          <w:rPr>
            <w:webHidden/>
          </w:rPr>
          <w:fldChar w:fldCharType="end"/>
        </w:r>
      </w:hyperlink>
    </w:p>
    <w:p w14:paraId="6CC340CE" w14:textId="06FBBA6D" w:rsidR="00B80670" w:rsidRPr="00B80670" w:rsidRDefault="00B80670" w:rsidP="00B80670">
      <w:pPr>
        <w:pStyle w:val="TOC2"/>
        <w:rPr>
          <w:rFonts w:eastAsiaTheme="minorEastAsia"/>
          <w:kern w:val="2"/>
          <w:sz w:val="24"/>
          <w:lang w:eastAsia="en-GB"/>
          <w14:ligatures w14:val="standardContextual"/>
        </w:rPr>
      </w:pPr>
      <w:hyperlink w:anchor="_Toc206145649" w:history="1">
        <w:r w:rsidRPr="00B80670">
          <w:rPr>
            <w:rStyle w:val="Hyperlink"/>
            <w:rFonts w:cs="Arial"/>
          </w:rPr>
          <w:t>3.39</w:t>
        </w:r>
        <w:r w:rsidRPr="00B80670">
          <w:rPr>
            <w:rFonts w:eastAsiaTheme="minorEastAsia"/>
            <w:kern w:val="2"/>
            <w:sz w:val="24"/>
            <w:lang w:eastAsia="en-GB"/>
            <w14:ligatures w14:val="standardContextual"/>
          </w:rPr>
          <w:tab/>
        </w:r>
        <w:r w:rsidRPr="00B80670">
          <w:rPr>
            <w:rStyle w:val="Hyperlink"/>
            <w:rFonts w:cs="Arial"/>
          </w:rPr>
          <w:t>Completion of meetings</w:t>
        </w:r>
        <w:r w:rsidRPr="00B80670">
          <w:rPr>
            <w:webHidden/>
          </w:rPr>
          <w:tab/>
        </w:r>
        <w:r w:rsidRPr="00B80670">
          <w:rPr>
            <w:webHidden/>
          </w:rPr>
          <w:fldChar w:fldCharType="begin"/>
        </w:r>
        <w:r w:rsidRPr="00B80670">
          <w:rPr>
            <w:webHidden/>
          </w:rPr>
          <w:instrText xml:space="preserve"> PAGEREF _Toc206145649 \h </w:instrText>
        </w:r>
        <w:r w:rsidRPr="00B80670">
          <w:rPr>
            <w:webHidden/>
          </w:rPr>
        </w:r>
        <w:r w:rsidRPr="00B80670">
          <w:rPr>
            <w:webHidden/>
          </w:rPr>
          <w:fldChar w:fldCharType="separate"/>
        </w:r>
        <w:r w:rsidRPr="00B80670">
          <w:rPr>
            <w:webHidden/>
          </w:rPr>
          <w:t>29</w:t>
        </w:r>
        <w:r w:rsidRPr="00B80670">
          <w:rPr>
            <w:webHidden/>
          </w:rPr>
          <w:fldChar w:fldCharType="end"/>
        </w:r>
      </w:hyperlink>
    </w:p>
    <w:p w14:paraId="199A1A05" w14:textId="5F0B4C83" w:rsidR="00B80670" w:rsidRPr="00B80670" w:rsidRDefault="00B80670" w:rsidP="00B80670">
      <w:pPr>
        <w:pStyle w:val="TOC2"/>
        <w:rPr>
          <w:rFonts w:eastAsiaTheme="minorEastAsia"/>
          <w:kern w:val="2"/>
          <w:sz w:val="24"/>
          <w:lang w:eastAsia="en-GB"/>
          <w14:ligatures w14:val="standardContextual"/>
        </w:rPr>
      </w:pPr>
      <w:hyperlink w:anchor="_Toc206145650" w:history="1">
        <w:r w:rsidRPr="00B80670">
          <w:rPr>
            <w:rStyle w:val="Hyperlink"/>
            <w:rFonts w:cs="Arial"/>
          </w:rPr>
          <w:t>3.40</w:t>
        </w:r>
        <w:r w:rsidRPr="00B80670">
          <w:rPr>
            <w:rFonts w:eastAsiaTheme="minorEastAsia"/>
            <w:kern w:val="2"/>
            <w:sz w:val="24"/>
            <w:lang w:eastAsia="en-GB"/>
            <w14:ligatures w14:val="standardContextual"/>
          </w:rPr>
          <w:tab/>
        </w:r>
        <w:r w:rsidRPr="00B80670">
          <w:rPr>
            <w:rStyle w:val="Hyperlink"/>
            <w:rFonts w:cs="Arial"/>
          </w:rPr>
          <w:t>“Cashback” or commission process</w:t>
        </w:r>
        <w:r w:rsidRPr="00B80670">
          <w:rPr>
            <w:webHidden/>
          </w:rPr>
          <w:tab/>
        </w:r>
        <w:r w:rsidRPr="00B80670">
          <w:rPr>
            <w:webHidden/>
          </w:rPr>
          <w:fldChar w:fldCharType="begin"/>
        </w:r>
        <w:r w:rsidRPr="00B80670">
          <w:rPr>
            <w:webHidden/>
          </w:rPr>
          <w:instrText xml:space="preserve"> PAGEREF _Toc206145650 \h </w:instrText>
        </w:r>
        <w:r w:rsidRPr="00B80670">
          <w:rPr>
            <w:webHidden/>
          </w:rPr>
        </w:r>
        <w:r w:rsidRPr="00B80670">
          <w:rPr>
            <w:webHidden/>
          </w:rPr>
          <w:fldChar w:fldCharType="separate"/>
        </w:r>
        <w:r w:rsidRPr="00B80670">
          <w:rPr>
            <w:webHidden/>
          </w:rPr>
          <w:t>30</w:t>
        </w:r>
        <w:r w:rsidRPr="00B80670">
          <w:rPr>
            <w:webHidden/>
          </w:rPr>
          <w:fldChar w:fldCharType="end"/>
        </w:r>
      </w:hyperlink>
    </w:p>
    <w:p w14:paraId="47E4FCF8" w14:textId="73F2D673" w:rsidR="00B80670" w:rsidRPr="00B80670" w:rsidRDefault="00B80670" w:rsidP="00B80670">
      <w:pPr>
        <w:pStyle w:val="TOC1"/>
        <w:tabs>
          <w:tab w:val="left" w:pos="440"/>
          <w:tab w:val="right" w:leader="dot" w:pos="8296"/>
        </w:tabs>
        <w:rPr>
          <w:rFonts w:ascii="Arial" w:eastAsiaTheme="minorEastAsia" w:hAnsi="Arial" w:cs="Arial"/>
          <w:noProof/>
          <w:kern w:val="2"/>
          <w:sz w:val="24"/>
          <w:lang w:eastAsia="en-GB"/>
          <w14:ligatures w14:val="standardContextual"/>
        </w:rPr>
      </w:pPr>
      <w:hyperlink w:anchor="_Toc206145651" w:history="1">
        <w:r w:rsidRPr="00B80670">
          <w:rPr>
            <w:rStyle w:val="Hyperlink"/>
            <w:rFonts w:ascii="Arial" w:hAnsi="Arial" w:cs="Arial"/>
            <w:noProof/>
          </w:rPr>
          <w:t>4</w:t>
        </w:r>
        <w:r w:rsidRPr="00B80670">
          <w:rPr>
            <w:rFonts w:ascii="Arial" w:eastAsiaTheme="minorEastAsia" w:hAnsi="Arial" w:cs="Arial"/>
            <w:noProof/>
            <w:kern w:val="2"/>
            <w:sz w:val="24"/>
            <w:lang w:eastAsia="en-GB"/>
            <w14:ligatures w14:val="standardContextual"/>
          </w:rPr>
          <w:tab/>
        </w:r>
        <w:r w:rsidRPr="00B80670">
          <w:rPr>
            <w:rStyle w:val="Hyperlink"/>
            <w:rFonts w:ascii="Arial" w:hAnsi="Arial" w:cs="Arial"/>
            <w:noProof/>
          </w:rPr>
          <w:t>Award process</w:t>
        </w:r>
        <w:r w:rsidRPr="00B80670">
          <w:rPr>
            <w:rFonts w:ascii="Arial" w:hAnsi="Arial" w:cs="Arial"/>
            <w:noProof/>
            <w:webHidden/>
          </w:rPr>
          <w:tab/>
        </w:r>
        <w:r w:rsidRPr="00B80670">
          <w:rPr>
            <w:rFonts w:ascii="Arial" w:hAnsi="Arial" w:cs="Arial"/>
            <w:noProof/>
            <w:webHidden/>
          </w:rPr>
          <w:fldChar w:fldCharType="begin"/>
        </w:r>
        <w:r w:rsidRPr="00B80670">
          <w:rPr>
            <w:rFonts w:ascii="Arial" w:hAnsi="Arial" w:cs="Arial"/>
            <w:noProof/>
            <w:webHidden/>
          </w:rPr>
          <w:instrText xml:space="preserve"> PAGEREF _Toc206145651 \h </w:instrText>
        </w:r>
        <w:r w:rsidRPr="00B80670">
          <w:rPr>
            <w:rFonts w:ascii="Arial" w:hAnsi="Arial" w:cs="Arial"/>
            <w:noProof/>
            <w:webHidden/>
          </w:rPr>
        </w:r>
        <w:r w:rsidRPr="00B80670">
          <w:rPr>
            <w:rFonts w:ascii="Arial" w:hAnsi="Arial" w:cs="Arial"/>
            <w:noProof/>
            <w:webHidden/>
          </w:rPr>
          <w:fldChar w:fldCharType="separate"/>
        </w:r>
        <w:r w:rsidRPr="00B80670">
          <w:rPr>
            <w:rFonts w:ascii="Arial" w:hAnsi="Arial" w:cs="Arial"/>
            <w:noProof/>
            <w:webHidden/>
          </w:rPr>
          <w:t>31</w:t>
        </w:r>
        <w:r w:rsidRPr="00B80670">
          <w:rPr>
            <w:rFonts w:ascii="Arial" w:hAnsi="Arial" w:cs="Arial"/>
            <w:noProof/>
            <w:webHidden/>
          </w:rPr>
          <w:fldChar w:fldCharType="end"/>
        </w:r>
      </w:hyperlink>
    </w:p>
    <w:p w14:paraId="36C9970D" w14:textId="6E4FDBA7" w:rsidR="00B80670" w:rsidRPr="00B80670" w:rsidRDefault="00B80670" w:rsidP="00B80670">
      <w:pPr>
        <w:pStyle w:val="TOC2"/>
        <w:rPr>
          <w:rFonts w:eastAsiaTheme="minorEastAsia"/>
          <w:kern w:val="2"/>
          <w:sz w:val="24"/>
          <w:lang w:eastAsia="en-GB"/>
          <w14:ligatures w14:val="standardContextual"/>
        </w:rPr>
      </w:pPr>
      <w:hyperlink w:anchor="_Toc206145652" w:history="1">
        <w:r w:rsidRPr="00B80670">
          <w:rPr>
            <w:rStyle w:val="Hyperlink"/>
            <w:rFonts w:cs="Arial"/>
          </w:rPr>
          <w:t>4.1</w:t>
        </w:r>
        <w:r w:rsidRPr="00B80670">
          <w:rPr>
            <w:rFonts w:eastAsiaTheme="minorEastAsia"/>
            <w:kern w:val="2"/>
            <w:sz w:val="24"/>
            <w:lang w:eastAsia="en-GB"/>
            <w14:ligatures w14:val="standardContextual"/>
          </w:rPr>
          <w:tab/>
        </w:r>
        <w:r w:rsidRPr="00B80670">
          <w:rPr>
            <w:rStyle w:val="Hyperlink"/>
            <w:rFonts w:cs="Arial"/>
          </w:rPr>
          <w:t>Call off without competition, or Direct Award</w:t>
        </w:r>
        <w:r w:rsidRPr="00B80670">
          <w:rPr>
            <w:webHidden/>
          </w:rPr>
          <w:tab/>
        </w:r>
        <w:r w:rsidRPr="00B80670">
          <w:rPr>
            <w:webHidden/>
          </w:rPr>
          <w:fldChar w:fldCharType="begin"/>
        </w:r>
        <w:r w:rsidRPr="00B80670">
          <w:rPr>
            <w:webHidden/>
          </w:rPr>
          <w:instrText xml:space="preserve"> PAGEREF _Toc206145652 \h </w:instrText>
        </w:r>
        <w:r w:rsidRPr="00B80670">
          <w:rPr>
            <w:webHidden/>
          </w:rPr>
        </w:r>
        <w:r w:rsidRPr="00B80670">
          <w:rPr>
            <w:webHidden/>
          </w:rPr>
          <w:fldChar w:fldCharType="separate"/>
        </w:r>
        <w:r w:rsidRPr="00B80670">
          <w:rPr>
            <w:webHidden/>
          </w:rPr>
          <w:t>31</w:t>
        </w:r>
        <w:r w:rsidRPr="00B80670">
          <w:rPr>
            <w:webHidden/>
          </w:rPr>
          <w:fldChar w:fldCharType="end"/>
        </w:r>
      </w:hyperlink>
    </w:p>
    <w:p w14:paraId="6EB4A935" w14:textId="0F36AC86" w:rsidR="00B80670" w:rsidRPr="00B80670" w:rsidRDefault="00B80670" w:rsidP="00B80670">
      <w:pPr>
        <w:pStyle w:val="TOC2"/>
        <w:rPr>
          <w:rFonts w:eastAsiaTheme="minorEastAsia"/>
          <w:kern w:val="2"/>
          <w:sz w:val="24"/>
          <w:lang w:eastAsia="en-GB"/>
          <w14:ligatures w14:val="standardContextual"/>
        </w:rPr>
      </w:pPr>
      <w:hyperlink w:anchor="_Toc206145653" w:history="1">
        <w:r w:rsidRPr="00B80670">
          <w:rPr>
            <w:rStyle w:val="Hyperlink"/>
            <w:rFonts w:cs="Arial"/>
          </w:rPr>
          <w:t>4.2</w:t>
        </w:r>
        <w:r w:rsidRPr="00B80670">
          <w:rPr>
            <w:rFonts w:eastAsiaTheme="minorEastAsia"/>
            <w:kern w:val="2"/>
            <w:sz w:val="24"/>
            <w:lang w:eastAsia="en-GB"/>
            <w14:ligatures w14:val="standardContextual"/>
          </w:rPr>
          <w:tab/>
        </w:r>
        <w:r w:rsidRPr="00B80670">
          <w:rPr>
            <w:rStyle w:val="Hyperlink"/>
            <w:rFonts w:cs="Arial"/>
          </w:rPr>
          <w:t>Call off with competition or Mini-competition</w:t>
        </w:r>
        <w:r w:rsidRPr="00B80670">
          <w:rPr>
            <w:webHidden/>
          </w:rPr>
          <w:tab/>
        </w:r>
        <w:r w:rsidRPr="00B80670">
          <w:rPr>
            <w:webHidden/>
          </w:rPr>
          <w:fldChar w:fldCharType="begin"/>
        </w:r>
        <w:r w:rsidRPr="00B80670">
          <w:rPr>
            <w:webHidden/>
          </w:rPr>
          <w:instrText xml:space="preserve"> PAGEREF _Toc206145653 \h </w:instrText>
        </w:r>
        <w:r w:rsidRPr="00B80670">
          <w:rPr>
            <w:webHidden/>
          </w:rPr>
        </w:r>
        <w:r w:rsidRPr="00B80670">
          <w:rPr>
            <w:webHidden/>
          </w:rPr>
          <w:fldChar w:fldCharType="separate"/>
        </w:r>
        <w:r w:rsidRPr="00B80670">
          <w:rPr>
            <w:webHidden/>
          </w:rPr>
          <w:t>31</w:t>
        </w:r>
        <w:r w:rsidRPr="00B80670">
          <w:rPr>
            <w:webHidden/>
          </w:rPr>
          <w:fldChar w:fldCharType="end"/>
        </w:r>
      </w:hyperlink>
    </w:p>
    <w:p w14:paraId="23CC4E24" w14:textId="77551B89" w:rsidR="00B80670" w:rsidRPr="00B80670" w:rsidRDefault="00B80670" w:rsidP="00B80670">
      <w:pPr>
        <w:pStyle w:val="TOC1"/>
        <w:tabs>
          <w:tab w:val="right" w:leader="dot" w:pos="8296"/>
        </w:tabs>
        <w:rPr>
          <w:rFonts w:ascii="Arial" w:eastAsiaTheme="minorEastAsia" w:hAnsi="Arial" w:cs="Arial"/>
          <w:noProof/>
          <w:kern w:val="2"/>
          <w:sz w:val="24"/>
          <w:lang w:eastAsia="en-GB"/>
          <w14:ligatures w14:val="standardContextual"/>
        </w:rPr>
      </w:pPr>
      <w:hyperlink w:anchor="_Toc206145654" w:history="1">
        <w:r w:rsidRPr="00B80670">
          <w:rPr>
            <w:rStyle w:val="Hyperlink"/>
            <w:rFonts w:ascii="Arial" w:hAnsi="Arial" w:cs="Arial"/>
            <w:noProof/>
          </w:rPr>
          <w:t>Appendix 1: Definitions</w:t>
        </w:r>
        <w:r w:rsidRPr="00B80670">
          <w:rPr>
            <w:rFonts w:ascii="Arial" w:hAnsi="Arial" w:cs="Arial"/>
            <w:noProof/>
            <w:webHidden/>
          </w:rPr>
          <w:tab/>
        </w:r>
        <w:r w:rsidRPr="00B80670">
          <w:rPr>
            <w:rFonts w:ascii="Arial" w:hAnsi="Arial" w:cs="Arial"/>
            <w:noProof/>
            <w:webHidden/>
          </w:rPr>
          <w:fldChar w:fldCharType="begin"/>
        </w:r>
        <w:r w:rsidRPr="00B80670">
          <w:rPr>
            <w:rFonts w:ascii="Arial" w:hAnsi="Arial" w:cs="Arial"/>
            <w:noProof/>
            <w:webHidden/>
          </w:rPr>
          <w:instrText xml:space="preserve"> PAGEREF _Toc206145654 \h </w:instrText>
        </w:r>
        <w:r w:rsidRPr="00B80670">
          <w:rPr>
            <w:rFonts w:ascii="Arial" w:hAnsi="Arial" w:cs="Arial"/>
            <w:noProof/>
            <w:webHidden/>
          </w:rPr>
        </w:r>
        <w:r w:rsidRPr="00B80670">
          <w:rPr>
            <w:rFonts w:ascii="Arial" w:hAnsi="Arial" w:cs="Arial"/>
            <w:noProof/>
            <w:webHidden/>
          </w:rPr>
          <w:fldChar w:fldCharType="separate"/>
        </w:r>
        <w:r w:rsidRPr="00B80670">
          <w:rPr>
            <w:rFonts w:ascii="Arial" w:hAnsi="Arial" w:cs="Arial"/>
            <w:noProof/>
            <w:webHidden/>
          </w:rPr>
          <w:t>33</w:t>
        </w:r>
        <w:r w:rsidRPr="00B80670">
          <w:rPr>
            <w:rFonts w:ascii="Arial" w:hAnsi="Arial" w:cs="Arial"/>
            <w:noProof/>
            <w:webHidden/>
          </w:rPr>
          <w:fldChar w:fldCharType="end"/>
        </w:r>
      </w:hyperlink>
    </w:p>
    <w:p w14:paraId="08EF0AFB" w14:textId="6FDE8687" w:rsidR="00277A00" w:rsidRPr="00B80670" w:rsidRDefault="00DB06AE" w:rsidP="00B80670">
      <w:pPr>
        <w:pStyle w:val="StyleBodyTextArial"/>
        <w:spacing w:after="0"/>
        <w:rPr>
          <w:rFonts w:cs="Arial"/>
        </w:rPr>
      </w:pPr>
      <w:r w:rsidRPr="00B80670">
        <w:rPr>
          <w:rFonts w:cs="Arial"/>
        </w:rPr>
        <w:fldChar w:fldCharType="end"/>
      </w:r>
    </w:p>
    <w:p w14:paraId="5584E2B3" w14:textId="77777777" w:rsidR="00277A00" w:rsidRPr="00B80670" w:rsidRDefault="00277A00" w:rsidP="00B80670">
      <w:pPr>
        <w:pStyle w:val="StyleBodyTextArial"/>
        <w:spacing w:after="0"/>
        <w:rPr>
          <w:rFonts w:cs="Arial"/>
        </w:rPr>
      </w:pPr>
    </w:p>
    <w:p w14:paraId="65F9CA9C" w14:textId="77777777" w:rsidR="00DB06AE" w:rsidRPr="00B80670" w:rsidRDefault="00DB06AE" w:rsidP="00B80670">
      <w:pPr>
        <w:pStyle w:val="StyleBodyTextArial"/>
        <w:spacing w:line="360" w:lineRule="auto"/>
        <w:rPr>
          <w:rFonts w:cs="Arial"/>
          <w:sz w:val="4"/>
        </w:rPr>
      </w:pPr>
      <w:r w:rsidRPr="00B80670">
        <w:rPr>
          <w:rFonts w:cs="Arial"/>
        </w:rPr>
        <w:br w:type="page"/>
      </w:r>
      <w:bookmarkStart w:id="0" w:name="_Toc244339246"/>
      <w:bookmarkStart w:id="1" w:name="_Toc243402762"/>
      <w:bookmarkEnd w:id="0"/>
    </w:p>
    <w:p w14:paraId="3ADEBDDB" w14:textId="555DA1D5" w:rsidR="00DB06AE" w:rsidRPr="00B80670" w:rsidRDefault="006D2F30" w:rsidP="00B80670">
      <w:pPr>
        <w:pStyle w:val="Heading1"/>
        <w:numPr>
          <w:ilvl w:val="0"/>
          <w:numId w:val="1"/>
        </w:numPr>
        <w:rPr>
          <w:rFonts w:ascii="Arial" w:hAnsi="Arial" w:cs="Arial"/>
        </w:rPr>
      </w:pPr>
      <w:bookmarkStart w:id="2" w:name="_Toc295896381"/>
      <w:bookmarkStart w:id="3" w:name="_Toc206145587"/>
      <w:bookmarkStart w:id="4" w:name="_Toc243402784"/>
      <w:bookmarkEnd w:id="1"/>
      <w:r w:rsidRPr="00B80670">
        <w:rPr>
          <w:rFonts w:ascii="Arial" w:hAnsi="Arial" w:cs="Arial"/>
        </w:rPr>
        <w:t>Overview</w:t>
      </w:r>
      <w:bookmarkEnd w:id="2"/>
      <w:bookmarkEnd w:id="3"/>
    </w:p>
    <w:p w14:paraId="0E2645B7" w14:textId="77777777" w:rsidR="00DB06AE" w:rsidRPr="00B80670" w:rsidRDefault="00DB06AE" w:rsidP="00B80670">
      <w:pPr>
        <w:pStyle w:val="Heading2"/>
        <w:numPr>
          <w:ilvl w:val="1"/>
          <w:numId w:val="1"/>
        </w:numPr>
        <w:rPr>
          <w:rFonts w:ascii="Arial" w:hAnsi="Arial" w:cs="Arial"/>
        </w:rPr>
      </w:pPr>
      <w:bookmarkStart w:id="5" w:name="_Toc295896382"/>
      <w:bookmarkStart w:id="6" w:name="_Toc206145588"/>
      <w:r w:rsidRPr="00B80670">
        <w:rPr>
          <w:rFonts w:ascii="Arial" w:hAnsi="Arial" w:cs="Arial"/>
        </w:rPr>
        <w:t>Overview</w:t>
      </w:r>
      <w:bookmarkEnd w:id="5"/>
      <w:bookmarkEnd w:id="6"/>
    </w:p>
    <w:p w14:paraId="6D4D3812" w14:textId="237DE493" w:rsidR="00DB06AE" w:rsidRPr="00B80670" w:rsidRDefault="0012334D" w:rsidP="00B80670">
      <w:pPr>
        <w:pStyle w:val="StyleBodyTextArial"/>
        <w:rPr>
          <w:rFonts w:cs="Arial"/>
        </w:rPr>
      </w:pPr>
      <w:r w:rsidRPr="00B80670">
        <w:rPr>
          <w:rFonts w:cs="Arial"/>
        </w:rPr>
        <w:t xml:space="preserve">The specification for the Council’s remote processing service is provided </w:t>
      </w:r>
      <w:proofErr w:type="gramStart"/>
      <w:r w:rsidRPr="00B80670">
        <w:rPr>
          <w:rFonts w:cs="Arial"/>
        </w:rPr>
        <w:t>here, and</w:t>
      </w:r>
      <w:proofErr w:type="gramEnd"/>
      <w:r w:rsidRPr="00B80670">
        <w:rPr>
          <w:rFonts w:cs="Arial"/>
        </w:rPr>
        <w:t xml:space="preserve"> shall apply</w:t>
      </w:r>
      <w:r w:rsidR="00DB06AE" w:rsidRPr="00B80670">
        <w:rPr>
          <w:rFonts w:cs="Arial"/>
        </w:rPr>
        <w:t>.</w:t>
      </w:r>
    </w:p>
    <w:p w14:paraId="0EFAC135" w14:textId="300EBE61" w:rsidR="0012334D" w:rsidRPr="00B80670" w:rsidRDefault="0012334D" w:rsidP="00B80670">
      <w:pPr>
        <w:pStyle w:val="Heading2"/>
        <w:numPr>
          <w:ilvl w:val="1"/>
          <w:numId w:val="1"/>
        </w:numPr>
        <w:rPr>
          <w:rFonts w:ascii="Arial" w:hAnsi="Arial" w:cs="Arial"/>
        </w:rPr>
      </w:pPr>
      <w:bookmarkStart w:id="7" w:name="_Toc206145589"/>
      <w:bookmarkStart w:id="8" w:name="_Toc295896383"/>
      <w:r w:rsidRPr="00B80670">
        <w:rPr>
          <w:rFonts w:ascii="Arial" w:hAnsi="Arial" w:cs="Arial"/>
        </w:rPr>
        <w:t>The specification and other Framework users</w:t>
      </w:r>
      <w:bookmarkEnd w:id="7"/>
    </w:p>
    <w:p w14:paraId="40AA6E8C" w14:textId="08429E5C" w:rsidR="0012334D" w:rsidRPr="00B80670" w:rsidRDefault="0012334D" w:rsidP="00B80670">
      <w:pPr>
        <w:pStyle w:val="StyleBodyTextArial"/>
        <w:rPr>
          <w:rFonts w:cs="Arial"/>
        </w:rPr>
      </w:pPr>
      <w:r w:rsidRPr="00B80670">
        <w:rPr>
          <w:rFonts w:cs="Arial"/>
        </w:rPr>
        <w:t xml:space="preserve">This specification shall apply to any Council using the Framework, and references within this specification to “Tower Hamlets” to “the Council” </w:t>
      </w:r>
      <w:r w:rsidR="00A97E37" w:rsidRPr="00B80670">
        <w:rPr>
          <w:rFonts w:cs="Arial"/>
        </w:rPr>
        <w:t xml:space="preserve">or to “the Local Authority” </w:t>
      </w:r>
      <w:r w:rsidRPr="00B80670">
        <w:rPr>
          <w:rFonts w:cs="Arial"/>
        </w:rPr>
        <w:t>shall apply to any Council using the Framework.</w:t>
      </w:r>
    </w:p>
    <w:p w14:paraId="5AC84277" w14:textId="66E26164" w:rsidR="00DB06AE" w:rsidRPr="00B80670" w:rsidRDefault="009B2A9B" w:rsidP="00B80670">
      <w:pPr>
        <w:pStyle w:val="Heading2"/>
        <w:numPr>
          <w:ilvl w:val="1"/>
          <w:numId w:val="1"/>
        </w:numPr>
        <w:rPr>
          <w:rFonts w:ascii="Arial" w:hAnsi="Arial" w:cs="Arial"/>
        </w:rPr>
      </w:pPr>
      <w:bookmarkStart w:id="9" w:name="_Toc206145590"/>
      <w:bookmarkStart w:id="10" w:name="_Toc295989068"/>
      <w:bookmarkStart w:id="11" w:name="_Toc295896384"/>
      <w:bookmarkEnd w:id="8"/>
      <w:r w:rsidRPr="00B80670">
        <w:rPr>
          <w:rFonts w:ascii="Arial" w:hAnsi="Arial" w:cs="Arial"/>
        </w:rPr>
        <w:t>Scope of remote processing</w:t>
      </w:r>
      <w:bookmarkEnd w:id="9"/>
      <w:r w:rsidR="00DB06AE" w:rsidRPr="00B80670">
        <w:rPr>
          <w:rFonts w:ascii="Arial" w:hAnsi="Arial" w:cs="Arial"/>
        </w:rPr>
        <w:t xml:space="preserve"> </w:t>
      </w:r>
      <w:bookmarkEnd w:id="10"/>
    </w:p>
    <w:p w14:paraId="5766449D" w14:textId="638A2B0D" w:rsidR="0012334D" w:rsidRPr="00B80670" w:rsidRDefault="00DB06AE" w:rsidP="00B80670">
      <w:pPr>
        <w:spacing w:after="220"/>
        <w:jc w:val="both"/>
        <w:rPr>
          <w:rFonts w:ascii="Arial" w:hAnsi="Arial" w:cs="Arial"/>
          <w:sz w:val="24"/>
        </w:rPr>
      </w:pPr>
      <w:r w:rsidRPr="00B80670">
        <w:rPr>
          <w:rFonts w:ascii="Arial" w:hAnsi="Arial" w:cs="Arial"/>
          <w:sz w:val="24"/>
        </w:rPr>
        <w:t xml:space="preserve">The </w:t>
      </w:r>
      <w:r w:rsidR="0012334D" w:rsidRPr="00B80670">
        <w:rPr>
          <w:rFonts w:ascii="Arial" w:hAnsi="Arial" w:cs="Arial"/>
          <w:sz w:val="24"/>
        </w:rPr>
        <w:t xml:space="preserve">remote processing </w:t>
      </w:r>
      <w:r w:rsidR="0027106E" w:rsidRPr="00B80670">
        <w:rPr>
          <w:rFonts w:ascii="Arial" w:hAnsi="Arial" w:cs="Arial"/>
          <w:sz w:val="24"/>
        </w:rPr>
        <w:t>services covered</w:t>
      </w:r>
      <w:r w:rsidR="0012334D" w:rsidRPr="00B80670">
        <w:rPr>
          <w:rFonts w:ascii="Arial" w:hAnsi="Arial" w:cs="Arial"/>
          <w:sz w:val="24"/>
        </w:rPr>
        <w:t xml:space="preserve"> by this specification are:</w:t>
      </w:r>
    </w:p>
    <w:p w14:paraId="1DAB7C90" w14:textId="5DAB6886" w:rsidR="0012334D" w:rsidRPr="00B80670" w:rsidRDefault="0012334D" w:rsidP="00B80670">
      <w:pPr>
        <w:spacing w:after="220"/>
        <w:jc w:val="both"/>
        <w:rPr>
          <w:rFonts w:ascii="Arial" w:hAnsi="Arial" w:cs="Arial"/>
          <w:b/>
          <w:bCs/>
          <w:sz w:val="24"/>
        </w:rPr>
      </w:pPr>
      <w:r w:rsidRPr="00B80670">
        <w:rPr>
          <w:rFonts w:ascii="Arial" w:hAnsi="Arial" w:cs="Arial"/>
          <w:b/>
          <w:bCs/>
          <w:sz w:val="24"/>
        </w:rPr>
        <w:t>Housing and Council Tax Benefits services:</w:t>
      </w:r>
    </w:p>
    <w:p w14:paraId="13D5D6F7" w14:textId="6A7CB7C8" w:rsidR="0012334D" w:rsidRPr="00B80670" w:rsidRDefault="0012334D" w:rsidP="00B80670">
      <w:pPr>
        <w:pStyle w:val="ListParagraph"/>
        <w:numPr>
          <w:ilvl w:val="0"/>
          <w:numId w:val="7"/>
        </w:numPr>
        <w:spacing w:after="220"/>
        <w:jc w:val="both"/>
        <w:rPr>
          <w:rFonts w:ascii="Arial" w:hAnsi="Arial" w:cs="Arial"/>
          <w:sz w:val="24"/>
        </w:rPr>
      </w:pPr>
      <w:r w:rsidRPr="00B80670">
        <w:rPr>
          <w:rFonts w:ascii="Arial" w:hAnsi="Arial" w:cs="Arial"/>
          <w:sz w:val="24"/>
        </w:rPr>
        <w:t>Housing and Council Tax Benefits/Council Tax Reduction calculations;</w:t>
      </w:r>
    </w:p>
    <w:p w14:paraId="4DA35EA7" w14:textId="7DDB0374" w:rsidR="0012334D" w:rsidRPr="00B80670" w:rsidRDefault="0012334D" w:rsidP="00B80670">
      <w:pPr>
        <w:pStyle w:val="ListParagraph"/>
        <w:numPr>
          <w:ilvl w:val="0"/>
          <w:numId w:val="7"/>
        </w:numPr>
        <w:spacing w:after="220"/>
        <w:jc w:val="both"/>
        <w:rPr>
          <w:rFonts w:ascii="Arial" w:hAnsi="Arial" w:cs="Arial"/>
          <w:sz w:val="24"/>
        </w:rPr>
      </w:pPr>
      <w:r w:rsidRPr="00B80670">
        <w:rPr>
          <w:rFonts w:ascii="Arial" w:hAnsi="Arial" w:cs="Arial"/>
          <w:sz w:val="24"/>
        </w:rPr>
        <w:t>Discretionary housing payments</w:t>
      </w:r>
      <w:r w:rsidR="009B2A9B" w:rsidRPr="00B80670">
        <w:rPr>
          <w:rFonts w:ascii="Arial" w:hAnsi="Arial" w:cs="Arial"/>
          <w:sz w:val="24"/>
        </w:rPr>
        <w:t>;</w:t>
      </w:r>
    </w:p>
    <w:p w14:paraId="4EC7256B" w14:textId="5DD4AF1D" w:rsidR="0012334D" w:rsidRPr="00B80670" w:rsidRDefault="0012334D" w:rsidP="00B80670">
      <w:pPr>
        <w:pStyle w:val="ListParagraph"/>
        <w:numPr>
          <w:ilvl w:val="0"/>
          <w:numId w:val="7"/>
        </w:numPr>
        <w:spacing w:after="220"/>
        <w:jc w:val="both"/>
        <w:rPr>
          <w:rFonts w:ascii="Arial" w:hAnsi="Arial" w:cs="Arial"/>
          <w:sz w:val="24"/>
        </w:rPr>
      </w:pPr>
      <w:r w:rsidRPr="00B80670">
        <w:rPr>
          <w:rFonts w:ascii="Arial" w:hAnsi="Arial" w:cs="Arial"/>
          <w:sz w:val="24"/>
        </w:rPr>
        <w:t>Free school meals, school uniform grants;</w:t>
      </w:r>
    </w:p>
    <w:p w14:paraId="10A74B1B" w14:textId="562070BA" w:rsidR="0012334D" w:rsidRPr="00B80670" w:rsidRDefault="0027106E" w:rsidP="00B80670">
      <w:pPr>
        <w:pStyle w:val="ListParagraph"/>
        <w:numPr>
          <w:ilvl w:val="0"/>
          <w:numId w:val="7"/>
        </w:numPr>
        <w:spacing w:after="220"/>
        <w:jc w:val="both"/>
        <w:rPr>
          <w:rFonts w:ascii="Arial" w:hAnsi="Arial" w:cs="Arial"/>
          <w:sz w:val="24"/>
        </w:rPr>
      </w:pPr>
      <w:r w:rsidRPr="00B80670">
        <w:rPr>
          <w:rFonts w:ascii="Arial" w:hAnsi="Arial" w:cs="Arial"/>
          <w:sz w:val="24"/>
        </w:rPr>
        <w:t>Social</w:t>
      </w:r>
      <w:r w:rsidR="0012334D" w:rsidRPr="00B80670">
        <w:rPr>
          <w:rFonts w:ascii="Arial" w:hAnsi="Arial" w:cs="Arial"/>
          <w:sz w:val="24"/>
        </w:rPr>
        <w:t xml:space="preserve"> care means testing </w:t>
      </w:r>
      <w:r w:rsidRPr="00B80670">
        <w:rPr>
          <w:rFonts w:ascii="Arial" w:hAnsi="Arial" w:cs="Arial"/>
          <w:sz w:val="24"/>
        </w:rPr>
        <w:t>calculations</w:t>
      </w:r>
      <w:r w:rsidR="009B2A9B" w:rsidRPr="00B80670">
        <w:rPr>
          <w:rFonts w:ascii="Arial" w:hAnsi="Arial" w:cs="Arial"/>
          <w:sz w:val="24"/>
        </w:rPr>
        <w:t>;</w:t>
      </w:r>
    </w:p>
    <w:p w14:paraId="78795A17" w14:textId="1E69081C" w:rsidR="0012334D" w:rsidRPr="00B80670" w:rsidRDefault="0012334D" w:rsidP="00B80670">
      <w:pPr>
        <w:pStyle w:val="ListParagraph"/>
        <w:numPr>
          <w:ilvl w:val="0"/>
          <w:numId w:val="7"/>
        </w:numPr>
        <w:spacing w:after="220"/>
        <w:jc w:val="both"/>
        <w:rPr>
          <w:rFonts w:ascii="Arial" w:hAnsi="Arial" w:cs="Arial"/>
          <w:sz w:val="24"/>
        </w:rPr>
      </w:pPr>
      <w:r w:rsidRPr="00B80670">
        <w:rPr>
          <w:rFonts w:ascii="Arial" w:hAnsi="Arial" w:cs="Arial"/>
          <w:sz w:val="24"/>
        </w:rPr>
        <w:t xml:space="preserve">Appeals against </w:t>
      </w:r>
      <w:r w:rsidR="0027106E" w:rsidRPr="00B80670">
        <w:rPr>
          <w:rFonts w:ascii="Arial" w:hAnsi="Arial" w:cs="Arial"/>
          <w:sz w:val="24"/>
        </w:rPr>
        <w:t>decisions</w:t>
      </w:r>
      <w:r w:rsidR="009B2A9B" w:rsidRPr="00B80670">
        <w:rPr>
          <w:rFonts w:ascii="Arial" w:hAnsi="Arial" w:cs="Arial"/>
          <w:sz w:val="24"/>
        </w:rPr>
        <w:t>.</w:t>
      </w:r>
    </w:p>
    <w:p w14:paraId="47DAD4F7" w14:textId="0EE2284B" w:rsidR="0012334D" w:rsidRPr="00B80670" w:rsidRDefault="0012334D" w:rsidP="00B80670">
      <w:pPr>
        <w:spacing w:after="220"/>
        <w:jc w:val="both"/>
        <w:rPr>
          <w:rFonts w:ascii="Arial" w:hAnsi="Arial" w:cs="Arial"/>
          <w:b/>
          <w:bCs/>
          <w:sz w:val="24"/>
        </w:rPr>
      </w:pPr>
      <w:r w:rsidRPr="00B80670">
        <w:rPr>
          <w:rFonts w:ascii="Arial" w:hAnsi="Arial" w:cs="Arial"/>
          <w:b/>
          <w:bCs/>
          <w:sz w:val="24"/>
        </w:rPr>
        <w:t>Revenues Services:</w:t>
      </w:r>
    </w:p>
    <w:p w14:paraId="1530853D" w14:textId="1C3C0F85" w:rsidR="0012334D" w:rsidRPr="00B80670" w:rsidRDefault="0012334D" w:rsidP="00B80670">
      <w:pPr>
        <w:pStyle w:val="ListParagraph"/>
        <w:numPr>
          <w:ilvl w:val="0"/>
          <w:numId w:val="24"/>
        </w:numPr>
        <w:spacing w:after="220"/>
        <w:jc w:val="both"/>
        <w:rPr>
          <w:rFonts w:ascii="Arial" w:hAnsi="Arial" w:cs="Arial"/>
          <w:sz w:val="24"/>
        </w:rPr>
      </w:pPr>
      <w:r w:rsidRPr="00B80670">
        <w:rPr>
          <w:rFonts w:ascii="Arial" w:hAnsi="Arial" w:cs="Arial"/>
          <w:sz w:val="24"/>
        </w:rPr>
        <w:t xml:space="preserve">Council tax administration, collection and </w:t>
      </w:r>
      <w:r w:rsidR="0027106E" w:rsidRPr="00B80670">
        <w:rPr>
          <w:rFonts w:ascii="Arial" w:hAnsi="Arial" w:cs="Arial"/>
          <w:sz w:val="24"/>
        </w:rPr>
        <w:t>enforcement</w:t>
      </w:r>
      <w:r w:rsidRPr="00B80670">
        <w:rPr>
          <w:rFonts w:ascii="Arial" w:hAnsi="Arial" w:cs="Arial"/>
          <w:sz w:val="24"/>
        </w:rPr>
        <w:t>;</w:t>
      </w:r>
    </w:p>
    <w:p w14:paraId="698F72A4" w14:textId="3E68DD3C" w:rsidR="0012334D" w:rsidRPr="00B80670" w:rsidRDefault="0012334D" w:rsidP="00B80670">
      <w:pPr>
        <w:pStyle w:val="ListParagraph"/>
        <w:numPr>
          <w:ilvl w:val="0"/>
          <w:numId w:val="24"/>
        </w:numPr>
        <w:spacing w:after="220"/>
        <w:jc w:val="both"/>
        <w:rPr>
          <w:rFonts w:ascii="Arial" w:hAnsi="Arial" w:cs="Arial"/>
          <w:sz w:val="24"/>
        </w:rPr>
      </w:pPr>
      <w:r w:rsidRPr="00B80670">
        <w:rPr>
          <w:rFonts w:ascii="Arial" w:hAnsi="Arial" w:cs="Arial"/>
          <w:sz w:val="24"/>
        </w:rPr>
        <w:t>NNDR administration, collection and enforcement</w:t>
      </w:r>
      <w:r w:rsidR="009B2A9B" w:rsidRPr="00B80670">
        <w:rPr>
          <w:rFonts w:ascii="Arial" w:hAnsi="Arial" w:cs="Arial"/>
          <w:sz w:val="24"/>
        </w:rPr>
        <w:t>;</w:t>
      </w:r>
    </w:p>
    <w:p w14:paraId="57FC1013" w14:textId="426F0803" w:rsidR="009B2A9B" w:rsidRPr="00B80670" w:rsidRDefault="009B2A9B" w:rsidP="00B80670">
      <w:pPr>
        <w:pStyle w:val="ListParagraph"/>
        <w:numPr>
          <w:ilvl w:val="0"/>
          <w:numId w:val="24"/>
        </w:numPr>
        <w:spacing w:after="220"/>
        <w:jc w:val="both"/>
        <w:rPr>
          <w:rFonts w:ascii="Arial" w:hAnsi="Arial" w:cs="Arial"/>
          <w:sz w:val="24"/>
        </w:rPr>
      </w:pPr>
      <w:r w:rsidRPr="00B80670">
        <w:rPr>
          <w:rFonts w:ascii="Arial" w:hAnsi="Arial" w:cs="Arial"/>
          <w:sz w:val="24"/>
        </w:rPr>
        <w:t>Income administration, collection and enforcement.</w:t>
      </w:r>
    </w:p>
    <w:p w14:paraId="2CC1D378" w14:textId="16E7C790" w:rsidR="0012334D" w:rsidRPr="00B80670" w:rsidRDefault="0012334D" w:rsidP="00B80670">
      <w:pPr>
        <w:spacing w:after="220"/>
        <w:jc w:val="both"/>
        <w:rPr>
          <w:rFonts w:ascii="Arial" w:hAnsi="Arial" w:cs="Arial"/>
          <w:b/>
          <w:bCs/>
          <w:sz w:val="24"/>
        </w:rPr>
      </w:pPr>
      <w:r w:rsidRPr="00B80670">
        <w:rPr>
          <w:rFonts w:ascii="Arial" w:hAnsi="Arial" w:cs="Arial"/>
          <w:b/>
          <w:bCs/>
          <w:sz w:val="24"/>
        </w:rPr>
        <w:t xml:space="preserve">Welfare Support </w:t>
      </w:r>
    </w:p>
    <w:p w14:paraId="54DF91BD" w14:textId="0217A380" w:rsidR="0012334D" w:rsidRPr="00B80670" w:rsidRDefault="0027106E" w:rsidP="00B80670">
      <w:pPr>
        <w:pStyle w:val="ListParagraph"/>
        <w:numPr>
          <w:ilvl w:val="0"/>
          <w:numId w:val="25"/>
        </w:numPr>
        <w:spacing w:after="220"/>
        <w:jc w:val="both"/>
        <w:rPr>
          <w:rFonts w:ascii="Arial" w:hAnsi="Arial" w:cs="Arial"/>
          <w:sz w:val="24"/>
        </w:rPr>
      </w:pPr>
      <w:r w:rsidRPr="00B80670">
        <w:rPr>
          <w:rFonts w:ascii="Arial" w:hAnsi="Arial" w:cs="Arial"/>
          <w:sz w:val="24"/>
        </w:rPr>
        <w:t>Administration</w:t>
      </w:r>
      <w:r w:rsidR="0012334D" w:rsidRPr="00B80670">
        <w:rPr>
          <w:rFonts w:ascii="Arial" w:hAnsi="Arial" w:cs="Arial"/>
          <w:sz w:val="24"/>
        </w:rPr>
        <w:t xml:space="preserve"> of any local </w:t>
      </w:r>
      <w:proofErr w:type="gramStart"/>
      <w:r w:rsidR="0012334D" w:rsidRPr="00B80670">
        <w:rPr>
          <w:rFonts w:ascii="Arial" w:hAnsi="Arial" w:cs="Arial"/>
          <w:sz w:val="24"/>
        </w:rPr>
        <w:t>residents</w:t>
      </w:r>
      <w:proofErr w:type="gramEnd"/>
      <w:r w:rsidR="0012334D" w:rsidRPr="00B80670">
        <w:rPr>
          <w:rFonts w:ascii="Arial" w:hAnsi="Arial" w:cs="Arial"/>
          <w:sz w:val="24"/>
        </w:rPr>
        <w:t xml:space="preserve"> welfare support calculations and awards</w:t>
      </w:r>
      <w:r w:rsidR="009B2A9B" w:rsidRPr="00B80670">
        <w:rPr>
          <w:rFonts w:ascii="Arial" w:hAnsi="Arial" w:cs="Arial"/>
          <w:sz w:val="24"/>
        </w:rPr>
        <w:t>;</w:t>
      </w:r>
    </w:p>
    <w:p w14:paraId="5FE81095" w14:textId="0AEAFDD9" w:rsidR="009B2A9B" w:rsidRPr="00B80670" w:rsidRDefault="003D64C9" w:rsidP="00B80670">
      <w:pPr>
        <w:pStyle w:val="ListParagraph"/>
        <w:numPr>
          <w:ilvl w:val="0"/>
          <w:numId w:val="25"/>
        </w:numPr>
        <w:spacing w:after="220"/>
        <w:jc w:val="both"/>
        <w:rPr>
          <w:rFonts w:ascii="Arial" w:hAnsi="Arial" w:cs="Arial"/>
          <w:sz w:val="24"/>
        </w:rPr>
      </w:pPr>
      <w:r w:rsidRPr="00B80670">
        <w:rPr>
          <w:rFonts w:ascii="Arial" w:hAnsi="Arial" w:cs="Arial"/>
          <w:sz w:val="24"/>
        </w:rPr>
        <w:t>Administration</w:t>
      </w:r>
      <w:r w:rsidR="009B2A9B" w:rsidRPr="00B80670">
        <w:rPr>
          <w:rFonts w:ascii="Arial" w:hAnsi="Arial" w:cs="Arial"/>
          <w:sz w:val="24"/>
        </w:rPr>
        <w:t xml:space="preserve"> of any other local welfare </w:t>
      </w:r>
      <w:r w:rsidR="00EC0D75" w:rsidRPr="00B80670">
        <w:rPr>
          <w:rFonts w:ascii="Arial" w:hAnsi="Arial" w:cs="Arial"/>
          <w:sz w:val="24"/>
        </w:rPr>
        <w:t>schemes</w:t>
      </w:r>
      <w:r w:rsidR="009B2A9B" w:rsidRPr="00B80670">
        <w:rPr>
          <w:rFonts w:ascii="Arial" w:hAnsi="Arial" w:cs="Arial"/>
          <w:sz w:val="24"/>
        </w:rPr>
        <w:t xml:space="preserve"> which apply</w:t>
      </w:r>
    </w:p>
    <w:p w14:paraId="0138AE7E" w14:textId="7E1912C8" w:rsidR="00EC0D75" w:rsidRPr="00B80670" w:rsidRDefault="00EC0D75" w:rsidP="00B80670">
      <w:pPr>
        <w:spacing w:after="220"/>
        <w:jc w:val="both"/>
        <w:rPr>
          <w:rFonts w:ascii="Arial" w:hAnsi="Arial" w:cs="Arial"/>
          <w:b/>
          <w:bCs/>
          <w:sz w:val="24"/>
        </w:rPr>
      </w:pPr>
      <w:r w:rsidRPr="00B80670">
        <w:rPr>
          <w:rFonts w:ascii="Arial" w:hAnsi="Arial" w:cs="Arial"/>
          <w:b/>
          <w:bCs/>
          <w:sz w:val="24"/>
        </w:rPr>
        <w:t>Residents Support Scheme:</w:t>
      </w:r>
    </w:p>
    <w:p w14:paraId="4DA41775" w14:textId="761E3361" w:rsidR="00EC0D75" w:rsidRPr="00B80670" w:rsidRDefault="00EC0D75" w:rsidP="00B80670">
      <w:pPr>
        <w:pStyle w:val="ListParagraph"/>
        <w:numPr>
          <w:ilvl w:val="0"/>
          <w:numId w:val="39"/>
        </w:numPr>
        <w:spacing w:after="220"/>
        <w:jc w:val="both"/>
        <w:rPr>
          <w:rFonts w:ascii="Arial" w:hAnsi="Arial" w:cs="Arial"/>
          <w:sz w:val="24"/>
        </w:rPr>
      </w:pPr>
      <w:r w:rsidRPr="00B80670">
        <w:rPr>
          <w:rFonts w:ascii="Arial" w:hAnsi="Arial" w:cs="Arial"/>
          <w:sz w:val="24"/>
        </w:rPr>
        <w:t>Administration of the Council’s discretionary scheme for emergency disbursements for households facing short term emergency requirements;</w:t>
      </w:r>
    </w:p>
    <w:p w14:paraId="2AE64BD9" w14:textId="77777777" w:rsidR="00EC0D75" w:rsidRPr="00B80670" w:rsidRDefault="00EC0D75" w:rsidP="00B80670">
      <w:pPr>
        <w:pStyle w:val="ListParagraph"/>
        <w:numPr>
          <w:ilvl w:val="0"/>
          <w:numId w:val="39"/>
        </w:numPr>
        <w:spacing w:after="220"/>
        <w:jc w:val="both"/>
        <w:rPr>
          <w:rFonts w:ascii="Arial" w:hAnsi="Arial" w:cs="Arial"/>
          <w:sz w:val="24"/>
        </w:rPr>
      </w:pPr>
      <w:r w:rsidRPr="00B80670">
        <w:rPr>
          <w:rFonts w:ascii="Arial" w:hAnsi="Arial" w:cs="Arial"/>
          <w:sz w:val="24"/>
        </w:rPr>
        <w:t xml:space="preserve">Including and not limited to the replacement of </w:t>
      </w:r>
    </w:p>
    <w:p w14:paraId="1F75C086" w14:textId="0AEC6B8A" w:rsidR="00EC0D75" w:rsidRPr="00B80670" w:rsidRDefault="00EC0D75" w:rsidP="00B80670">
      <w:pPr>
        <w:pStyle w:val="ListParagraph"/>
        <w:numPr>
          <w:ilvl w:val="1"/>
          <w:numId w:val="39"/>
        </w:numPr>
        <w:spacing w:after="220"/>
        <w:jc w:val="both"/>
        <w:rPr>
          <w:rFonts w:ascii="Arial" w:hAnsi="Arial" w:cs="Arial"/>
          <w:sz w:val="24"/>
        </w:rPr>
      </w:pPr>
      <w:r w:rsidRPr="00B80670">
        <w:rPr>
          <w:rFonts w:ascii="Arial" w:hAnsi="Arial" w:cs="Arial"/>
          <w:sz w:val="24"/>
        </w:rPr>
        <w:t>essential equipment including fridges, cookers and washing machines and similar;</w:t>
      </w:r>
    </w:p>
    <w:p w14:paraId="5FF67EF5" w14:textId="249FE3F8" w:rsidR="00EC0D75" w:rsidRPr="00B80670" w:rsidRDefault="00EC0D75" w:rsidP="00B80670">
      <w:pPr>
        <w:pStyle w:val="ListParagraph"/>
        <w:numPr>
          <w:ilvl w:val="1"/>
          <w:numId w:val="39"/>
        </w:numPr>
        <w:spacing w:after="220"/>
        <w:jc w:val="both"/>
        <w:rPr>
          <w:rFonts w:ascii="Arial" w:hAnsi="Arial" w:cs="Arial"/>
          <w:sz w:val="24"/>
        </w:rPr>
      </w:pPr>
      <w:r w:rsidRPr="00B80670">
        <w:rPr>
          <w:rFonts w:ascii="Arial" w:hAnsi="Arial" w:cs="Arial"/>
          <w:sz w:val="24"/>
        </w:rPr>
        <w:t>replacement of beds and bedding and otherwise</w:t>
      </w:r>
    </w:p>
    <w:p w14:paraId="689DDB21" w14:textId="30EC5BE7" w:rsidR="00EC0D75" w:rsidRPr="00B80670" w:rsidRDefault="00EC0D75" w:rsidP="00B80670">
      <w:pPr>
        <w:pStyle w:val="ListParagraph"/>
        <w:numPr>
          <w:ilvl w:val="1"/>
          <w:numId w:val="39"/>
        </w:numPr>
        <w:spacing w:after="220"/>
        <w:jc w:val="both"/>
        <w:rPr>
          <w:rFonts w:ascii="Arial" w:hAnsi="Arial" w:cs="Arial"/>
          <w:sz w:val="24"/>
        </w:rPr>
      </w:pPr>
      <w:r w:rsidRPr="00B80670">
        <w:rPr>
          <w:rFonts w:ascii="Arial" w:hAnsi="Arial" w:cs="Arial"/>
          <w:sz w:val="24"/>
        </w:rPr>
        <w:t>Access to other supporting services for households in need including emergency food hubs, and access to emergency allowances for the costs of water and utilities.</w:t>
      </w:r>
    </w:p>
    <w:p w14:paraId="3E6E9475" w14:textId="720B09FA" w:rsidR="0012334D" w:rsidRPr="00B80670" w:rsidRDefault="0012334D" w:rsidP="00B80670">
      <w:pPr>
        <w:spacing w:after="220"/>
        <w:jc w:val="both"/>
        <w:rPr>
          <w:rFonts w:ascii="Arial" w:hAnsi="Arial" w:cs="Arial"/>
          <w:b/>
          <w:bCs/>
          <w:sz w:val="24"/>
        </w:rPr>
      </w:pPr>
      <w:r w:rsidRPr="00B80670">
        <w:rPr>
          <w:rFonts w:ascii="Arial" w:hAnsi="Arial" w:cs="Arial"/>
          <w:b/>
          <w:bCs/>
          <w:sz w:val="24"/>
        </w:rPr>
        <w:t>Customer services</w:t>
      </w:r>
    </w:p>
    <w:p w14:paraId="2C8AA70B" w14:textId="065C72BF" w:rsidR="0012334D" w:rsidRPr="00B80670" w:rsidRDefault="0087265E" w:rsidP="00B80670">
      <w:pPr>
        <w:pStyle w:val="ListParagraph"/>
        <w:numPr>
          <w:ilvl w:val="0"/>
          <w:numId w:val="25"/>
        </w:numPr>
        <w:spacing w:after="220"/>
        <w:jc w:val="both"/>
        <w:rPr>
          <w:rFonts w:ascii="Arial" w:hAnsi="Arial" w:cs="Arial"/>
          <w:sz w:val="24"/>
        </w:rPr>
      </w:pPr>
      <w:r w:rsidRPr="00B80670">
        <w:rPr>
          <w:rFonts w:ascii="Arial" w:hAnsi="Arial" w:cs="Arial"/>
          <w:sz w:val="24"/>
        </w:rPr>
        <w:t xml:space="preserve">Any customer services functions falling within scope and supporting the delivery of in-scope services; </w:t>
      </w:r>
    </w:p>
    <w:p w14:paraId="23AAC52E" w14:textId="0FA3D5C4" w:rsidR="0087265E" w:rsidRPr="00B80670" w:rsidRDefault="0087265E" w:rsidP="00B80670">
      <w:pPr>
        <w:spacing w:after="220"/>
        <w:jc w:val="both"/>
        <w:rPr>
          <w:rFonts w:ascii="Arial" w:hAnsi="Arial" w:cs="Arial"/>
          <w:b/>
          <w:bCs/>
          <w:sz w:val="24"/>
        </w:rPr>
      </w:pPr>
      <w:r w:rsidRPr="00B80670">
        <w:rPr>
          <w:rFonts w:ascii="Arial" w:hAnsi="Arial" w:cs="Arial"/>
          <w:b/>
          <w:bCs/>
          <w:sz w:val="24"/>
        </w:rPr>
        <w:t xml:space="preserve">Discretionary Government grants, means testing </w:t>
      </w:r>
      <w:r w:rsidR="0027106E" w:rsidRPr="00B80670">
        <w:rPr>
          <w:rFonts w:ascii="Arial" w:hAnsi="Arial" w:cs="Arial"/>
          <w:b/>
          <w:bCs/>
          <w:sz w:val="24"/>
        </w:rPr>
        <w:t>calculations</w:t>
      </w:r>
      <w:r w:rsidRPr="00B80670">
        <w:rPr>
          <w:rFonts w:ascii="Arial" w:hAnsi="Arial" w:cs="Arial"/>
          <w:b/>
          <w:bCs/>
          <w:sz w:val="24"/>
        </w:rPr>
        <w:t>, awards and similar:</w:t>
      </w:r>
    </w:p>
    <w:p w14:paraId="238A2F2B" w14:textId="5FEA6147" w:rsidR="0087265E" w:rsidRPr="00B80670" w:rsidRDefault="0087265E" w:rsidP="00B80670">
      <w:pPr>
        <w:pStyle w:val="ListParagraph"/>
        <w:numPr>
          <w:ilvl w:val="0"/>
          <w:numId w:val="25"/>
        </w:numPr>
        <w:spacing w:after="220"/>
        <w:jc w:val="both"/>
        <w:rPr>
          <w:rFonts w:ascii="Arial" w:hAnsi="Arial" w:cs="Arial"/>
          <w:sz w:val="24"/>
        </w:rPr>
      </w:pPr>
      <w:r w:rsidRPr="00B80670">
        <w:rPr>
          <w:rFonts w:ascii="Arial" w:hAnsi="Arial" w:cs="Arial"/>
          <w:sz w:val="24"/>
        </w:rPr>
        <w:t xml:space="preserve">Any discretionary </w:t>
      </w:r>
      <w:r w:rsidR="0027106E" w:rsidRPr="00B80670">
        <w:rPr>
          <w:rFonts w:ascii="Arial" w:hAnsi="Arial" w:cs="Arial"/>
          <w:sz w:val="24"/>
        </w:rPr>
        <w:t>awards</w:t>
      </w:r>
      <w:r w:rsidRPr="00B80670">
        <w:rPr>
          <w:rFonts w:ascii="Arial" w:hAnsi="Arial" w:cs="Arial"/>
          <w:sz w:val="24"/>
        </w:rPr>
        <w:t xml:space="preserve"> scheme developed by the Government, and delegated to any participating Council at any time, whether by reason of COVID management or otherwise</w:t>
      </w:r>
    </w:p>
    <w:p w14:paraId="56E3B21A" w14:textId="47323F20" w:rsidR="0087265E" w:rsidRPr="00B80670" w:rsidRDefault="0087265E" w:rsidP="00B80670">
      <w:pPr>
        <w:pStyle w:val="ListParagraph"/>
        <w:numPr>
          <w:ilvl w:val="0"/>
          <w:numId w:val="25"/>
        </w:numPr>
        <w:spacing w:after="220"/>
        <w:jc w:val="both"/>
        <w:rPr>
          <w:rFonts w:ascii="Arial" w:hAnsi="Arial" w:cs="Arial"/>
          <w:sz w:val="24"/>
        </w:rPr>
      </w:pPr>
      <w:r w:rsidRPr="00B80670">
        <w:rPr>
          <w:rFonts w:ascii="Arial" w:hAnsi="Arial" w:cs="Arial"/>
          <w:sz w:val="24"/>
        </w:rPr>
        <w:t>Any means testing, grant determination, or award management processing decision which derives from any scheme which becomes the re</w:t>
      </w:r>
      <w:r w:rsidR="0027106E" w:rsidRPr="00B80670">
        <w:rPr>
          <w:rFonts w:ascii="Arial" w:hAnsi="Arial" w:cs="Arial"/>
          <w:sz w:val="24"/>
        </w:rPr>
        <w:t>sponsibility</w:t>
      </w:r>
      <w:r w:rsidRPr="00B80670">
        <w:rPr>
          <w:rFonts w:ascii="Arial" w:hAnsi="Arial" w:cs="Arial"/>
          <w:sz w:val="24"/>
        </w:rPr>
        <w:t xml:space="preserve"> of any partner Council to this Framework at any time and</w:t>
      </w:r>
    </w:p>
    <w:p w14:paraId="0EB0C6F4" w14:textId="6BCBF323" w:rsidR="0087265E" w:rsidRPr="00B80670" w:rsidRDefault="0087265E" w:rsidP="00B80670">
      <w:pPr>
        <w:spacing w:after="220"/>
        <w:jc w:val="both"/>
        <w:rPr>
          <w:rFonts w:ascii="Arial" w:hAnsi="Arial" w:cs="Arial"/>
          <w:sz w:val="24"/>
        </w:rPr>
      </w:pPr>
      <w:r w:rsidRPr="00B80670">
        <w:rPr>
          <w:rFonts w:ascii="Arial" w:hAnsi="Arial" w:cs="Arial"/>
          <w:b/>
          <w:bCs/>
          <w:sz w:val="24"/>
        </w:rPr>
        <w:t>Any Other Services</w:t>
      </w:r>
      <w:r w:rsidRPr="00B80670">
        <w:rPr>
          <w:rFonts w:ascii="Arial" w:hAnsi="Arial" w:cs="Arial"/>
          <w:sz w:val="24"/>
        </w:rPr>
        <w:t xml:space="preserve">, being within </w:t>
      </w:r>
      <w:r w:rsidR="00964A63" w:rsidRPr="00B80670">
        <w:rPr>
          <w:rFonts w:ascii="Arial" w:hAnsi="Arial" w:cs="Arial"/>
          <w:sz w:val="24"/>
        </w:rPr>
        <w:t>the responsibility</w:t>
      </w:r>
      <w:r w:rsidRPr="00B80670">
        <w:rPr>
          <w:rFonts w:ascii="Arial" w:hAnsi="Arial" w:cs="Arial"/>
          <w:sz w:val="24"/>
        </w:rPr>
        <w:t xml:space="preserve"> of the Revenues and Benefits manager of any participating Council user, and which whether mentioned above or not fall within the scope of the Revenues and </w:t>
      </w:r>
      <w:proofErr w:type="gramStart"/>
      <w:r w:rsidRPr="00B80670">
        <w:rPr>
          <w:rFonts w:ascii="Arial" w:hAnsi="Arial" w:cs="Arial"/>
          <w:sz w:val="24"/>
        </w:rPr>
        <w:t>Benefits service, and</w:t>
      </w:r>
      <w:proofErr w:type="gramEnd"/>
      <w:r w:rsidRPr="00B80670">
        <w:rPr>
          <w:rFonts w:ascii="Arial" w:hAnsi="Arial" w:cs="Arial"/>
          <w:sz w:val="24"/>
        </w:rPr>
        <w:t xml:space="preserve"> are determined by that Council’s Revenues and Benefits </w:t>
      </w:r>
      <w:r w:rsidR="0027106E" w:rsidRPr="00B80670">
        <w:rPr>
          <w:rFonts w:ascii="Arial" w:hAnsi="Arial" w:cs="Arial"/>
          <w:sz w:val="24"/>
        </w:rPr>
        <w:t>Manager</w:t>
      </w:r>
      <w:r w:rsidRPr="00B80670">
        <w:rPr>
          <w:rFonts w:ascii="Arial" w:hAnsi="Arial" w:cs="Arial"/>
          <w:sz w:val="24"/>
        </w:rPr>
        <w:t xml:space="preserve"> as being suitable for the remote processing service.</w:t>
      </w:r>
    </w:p>
    <w:bookmarkEnd w:id="11"/>
    <w:p w14:paraId="3D7F4B2E" w14:textId="77777777" w:rsidR="006C7E6E" w:rsidRPr="00B80670" w:rsidRDefault="008E1463" w:rsidP="00B80670">
      <w:pPr>
        <w:pStyle w:val="StyleBodyTextArial"/>
        <w:rPr>
          <w:rFonts w:cs="Arial"/>
        </w:rPr>
      </w:pPr>
      <w:r w:rsidRPr="00B80670">
        <w:rPr>
          <w:rFonts w:cs="Arial"/>
        </w:rPr>
        <w:br w:type="page"/>
      </w:r>
    </w:p>
    <w:p w14:paraId="57740438" w14:textId="56829391" w:rsidR="006C7E6E" w:rsidRPr="00B80670" w:rsidRDefault="00B5030B" w:rsidP="00B80670">
      <w:pPr>
        <w:pStyle w:val="Heading1"/>
        <w:numPr>
          <w:ilvl w:val="0"/>
          <w:numId w:val="1"/>
        </w:numPr>
        <w:rPr>
          <w:rFonts w:ascii="Arial" w:hAnsi="Arial" w:cs="Arial"/>
        </w:rPr>
      </w:pPr>
      <w:bookmarkStart w:id="12" w:name="_Toc206145591"/>
      <w:r w:rsidRPr="00B80670">
        <w:rPr>
          <w:rFonts w:ascii="Arial" w:hAnsi="Arial" w:cs="Arial"/>
        </w:rPr>
        <w:t>Service specific requirements</w:t>
      </w:r>
      <w:bookmarkEnd w:id="12"/>
    </w:p>
    <w:p w14:paraId="18D2B063" w14:textId="77777777" w:rsidR="006C7E6E" w:rsidRPr="00B80670" w:rsidRDefault="006C7E6E" w:rsidP="00B80670">
      <w:pPr>
        <w:pStyle w:val="Heading2"/>
        <w:numPr>
          <w:ilvl w:val="1"/>
          <w:numId w:val="1"/>
        </w:numPr>
        <w:rPr>
          <w:rFonts w:ascii="Arial" w:hAnsi="Arial" w:cs="Arial"/>
        </w:rPr>
      </w:pPr>
      <w:bookmarkStart w:id="13" w:name="_Toc215584133"/>
      <w:bookmarkStart w:id="14" w:name="_Toc262065147"/>
      <w:bookmarkStart w:id="15" w:name="_Toc206145592"/>
      <w:r w:rsidRPr="00B80670">
        <w:rPr>
          <w:rFonts w:ascii="Arial" w:hAnsi="Arial" w:cs="Arial"/>
        </w:rPr>
        <w:t>Document purpose</w:t>
      </w:r>
      <w:bookmarkEnd w:id="13"/>
      <w:bookmarkEnd w:id="14"/>
      <w:bookmarkEnd w:id="15"/>
    </w:p>
    <w:p w14:paraId="65C589D9" w14:textId="6E9AE915" w:rsidR="006C7E6E" w:rsidRPr="00B80670" w:rsidRDefault="006C7E6E" w:rsidP="00B80670">
      <w:pPr>
        <w:spacing w:after="220"/>
        <w:jc w:val="both"/>
        <w:rPr>
          <w:rFonts w:ascii="Arial" w:hAnsi="Arial" w:cs="Arial"/>
          <w:sz w:val="24"/>
        </w:rPr>
      </w:pPr>
      <w:r w:rsidRPr="00B80670">
        <w:rPr>
          <w:rFonts w:ascii="Arial" w:hAnsi="Arial" w:cs="Arial"/>
          <w:sz w:val="24"/>
        </w:rPr>
        <w:t xml:space="preserve">This document explains the </w:t>
      </w:r>
      <w:r w:rsidR="00984BF2" w:rsidRPr="00B80670">
        <w:rPr>
          <w:rFonts w:ascii="Arial" w:hAnsi="Arial" w:cs="Arial"/>
          <w:sz w:val="24"/>
        </w:rPr>
        <w:t>Revenues and</w:t>
      </w:r>
      <w:r w:rsidRPr="00B80670">
        <w:rPr>
          <w:rFonts w:ascii="Arial" w:hAnsi="Arial" w:cs="Arial"/>
          <w:sz w:val="24"/>
        </w:rPr>
        <w:t xml:space="preserve"> Benefits peak workflow processing service (“Resilience Service”) required from the Contractor by the London Borough of Tower Hamlets (“the Council”) to fulfil its commitment to provide cost effective, and </w:t>
      </w:r>
      <w:proofErr w:type="gramStart"/>
      <w:r w:rsidRPr="00B80670">
        <w:rPr>
          <w:rFonts w:ascii="Arial" w:hAnsi="Arial" w:cs="Arial"/>
          <w:sz w:val="24"/>
        </w:rPr>
        <w:t>top quality</w:t>
      </w:r>
      <w:proofErr w:type="gramEnd"/>
      <w:r w:rsidRPr="00B80670">
        <w:rPr>
          <w:rFonts w:ascii="Arial" w:hAnsi="Arial" w:cs="Arial"/>
          <w:sz w:val="24"/>
        </w:rPr>
        <w:t xml:space="preserve"> processing services in the Borough.</w:t>
      </w:r>
    </w:p>
    <w:p w14:paraId="66463966" w14:textId="15BF2DD8" w:rsidR="006C7E6E" w:rsidRPr="00B80670" w:rsidRDefault="006C7E6E" w:rsidP="00B80670">
      <w:pPr>
        <w:spacing w:after="220"/>
        <w:jc w:val="both"/>
        <w:rPr>
          <w:rFonts w:ascii="Arial" w:hAnsi="Arial" w:cs="Arial"/>
          <w:sz w:val="24"/>
        </w:rPr>
      </w:pPr>
      <w:r w:rsidRPr="00B80670">
        <w:rPr>
          <w:rFonts w:ascii="Arial" w:hAnsi="Arial" w:cs="Arial"/>
          <w:sz w:val="24"/>
        </w:rPr>
        <w:t>This document details</w:t>
      </w:r>
      <w:r w:rsidR="00984BF2" w:rsidRPr="00B80670">
        <w:rPr>
          <w:rFonts w:ascii="Arial" w:hAnsi="Arial" w:cs="Arial"/>
          <w:sz w:val="24"/>
        </w:rPr>
        <w:t xml:space="preserve"> the specification for the services which shall apply under the </w:t>
      </w:r>
      <w:r w:rsidR="00C47211" w:rsidRPr="00B80670">
        <w:rPr>
          <w:rFonts w:ascii="Arial" w:hAnsi="Arial" w:cs="Arial"/>
          <w:sz w:val="24"/>
        </w:rPr>
        <w:t>contract</w:t>
      </w:r>
      <w:r w:rsidR="00984BF2" w:rsidRPr="00B80670">
        <w:rPr>
          <w:rFonts w:ascii="Arial" w:hAnsi="Arial" w:cs="Arial"/>
          <w:sz w:val="24"/>
        </w:rPr>
        <w:t>.</w:t>
      </w:r>
    </w:p>
    <w:p w14:paraId="424B84D6" w14:textId="77777777" w:rsidR="00D239FE" w:rsidRPr="00B80670" w:rsidRDefault="00D239FE" w:rsidP="00B80670">
      <w:pPr>
        <w:pStyle w:val="Heading2"/>
        <w:numPr>
          <w:ilvl w:val="1"/>
          <w:numId w:val="1"/>
        </w:numPr>
        <w:rPr>
          <w:rFonts w:ascii="Arial" w:hAnsi="Arial" w:cs="Arial"/>
        </w:rPr>
      </w:pPr>
      <w:bookmarkStart w:id="16" w:name="_Toc206145593"/>
      <w:bookmarkStart w:id="17" w:name="_Toc215584135"/>
      <w:bookmarkStart w:id="18" w:name="_Toc262065149"/>
      <w:r w:rsidRPr="00B80670">
        <w:rPr>
          <w:rFonts w:ascii="Arial" w:hAnsi="Arial" w:cs="Arial"/>
        </w:rPr>
        <w:t>Scope of processing, welfare benefits</w:t>
      </w:r>
      <w:bookmarkEnd w:id="16"/>
    </w:p>
    <w:p w14:paraId="6633EB6B" w14:textId="77777777" w:rsidR="00D239FE" w:rsidRPr="00B80670" w:rsidRDefault="00D239FE" w:rsidP="00B80670">
      <w:pPr>
        <w:pStyle w:val="BodyText"/>
      </w:pPr>
      <w:r w:rsidRPr="00B80670">
        <w:t xml:space="preserve">Workload which will be capable of processing by any Council operating under the scope of this Framework, and as it </w:t>
      </w:r>
      <w:r w:rsidR="00CD5948" w:rsidRPr="00B80670">
        <w:t>relates</w:t>
      </w:r>
      <w:r w:rsidRPr="00B80670">
        <w:t xml:space="preserve"> to </w:t>
      </w:r>
      <w:r w:rsidR="00CD5948" w:rsidRPr="00B80670">
        <w:t>welfare</w:t>
      </w:r>
      <w:r w:rsidRPr="00B80670">
        <w:t xml:space="preserve"> benefits claims shall include:</w:t>
      </w:r>
    </w:p>
    <w:p w14:paraId="70DB545D" w14:textId="77777777" w:rsidR="00D239FE" w:rsidRPr="00B80670" w:rsidRDefault="00D239FE" w:rsidP="00B80670">
      <w:pPr>
        <w:pStyle w:val="BodyText"/>
        <w:numPr>
          <w:ilvl w:val="0"/>
          <w:numId w:val="18"/>
        </w:numPr>
      </w:pPr>
      <w:r w:rsidRPr="00B80670">
        <w:t>Claims for Housing Benefits;</w:t>
      </w:r>
    </w:p>
    <w:p w14:paraId="29407497" w14:textId="77777777" w:rsidR="00F55ABD" w:rsidRPr="00B80670" w:rsidRDefault="00F55ABD" w:rsidP="00B80670">
      <w:pPr>
        <w:pStyle w:val="BodyText"/>
        <w:numPr>
          <w:ilvl w:val="0"/>
          <w:numId w:val="18"/>
        </w:numPr>
      </w:pPr>
      <w:r w:rsidRPr="00B80670">
        <w:t xml:space="preserve">Any other </w:t>
      </w:r>
      <w:r w:rsidR="00CD5948" w:rsidRPr="00B80670">
        <w:t>calculations</w:t>
      </w:r>
      <w:r w:rsidRPr="00B80670">
        <w:t xml:space="preserve"> in respect of eligibility for reductions in payment of or allowances against </w:t>
      </w:r>
      <w:r w:rsidR="00CD5948" w:rsidRPr="00B80670">
        <w:t>Rent</w:t>
      </w:r>
      <w:r w:rsidRPr="00B80670">
        <w:t xml:space="preserve"> payments;</w:t>
      </w:r>
    </w:p>
    <w:p w14:paraId="28C581A0" w14:textId="77777777" w:rsidR="00F55ABD" w:rsidRPr="00B80670" w:rsidRDefault="00CD5948" w:rsidP="00B80670">
      <w:pPr>
        <w:pStyle w:val="BodyText"/>
        <w:numPr>
          <w:ilvl w:val="0"/>
          <w:numId w:val="18"/>
        </w:numPr>
      </w:pPr>
      <w:r w:rsidRPr="00B80670">
        <w:t>Calculation of any additional DWP initiati</w:t>
      </w:r>
      <w:r w:rsidR="00F55ABD" w:rsidRPr="00B80670">
        <w:t xml:space="preserve">ves which from </w:t>
      </w:r>
      <w:proofErr w:type="gramStart"/>
      <w:r w:rsidR="00F55ABD" w:rsidRPr="00B80670">
        <w:t>time to time</w:t>
      </w:r>
      <w:proofErr w:type="gramEnd"/>
      <w:r w:rsidR="00F55ABD" w:rsidRPr="00B80670">
        <w:t xml:space="preserve"> local authorities usi</w:t>
      </w:r>
      <w:r w:rsidRPr="00B80670">
        <w:t>ng this Framework may become responsible</w:t>
      </w:r>
      <w:r w:rsidR="00F55ABD" w:rsidRPr="00B80670">
        <w:t xml:space="preserve"> f</w:t>
      </w:r>
      <w:r w:rsidRPr="00B80670">
        <w:t xml:space="preserve">or, </w:t>
      </w:r>
      <w:r w:rsidR="00F55ABD" w:rsidRPr="00B80670">
        <w:t xml:space="preserve">including but not limited to FERIS initiative and ATLAS </w:t>
      </w:r>
      <w:r w:rsidRPr="00B80670">
        <w:t>calculations</w:t>
      </w:r>
      <w:r w:rsidR="00F55ABD" w:rsidRPr="00B80670">
        <w:t>;</w:t>
      </w:r>
    </w:p>
    <w:p w14:paraId="3C0A9684" w14:textId="77777777" w:rsidR="00D239FE" w:rsidRPr="00B80670" w:rsidRDefault="00D239FE" w:rsidP="00B80670">
      <w:pPr>
        <w:pStyle w:val="BodyText"/>
        <w:numPr>
          <w:ilvl w:val="0"/>
          <w:numId w:val="18"/>
        </w:numPr>
      </w:pPr>
      <w:r w:rsidRPr="00B80670">
        <w:t>Claims for Council Tax Reduction and any other welfare benefit which is required to be processed in respect of eligibility for Council Tax;</w:t>
      </w:r>
    </w:p>
    <w:p w14:paraId="7D3D130D" w14:textId="77777777" w:rsidR="00D239FE" w:rsidRPr="00B80670" w:rsidRDefault="00D239FE" w:rsidP="00B80670">
      <w:pPr>
        <w:pStyle w:val="BodyText"/>
        <w:numPr>
          <w:ilvl w:val="0"/>
          <w:numId w:val="18"/>
        </w:numPr>
      </w:pPr>
      <w:r w:rsidRPr="00B80670">
        <w:t xml:space="preserve">Calculations in respect of Free </w:t>
      </w:r>
      <w:r w:rsidR="00CD5948" w:rsidRPr="00B80670">
        <w:t>school</w:t>
      </w:r>
      <w:r w:rsidRPr="00B80670">
        <w:t xml:space="preserve"> meals;</w:t>
      </w:r>
    </w:p>
    <w:p w14:paraId="2B10D668" w14:textId="77777777" w:rsidR="00D239FE" w:rsidRPr="00B80670" w:rsidRDefault="00CD5948" w:rsidP="00B80670">
      <w:pPr>
        <w:pStyle w:val="BodyText"/>
        <w:numPr>
          <w:ilvl w:val="0"/>
          <w:numId w:val="18"/>
        </w:numPr>
      </w:pPr>
      <w:r w:rsidRPr="00B80670">
        <w:t>Calculations</w:t>
      </w:r>
      <w:r w:rsidR="00D239FE" w:rsidRPr="00B80670">
        <w:t xml:space="preserve"> in respect of school uniform grants;</w:t>
      </w:r>
    </w:p>
    <w:p w14:paraId="3FFE10D9" w14:textId="77777777" w:rsidR="00D239FE" w:rsidRPr="00B80670" w:rsidRDefault="00D239FE" w:rsidP="00B80670">
      <w:pPr>
        <w:pStyle w:val="BodyText"/>
        <w:numPr>
          <w:ilvl w:val="0"/>
          <w:numId w:val="18"/>
        </w:numPr>
      </w:pPr>
      <w:r w:rsidRPr="00B80670">
        <w:t xml:space="preserve">Any other means </w:t>
      </w:r>
      <w:r w:rsidR="00CD5948" w:rsidRPr="00B80670">
        <w:t>testing</w:t>
      </w:r>
      <w:r w:rsidRPr="00B80670">
        <w:t xml:space="preserve"> </w:t>
      </w:r>
      <w:r w:rsidR="00CD5948" w:rsidRPr="00B80670">
        <w:t>calculations</w:t>
      </w:r>
      <w:r w:rsidRPr="00B80670">
        <w:t xml:space="preserve"> in </w:t>
      </w:r>
      <w:r w:rsidR="00CD5948" w:rsidRPr="00B80670">
        <w:t>respect</w:t>
      </w:r>
      <w:r w:rsidRPr="00B80670">
        <w:t xml:space="preserve"> of </w:t>
      </w:r>
      <w:r w:rsidR="00CD5948" w:rsidRPr="00B80670">
        <w:t>Education</w:t>
      </w:r>
      <w:r w:rsidRPr="00B80670">
        <w:t xml:space="preserve"> and which are the </w:t>
      </w:r>
      <w:r w:rsidR="00CD5948" w:rsidRPr="00B80670">
        <w:t>responsibility</w:t>
      </w:r>
      <w:r w:rsidRPr="00B80670">
        <w:t xml:space="preserve"> of any local authority which is using this Framework;</w:t>
      </w:r>
    </w:p>
    <w:p w14:paraId="061AF16B" w14:textId="77777777" w:rsidR="00984BF2" w:rsidRPr="00B80670" w:rsidRDefault="00F55ABD" w:rsidP="00B80670">
      <w:pPr>
        <w:pStyle w:val="BodyText"/>
        <w:numPr>
          <w:ilvl w:val="0"/>
          <w:numId w:val="18"/>
        </w:numPr>
      </w:pPr>
      <w:r w:rsidRPr="00B80670">
        <w:t>Any means testing c</w:t>
      </w:r>
      <w:r w:rsidR="00D239FE" w:rsidRPr="00B80670">
        <w:t xml:space="preserve">alculations in respect of social care which are the responsibility of any local authority which is using this framework; </w:t>
      </w:r>
    </w:p>
    <w:p w14:paraId="10D93019" w14:textId="2E798422" w:rsidR="00D239FE" w:rsidRPr="00B80670" w:rsidRDefault="00984BF2" w:rsidP="00B80670">
      <w:pPr>
        <w:pStyle w:val="BodyText"/>
        <w:numPr>
          <w:ilvl w:val="0"/>
          <w:numId w:val="18"/>
        </w:numPr>
      </w:pPr>
      <w:r w:rsidRPr="00B80670">
        <w:t xml:space="preserve">Any customer services functions </w:t>
      </w:r>
      <w:r w:rsidR="00C47211" w:rsidRPr="00B80670">
        <w:t>arising</w:t>
      </w:r>
      <w:r w:rsidRPr="00B80670">
        <w:t xml:space="preserve"> </w:t>
      </w:r>
      <w:r w:rsidR="00C47211" w:rsidRPr="00B80670">
        <w:t>from</w:t>
      </w:r>
      <w:r w:rsidRPr="00B80670">
        <w:t xml:space="preserve"> the completion of welfare services, and which are deemed suitable for remote processing; </w:t>
      </w:r>
      <w:r w:rsidR="00D239FE" w:rsidRPr="00B80670">
        <w:t>and</w:t>
      </w:r>
    </w:p>
    <w:p w14:paraId="7716EBB2" w14:textId="4C8625C6" w:rsidR="00D239FE" w:rsidRPr="00B80670" w:rsidRDefault="00D239FE" w:rsidP="00B80670">
      <w:pPr>
        <w:pStyle w:val="BodyText"/>
        <w:numPr>
          <w:ilvl w:val="0"/>
          <w:numId w:val="18"/>
        </w:numPr>
      </w:pPr>
      <w:r w:rsidRPr="00B80670">
        <w:t>Any other means testing calculation which may within the lifetime of the Framework become the responsibility of a local authority which is using this Framework</w:t>
      </w:r>
      <w:r w:rsidR="00F55ABD" w:rsidRPr="00B80670">
        <w:t xml:space="preserve">, or otherwise be </w:t>
      </w:r>
      <w:r w:rsidR="00CD5948" w:rsidRPr="00B80670">
        <w:t>discharge</w:t>
      </w:r>
      <w:r w:rsidR="00335662" w:rsidRPr="00B80670">
        <w:t>d</w:t>
      </w:r>
      <w:r w:rsidR="00F55ABD" w:rsidRPr="00B80670">
        <w:t xml:space="preserve"> by that local authority, and which the local authority is required to process</w:t>
      </w:r>
      <w:r w:rsidR="00984BF2" w:rsidRPr="00B80670">
        <w:t>;</w:t>
      </w:r>
    </w:p>
    <w:p w14:paraId="1AA05283" w14:textId="131D831F" w:rsidR="00B5030B" w:rsidRPr="00B80670" w:rsidRDefault="00B5030B" w:rsidP="00B80670">
      <w:pPr>
        <w:pStyle w:val="Heading2"/>
        <w:numPr>
          <w:ilvl w:val="1"/>
          <w:numId w:val="1"/>
        </w:numPr>
        <w:rPr>
          <w:rFonts w:ascii="Arial" w:hAnsi="Arial" w:cs="Arial"/>
          <w:szCs w:val="28"/>
        </w:rPr>
      </w:pPr>
      <w:bookmarkStart w:id="19" w:name="_Toc206145594"/>
      <w:r w:rsidRPr="00B80670">
        <w:rPr>
          <w:rFonts w:ascii="Arial" w:hAnsi="Arial" w:cs="Arial"/>
          <w:szCs w:val="28"/>
        </w:rPr>
        <w:t>Revenues Processing</w:t>
      </w:r>
      <w:bookmarkEnd w:id="19"/>
    </w:p>
    <w:p w14:paraId="6E3BEFCF" w14:textId="11EFDA76" w:rsidR="00B5030B" w:rsidRPr="00B80670" w:rsidRDefault="00984BF2" w:rsidP="00B80670">
      <w:pPr>
        <w:pStyle w:val="BodyText"/>
      </w:pPr>
      <w:r w:rsidRPr="00B80670">
        <w:t>Revenues services falling within scope of this specification are:</w:t>
      </w:r>
    </w:p>
    <w:p w14:paraId="399C94F1" w14:textId="2C8993EB" w:rsidR="00984BF2" w:rsidRPr="00B80670" w:rsidRDefault="00984BF2" w:rsidP="00B80670">
      <w:pPr>
        <w:pStyle w:val="BodyText"/>
        <w:numPr>
          <w:ilvl w:val="0"/>
          <w:numId w:val="26"/>
        </w:numPr>
      </w:pPr>
      <w:r w:rsidRPr="00B80670">
        <w:t>All Council Tax administration, collection and enforcement activities;</w:t>
      </w:r>
    </w:p>
    <w:p w14:paraId="34FC5FA2" w14:textId="56C77394" w:rsidR="00984BF2" w:rsidRPr="00B80670" w:rsidRDefault="00984BF2" w:rsidP="00B80670">
      <w:pPr>
        <w:pStyle w:val="BodyText"/>
        <w:numPr>
          <w:ilvl w:val="0"/>
          <w:numId w:val="26"/>
        </w:numPr>
      </w:pPr>
      <w:r w:rsidRPr="00B80670">
        <w:t>All business rates (NNDR) administration, collection and enforcement activities;</w:t>
      </w:r>
    </w:p>
    <w:p w14:paraId="3CA9E7BE" w14:textId="6A1ED53C" w:rsidR="00984BF2" w:rsidRPr="00B80670" w:rsidRDefault="00984BF2" w:rsidP="00B80670">
      <w:pPr>
        <w:pStyle w:val="BodyText"/>
        <w:numPr>
          <w:ilvl w:val="0"/>
          <w:numId w:val="26"/>
        </w:numPr>
      </w:pPr>
      <w:r w:rsidRPr="00B80670">
        <w:t>All sundry income administration, collection and support activities;</w:t>
      </w:r>
    </w:p>
    <w:p w14:paraId="6D5464CC" w14:textId="2FD42431" w:rsidR="00984BF2" w:rsidRPr="00B80670" w:rsidRDefault="00984BF2" w:rsidP="00B80670">
      <w:pPr>
        <w:pStyle w:val="BodyText"/>
        <w:numPr>
          <w:ilvl w:val="0"/>
          <w:numId w:val="26"/>
        </w:numPr>
      </w:pPr>
      <w:r w:rsidRPr="00B80670">
        <w:t xml:space="preserve">Any customer services functions arising from </w:t>
      </w:r>
      <w:bookmarkStart w:id="20" w:name="_Hlk61948123"/>
      <w:r w:rsidRPr="00B80670">
        <w:t>the completion of revenues service</w:t>
      </w:r>
      <w:r w:rsidR="00C47211" w:rsidRPr="00B80670">
        <w:t>s</w:t>
      </w:r>
      <w:r w:rsidRPr="00B80670">
        <w:t xml:space="preserve"> and which are deemed suitable for processing under the Framework.</w:t>
      </w:r>
    </w:p>
    <w:p w14:paraId="3BE7406E" w14:textId="59C80F90" w:rsidR="00984BF2" w:rsidRPr="00B80670" w:rsidRDefault="00984BF2" w:rsidP="00B80670">
      <w:pPr>
        <w:pStyle w:val="BodyText"/>
        <w:numPr>
          <w:ilvl w:val="0"/>
          <w:numId w:val="26"/>
        </w:numPr>
      </w:pPr>
      <w:r w:rsidRPr="00B80670">
        <w:t xml:space="preserve">Any other revenues </w:t>
      </w:r>
      <w:r w:rsidR="00C47211" w:rsidRPr="00B80670">
        <w:t>administration</w:t>
      </w:r>
      <w:r w:rsidRPr="00B80670">
        <w:t xml:space="preserve"> collection and enforcement activity falling with the responsibility of any Revenues and Benefits manager of any participating Council </w:t>
      </w:r>
      <w:r w:rsidR="00C47211" w:rsidRPr="00B80670">
        <w:t>under</w:t>
      </w:r>
      <w:r w:rsidRPr="00B80670">
        <w:t xml:space="preserve"> this Framework and which is determined by that manager as being suitable for processing under the Framework; </w:t>
      </w:r>
      <w:bookmarkEnd w:id="20"/>
      <w:r w:rsidRPr="00B80670">
        <w:t>and</w:t>
      </w:r>
    </w:p>
    <w:p w14:paraId="202BBB3C" w14:textId="540835D2" w:rsidR="00B5030B" w:rsidRPr="00B80670" w:rsidRDefault="00B5030B" w:rsidP="00B80670">
      <w:pPr>
        <w:pStyle w:val="Heading2"/>
        <w:numPr>
          <w:ilvl w:val="1"/>
          <w:numId w:val="1"/>
        </w:numPr>
        <w:rPr>
          <w:rFonts w:ascii="Arial" w:hAnsi="Arial" w:cs="Arial"/>
          <w:szCs w:val="28"/>
        </w:rPr>
      </w:pPr>
      <w:bookmarkStart w:id="21" w:name="_Toc206145595"/>
      <w:bookmarkStart w:id="22" w:name="_Hlk61949807"/>
      <w:r w:rsidRPr="00B80670">
        <w:rPr>
          <w:rFonts w:ascii="Arial" w:hAnsi="Arial" w:cs="Arial"/>
          <w:szCs w:val="28"/>
        </w:rPr>
        <w:t>Welfare Support Processing</w:t>
      </w:r>
      <w:bookmarkEnd w:id="21"/>
    </w:p>
    <w:p w14:paraId="5A0596E0" w14:textId="51235E1F" w:rsidR="00B5030B" w:rsidRPr="00B80670" w:rsidRDefault="00FB36C3" w:rsidP="00B80670">
      <w:pPr>
        <w:pStyle w:val="BodyText"/>
      </w:pPr>
      <w:r w:rsidRPr="00B80670">
        <w:t>Welfare support services falling under the remote processing contract are:</w:t>
      </w:r>
    </w:p>
    <w:p w14:paraId="54DEAC11" w14:textId="6C8692B8" w:rsidR="00FB36C3" w:rsidRPr="00B80670" w:rsidRDefault="00FB36C3" w:rsidP="00B80670">
      <w:pPr>
        <w:pStyle w:val="BodyText"/>
        <w:numPr>
          <w:ilvl w:val="0"/>
          <w:numId w:val="27"/>
        </w:numPr>
      </w:pPr>
      <w:bookmarkStart w:id="23" w:name="_Hlk203714301"/>
      <w:r w:rsidRPr="00B80670">
        <w:t xml:space="preserve">The administration, </w:t>
      </w:r>
      <w:r w:rsidR="00C47211" w:rsidRPr="00B80670">
        <w:t>processing, means</w:t>
      </w:r>
      <w:r w:rsidRPr="00B80670">
        <w:t xml:space="preserve"> testing, determination, and award of local </w:t>
      </w:r>
      <w:proofErr w:type="gramStart"/>
      <w:r w:rsidR="00C47211" w:rsidRPr="00B80670">
        <w:t>residents</w:t>
      </w:r>
      <w:proofErr w:type="gramEnd"/>
      <w:r w:rsidRPr="00B80670">
        <w:t xml:space="preserve"> support schemes or similar;</w:t>
      </w:r>
      <w:bookmarkEnd w:id="23"/>
    </w:p>
    <w:p w14:paraId="6562F913" w14:textId="7A6A1A0A" w:rsidR="00FB36C3" w:rsidRPr="00B80670" w:rsidRDefault="00FB36C3" w:rsidP="00B80670">
      <w:pPr>
        <w:pStyle w:val="BodyText"/>
        <w:numPr>
          <w:ilvl w:val="0"/>
          <w:numId w:val="27"/>
        </w:numPr>
      </w:pPr>
      <w:r w:rsidRPr="00B80670">
        <w:t xml:space="preserve">The administration, processing, means testing, determination, and award of any other local scheme which is in place at any time by any Council using this Framework and under which any other discretionary </w:t>
      </w:r>
      <w:r w:rsidR="00C47211" w:rsidRPr="00B80670">
        <w:t>welfare</w:t>
      </w:r>
      <w:r w:rsidRPr="00B80670">
        <w:t xml:space="preserve"> support processing or awards take place; </w:t>
      </w:r>
    </w:p>
    <w:p w14:paraId="645E02BB" w14:textId="7E567DE9" w:rsidR="00FB36C3" w:rsidRPr="00B80670" w:rsidRDefault="00FB36C3" w:rsidP="00B80670">
      <w:pPr>
        <w:pStyle w:val="BodyText"/>
        <w:numPr>
          <w:ilvl w:val="0"/>
          <w:numId w:val="27"/>
        </w:numPr>
      </w:pPr>
      <w:r w:rsidRPr="00B80670">
        <w:t xml:space="preserve">The administration, processing, </w:t>
      </w:r>
      <w:r w:rsidR="00C47211" w:rsidRPr="00B80670">
        <w:t>determination</w:t>
      </w:r>
      <w:r w:rsidRPr="00B80670">
        <w:t xml:space="preserve">, and otherwise completion of any scheme which is determined by the Government, and under which that scheme is </w:t>
      </w:r>
      <w:r w:rsidR="00C47211" w:rsidRPr="00B80670">
        <w:t>delegated</w:t>
      </w:r>
      <w:r w:rsidRPr="00B80670">
        <w:t xml:space="preserve"> to any local authority using this Framework, whether known at the date of contract </w:t>
      </w:r>
      <w:r w:rsidR="00C47211" w:rsidRPr="00B80670">
        <w:t>let</w:t>
      </w:r>
      <w:r w:rsidRPr="00B80670">
        <w:t>, or arising later;</w:t>
      </w:r>
    </w:p>
    <w:p w14:paraId="2EE1DC54" w14:textId="445942C1" w:rsidR="00FB36C3" w:rsidRPr="00B80670" w:rsidRDefault="00FB36C3" w:rsidP="00B80670">
      <w:pPr>
        <w:pStyle w:val="BodyText"/>
        <w:numPr>
          <w:ilvl w:val="0"/>
          <w:numId w:val="26"/>
        </w:numPr>
      </w:pPr>
      <w:r w:rsidRPr="00B80670">
        <w:t>Any customer services function arising from the completion of welfare support and which are deemed suitable for processing under the Framework.</w:t>
      </w:r>
    </w:p>
    <w:p w14:paraId="00CA82D0" w14:textId="6BCAF591" w:rsidR="00FB36C3" w:rsidRPr="00B80670" w:rsidRDefault="00FB36C3" w:rsidP="00B80670">
      <w:pPr>
        <w:pStyle w:val="BodyText"/>
        <w:numPr>
          <w:ilvl w:val="0"/>
          <w:numId w:val="27"/>
        </w:numPr>
      </w:pPr>
      <w:r w:rsidRPr="00B80670">
        <w:t xml:space="preserve">Any other welfare support activity falling with the responsibility of any manager of that service of any participating Council </w:t>
      </w:r>
      <w:r w:rsidR="00C47211" w:rsidRPr="00B80670">
        <w:t>under</w:t>
      </w:r>
      <w:r w:rsidRPr="00B80670">
        <w:t xml:space="preserve"> this Framework and which is determined by that manager as being suitable for processing under the Framework;</w:t>
      </w:r>
    </w:p>
    <w:p w14:paraId="530B86B6" w14:textId="451C77C4" w:rsidR="00EC0D75" w:rsidRPr="00B80670" w:rsidRDefault="00EC0D75" w:rsidP="00B80670">
      <w:pPr>
        <w:pStyle w:val="Heading2"/>
        <w:numPr>
          <w:ilvl w:val="1"/>
          <w:numId w:val="1"/>
        </w:numPr>
        <w:rPr>
          <w:rFonts w:ascii="Arial" w:hAnsi="Arial" w:cs="Arial"/>
          <w:szCs w:val="28"/>
        </w:rPr>
      </w:pPr>
      <w:bookmarkStart w:id="24" w:name="_Toc206145596"/>
      <w:bookmarkStart w:id="25" w:name="_Hlk63254179"/>
      <w:r w:rsidRPr="00B80670">
        <w:rPr>
          <w:rFonts w:ascii="Arial" w:hAnsi="Arial" w:cs="Arial"/>
          <w:szCs w:val="28"/>
        </w:rPr>
        <w:t>Residents Support Scheme</w:t>
      </w:r>
      <w:bookmarkEnd w:id="24"/>
    </w:p>
    <w:p w14:paraId="5073E01F" w14:textId="1B3F17A3" w:rsidR="00EC0D75" w:rsidRPr="00B80670" w:rsidRDefault="00EC0D75" w:rsidP="00B80670">
      <w:pPr>
        <w:pStyle w:val="BodyText"/>
      </w:pPr>
      <w:r w:rsidRPr="00B80670">
        <w:t>Processing for Residents Support Scheme under the remote processing contract are:</w:t>
      </w:r>
    </w:p>
    <w:p w14:paraId="1DDC3079" w14:textId="15E7BFBE" w:rsidR="00EC0D75" w:rsidRPr="00B80670" w:rsidRDefault="00EC0D75" w:rsidP="00B80670">
      <w:pPr>
        <w:pStyle w:val="BodyText"/>
        <w:numPr>
          <w:ilvl w:val="0"/>
          <w:numId w:val="27"/>
        </w:numPr>
      </w:pPr>
      <w:r w:rsidRPr="00B80670">
        <w:t xml:space="preserve">The administration, processing, means testing, determination, and award of local </w:t>
      </w:r>
      <w:proofErr w:type="gramStart"/>
      <w:r w:rsidRPr="00B80670">
        <w:t>residents</w:t>
      </w:r>
      <w:proofErr w:type="gramEnd"/>
      <w:r w:rsidRPr="00B80670">
        <w:t xml:space="preserve"> support schemes or similar;</w:t>
      </w:r>
    </w:p>
    <w:p w14:paraId="614196EC" w14:textId="4815CBC0" w:rsidR="00EC0D75" w:rsidRPr="00B80670" w:rsidRDefault="00574BC1" w:rsidP="00B80670">
      <w:pPr>
        <w:pStyle w:val="BodyText"/>
        <w:numPr>
          <w:ilvl w:val="0"/>
          <w:numId w:val="27"/>
        </w:numPr>
      </w:pPr>
      <w:r w:rsidRPr="00B80670">
        <w:t>Awards</w:t>
      </w:r>
      <w:r w:rsidR="00EC0D75" w:rsidRPr="00B80670">
        <w:t xml:space="preserve"> under the scheme are made for those </w:t>
      </w:r>
      <w:r w:rsidRPr="00B80670">
        <w:t>households</w:t>
      </w:r>
      <w:r w:rsidR="00EC0D75" w:rsidRPr="00B80670">
        <w:t xml:space="preserve"> </w:t>
      </w:r>
      <w:r w:rsidRPr="00B80670">
        <w:t>eligible</w:t>
      </w:r>
      <w:r w:rsidR="00EC0D75" w:rsidRPr="00B80670">
        <w:t xml:space="preserve"> being on a low income, and having faced a household emergency in which the Council may consider </w:t>
      </w:r>
      <w:proofErr w:type="gramStart"/>
      <w:r w:rsidR="00EC0D75" w:rsidRPr="00B80670">
        <w:t>to assist</w:t>
      </w:r>
      <w:proofErr w:type="gramEnd"/>
      <w:r w:rsidR="00EC0D75" w:rsidRPr="00B80670">
        <w:t xml:space="preserve"> that household:</w:t>
      </w:r>
    </w:p>
    <w:p w14:paraId="40860BBD" w14:textId="0145E3AA" w:rsidR="00EC0D75" w:rsidRPr="00B80670" w:rsidRDefault="00EC0D75" w:rsidP="00B80670">
      <w:pPr>
        <w:pStyle w:val="BodyText"/>
        <w:numPr>
          <w:ilvl w:val="1"/>
          <w:numId w:val="27"/>
        </w:numPr>
      </w:pPr>
      <w:r w:rsidRPr="00B80670">
        <w:t xml:space="preserve">The replacement of household essential electrical goods including but not limited to fridges, cookers, and washing </w:t>
      </w:r>
      <w:r w:rsidR="00574BC1" w:rsidRPr="00B80670">
        <w:t>machines</w:t>
      </w:r>
      <w:r w:rsidRPr="00B80670">
        <w:t>;</w:t>
      </w:r>
    </w:p>
    <w:p w14:paraId="53376CFF" w14:textId="2A453F24" w:rsidR="00EC0D75" w:rsidRPr="00B80670" w:rsidRDefault="00EC0D75" w:rsidP="00B80670">
      <w:pPr>
        <w:pStyle w:val="BodyText"/>
        <w:numPr>
          <w:ilvl w:val="1"/>
          <w:numId w:val="27"/>
        </w:numPr>
      </w:pPr>
      <w:r w:rsidRPr="00B80670">
        <w:t>The replacement of beds, bedding and so on;</w:t>
      </w:r>
    </w:p>
    <w:p w14:paraId="754538CB" w14:textId="0E727666" w:rsidR="00EC0D75" w:rsidRPr="00B80670" w:rsidRDefault="00574BC1" w:rsidP="00B80670">
      <w:pPr>
        <w:pStyle w:val="BodyText"/>
        <w:numPr>
          <w:ilvl w:val="1"/>
          <w:numId w:val="27"/>
        </w:numPr>
      </w:pPr>
      <w:r w:rsidRPr="00B80670">
        <w:t>Signposting</w:t>
      </w:r>
      <w:r w:rsidR="00EC0D75" w:rsidRPr="00B80670">
        <w:t xml:space="preserve"> of other support services which will assist that </w:t>
      </w:r>
      <w:r w:rsidRPr="00B80670">
        <w:t>household</w:t>
      </w:r>
      <w:r w:rsidR="00EC0D75" w:rsidRPr="00B80670">
        <w:t xml:space="preserve">, including foodbanks, and support for </w:t>
      </w:r>
      <w:r w:rsidRPr="00B80670">
        <w:t>utilities</w:t>
      </w:r>
      <w:r w:rsidR="00EC0D75" w:rsidRPr="00B80670">
        <w:t xml:space="preserve"> like water and </w:t>
      </w:r>
      <w:r w:rsidRPr="00B80670">
        <w:t>electricity</w:t>
      </w:r>
      <w:r w:rsidR="00EC0D75" w:rsidRPr="00B80670">
        <w:t xml:space="preserve"> and gas supply;</w:t>
      </w:r>
    </w:p>
    <w:p w14:paraId="5D6EB8AC" w14:textId="31FA93B8" w:rsidR="00EC0D75" w:rsidRPr="00B80670" w:rsidRDefault="00EC0D75" w:rsidP="00B80670">
      <w:pPr>
        <w:pStyle w:val="BodyText"/>
        <w:numPr>
          <w:ilvl w:val="1"/>
          <w:numId w:val="27"/>
        </w:numPr>
      </w:pPr>
      <w:r w:rsidRPr="00B80670">
        <w:t>Such other support under the scheme as may be required.</w:t>
      </w:r>
    </w:p>
    <w:p w14:paraId="6278EE5D" w14:textId="09F9D365" w:rsidR="00EC0D75" w:rsidRPr="00B80670" w:rsidRDefault="00EC0D75" w:rsidP="00B80670">
      <w:pPr>
        <w:pStyle w:val="BodyText"/>
        <w:numPr>
          <w:ilvl w:val="0"/>
          <w:numId w:val="27"/>
        </w:numPr>
      </w:pPr>
      <w:r w:rsidRPr="00B80670">
        <w:t>The provision of services under this para to include, as may be required by the Council:</w:t>
      </w:r>
    </w:p>
    <w:p w14:paraId="46F90247" w14:textId="7A02C99D" w:rsidR="00EC0D75" w:rsidRPr="00B80670" w:rsidRDefault="00C21EAA" w:rsidP="00B80670">
      <w:pPr>
        <w:pStyle w:val="BodyText"/>
        <w:numPr>
          <w:ilvl w:val="1"/>
          <w:numId w:val="27"/>
        </w:numPr>
      </w:pPr>
      <w:r w:rsidRPr="00B80670">
        <w:t>The completion, receipt and timely determination of claims;</w:t>
      </w:r>
    </w:p>
    <w:p w14:paraId="35E86740" w14:textId="6AE728C7" w:rsidR="00C21EAA" w:rsidRPr="00B80670" w:rsidRDefault="00C21EAA" w:rsidP="00B80670">
      <w:pPr>
        <w:pStyle w:val="BodyText"/>
        <w:numPr>
          <w:ilvl w:val="1"/>
          <w:numId w:val="27"/>
        </w:numPr>
      </w:pPr>
      <w:r w:rsidRPr="00B80670">
        <w:t>The fulfilment of such claims, in accordance with agreed systems and</w:t>
      </w:r>
    </w:p>
    <w:p w14:paraId="3FFE2411" w14:textId="3BE67DF3" w:rsidR="00C21EAA" w:rsidRPr="00B80670" w:rsidRDefault="00C21EAA" w:rsidP="00B80670">
      <w:pPr>
        <w:pStyle w:val="BodyText"/>
        <w:numPr>
          <w:ilvl w:val="1"/>
          <w:numId w:val="27"/>
        </w:numPr>
      </w:pPr>
      <w:r w:rsidRPr="00B80670">
        <w:t xml:space="preserve">The overall completion </w:t>
      </w:r>
      <w:r w:rsidR="00574BC1" w:rsidRPr="00B80670">
        <w:t>from</w:t>
      </w:r>
      <w:r w:rsidRPr="00B80670">
        <w:t xml:space="preserve"> claim to fulfilment and </w:t>
      </w:r>
      <w:proofErr w:type="gramStart"/>
      <w:r w:rsidRPr="00B80670">
        <w:t>where</w:t>
      </w:r>
      <w:proofErr w:type="gramEnd"/>
      <w:r w:rsidRPr="00B80670">
        <w:t xml:space="preserve"> agreed installation, in whole in strict accordance with agreed timescales.</w:t>
      </w:r>
    </w:p>
    <w:p w14:paraId="09ACD6C0" w14:textId="16738A85" w:rsidR="00C21EAA" w:rsidRPr="00B80670" w:rsidRDefault="00C21EAA" w:rsidP="00B80670">
      <w:pPr>
        <w:pStyle w:val="BodyText"/>
        <w:numPr>
          <w:ilvl w:val="0"/>
          <w:numId w:val="27"/>
        </w:numPr>
      </w:pPr>
      <w:r w:rsidRPr="00B80670">
        <w:t>The completion of such analysis, management controls, and reporting as will allow all parties to manage the service in the way desired, whether with reference to what goods and services are supplied, the management of repeat claims, or otherwise.</w:t>
      </w:r>
    </w:p>
    <w:p w14:paraId="16341D52" w14:textId="768E7AD7" w:rsidR="00B5030B" w:rsidRPr="00B80670" w:rsidRDefault="00B5030B" w:rsidP="00B80670">
      <w:pPr>
        <w:pStyle w:val="Heading2"/>
        <w:numPr>
          <w:ilvl w:val="1"/>
          <w:numId w:val="1"/>
        </w:numPr>
        <w:rPr>
          <w:rFonts w:ascii="Arial" w:hAnsi="Arial" w:cs="Arial"/>
          <w:szCs w:val="28"/>
        </w:rPr>
      </w:pPr>
      <w:bookmarkStart w:id="26" w:name="_Toc206145597"/>
      <w:r w:rsidRPr="00B80670">
        <w:rPr>
          <w:rFonts w:ascii="Arial" w:hAnsi="Arial" w:cs="Arial"/>
          <w:szCs w:val="28"/>
        </w:rPr>
        <w:t>Discretionary grants and local awards</w:t>
      </w:r>
      <w:bookmarkEnd w:id="26"/>
    </w:p>
    <w:p w14:paraId="2156E2FF" w14:textId="382FA8B1" w:rsidR="00B5030B" w:rsidRPr="00B80670" w:rsidRDefault="00FB36C3" w:rsidP="00B80670">
      <w:pPr>
        <w:pStyle w:val="BodyText"/>
      </w:pPr>
      <w:r w:rsidRPr="00B80670">
        <w:t xml:space="preserve">Local </w:t>
      </w:r>
      <w:r w:rsidR="00C47211" w:rsidRPr="00B80670">
        <w:t>discretionary</w:t>
      </w:r>
      <w:r w:rsidRPr="00B80670">
        <w:t xml:space="preserve"> grants and local awards not otherwise covered by the above paragraphs and which any Council operating under this Framework may determine as </w:t>
      </w:r>
      <w:r w:rsidR="00C47211" w:rsidRPr="00B80670">
        <w:t>in scope</w:t>
      </w:r>
      <w:r w:rsidRPr="00B80670">
        <w:t xml:space="preserve"> of the remote processing services are:</w:t>
      </w:r>
    </w:p>
    <w:p w14:paraId="445EA686" w14:textId="72A9EBA2" w:rsidR="00FB36C3" w:rsidRPr="00B80670" w:rsidRDefault="00FB36C3" w:rsidP="00B80670">
      <w:pPr>
        <w:pStyle w:val="BodyText"/>
        <w:numPr>
          <w:ilvl w:val="0"/>
          <w:numId w:val="27"/>
        </w:numPr>
      </w:pPr>
      <w:r w:rsidRPr="00B80670">
        <w:t>Discretionary or mandatory Benefits awards schemes;</w:t>
      </w:r>
    </w:p>
    <w:p w14:paraId="4F2FDFEC" w14:textId="161010D8" w:rsidR="00FB36C3" w:rsidRPr="00B80670" w:rsidRDefault="00FB36C3" w:rsidP="00B80670">
      <w:pPr>
        <w:pStyle w:val="BodyText"/>
        <w:numPr>
          <w:ilvl w:val="0"/>
          <w:numId w:val="27"/>
        </w:numPr>
      </w:pPr>
      <w:r w:rsidRPr="00B80670">
        <w:t>Discretionary or mandatory revenues schems, whether Council Tax, NNDR or otherwise;</w:t>
      </w:r>
    </w:p>
    <w:p w14:paraId="0162F162" w14:textId="0057019F" w:rsidR="00FB36C3" w:rsidRPr="00B80670" w:rsidRDefault="00FB36C3" w:rsidP="00B80670">
      <w:pPr>
        <w:pStyle w:val="BodyText"/>
        <w:numPr>
          <w:ilvl w:val="0"/>
          <w:numId w:val="27"/>
        </w:numPr>
      </w:pPr>
      <w:r w:rsidRPr="00B80670">
        <w:t>Discretionary or mandatory welfare support schemes</w:t>
      </w:r>
    </w:p>
    <w:p w14:paraId="3DA110F9" w14:textId="3609A147" w:rsidR="00C47211" w:rsidRPr="00B80670" w:rsidRDefault="00C47211" w:rsidP="00B80670">
      <w:pPr>
        <w:pStyle w:val="Heading2"/>
        <w:numPr>
          <w:ilvl w:val="1"/>
          <w:numId w:val="1"/>
        </w:numPr>
        <w:rPr>
          <w:rFonts w:ascii="Arial" w:hAnsi="Arial" w:cs="Arial"/>
          <w:szCs w:val="28"/>
        </w:rPr>
      </w:pPr>
      <w:bookmarkStart w:id="27" w:name="_Toc206145598"/>
      <w:bookmarkEnd w:id="25"/>
      <w:r w:rsidRPr="00B80670">
        <w:rPr>
          <w:rFonts w:ascii="Arial" w:hAnsi="Arial" w:cs="Arial"/>
          <w:szCs w:val="28"/>
        </w:rPr>
        <w:t xml:space="preserve">Delivery of welfare support and </w:t>
      </w:r>
      <w:r w:rsidR="0060245C" w:rsidRPr="00B80670">
        <w:rPr>
          <w:rFonts w:ascii="Arial" w:hAnsi="Arial" w:cs="Arial"/>
          <w:szCs w:val="28"/>
        </w:rPr>
        <w:t>local</w:t>
      </w:r>
      <w:r w:rsidRPr="00B80670">
        <w:rPr>
          <w:rFonts w:ascii="Arial" w:hAnsi="Arial" w:cs="Arial"/>
          <w:szCs w:val="28"/>
        </w:rPr>
        <w:t xml:space="preserve"> schemes</w:t>
      </w:r>
      <w:bookmarkEnd w:id="27"/>
    </w:p>
    <w:p w14:paraId="58697B31" w14:textId="2A67D380" w:rsidR="00C47211" w:rsidRPr="00B80670" w:rsidRDefault="00C47211" w:rsidP="00B80670">
      <w:pPr>
        <w:pStyle w:val="BodyText"/>
      </w:pPr>
      <w:r w:rsidRPr="00B80670">
        <w:t xml:space="preserve">Councils operating under this </w:t>
      </w:r>
      <w:r w:rsidR="0060245C" w:rsidRPr="00B80670">
        <w:t>Framework and with regards to the operation of welfare support award</w:t>
      </w:r>
      <w:r w:rsidR="002F4FF2" w:rsidRPr="00B80670">
        <w:t>s</w:t>
      </w:r>
      <w:r w:rsidR="0060245C" w:rsidRPr="00B80670">
        <w:t xml:space="preserve"> may:</w:t>
      </w:r>
    </w:p>
    <w:p w14:paraId="275B937F" w14:textId="16A87A5B" w:rsidR="0060245C" w:rsidRPr="00B80670" w:rsidRDefault="0060245C" w:rsidP="00B80670">
      <w:pPr>
        <w:pStyle w:val="BodyText"/>
        <w:numPr>
          <w:ilvl w:val="0"/>
          <w:numId w:val="28"/>
        </w:numPr>
      </w:pPr>
      <w:r w:rsidRPr="00B80670">
        <w:t>Determine the processes by which awards which require physical fulfilment by delivery of goods are procured;</w:t>
      </w:r>
    </w:p>
    <w:p w14:paraId="299070F7" w14:textId="13CB8A37" w:rsidR="0060245C" w:rsidRPr="00B80670" w:rsidRDefault="0060245C" w:rsidP="00B80670">
      <w:pPr>
        <w:pStyle w:val="BodyText"/>
        <w:numPr>
          <w:ilvl w:val="0"/>
          <w:numId w:val="28"/>
        </w:numPr>
      </w:pPr>
      <w:r w:rsidRPr="00B80670">
        <w:t xml:space="preserve">Any rules adopted may, at the sole discretion of the Council prescribe the use of </w:t>
      </w:r>
      <w:proofErr w:type="gramStart"/>
      <w:r w:rsidRPr="00B80670">
        <w:t>particular fulfilment</w:t>
      </w:r>
      <w:proofErr w:type="gramEnd"/>
      <w:r w:rsidRPr="00B80670">
        <w:t xml:space="preserve"> suppliers and the specification of </w:t>
      </w:r>
      <w:proofErr w:type="gramStart"/>
      <w:r w:rsidRPr="00B80670">
        <w:t>particular product</w:t>
      </w:r>
      <w:r w:rsidR="002F4FF2" w:rsidRPr="00B80670">
        <w:t>s</w:t>
      </w:r>
      <w:proofErr w:type="gramEnd"/>
      <w:r w:rsidRPr="00B80670">
        <w:t xml:space="preserve"> which are considered acceptable and the use of acceptable price points for the fulfilment of goods;</w:t>
      </w:r>
    </w:p>
    <w:p w14:paraId="480D4850" w14:textId="6AE4F0C2" w:rsidR="0060245C" w:rsidRPr="00B80670" w:rsidRDefault="0060245C" w:rsidP="00B80670">
      <w:pPr>
        <w:pStyle w:val="BodyText"/>
        <w:numPr>
          <w:ilvl w:val="0"/>
          <w:numId w:val="28"/>
        </w:numPr>
      </w:pPr>
      <w:r w:rsidRPr="00B80670">
        <w:t>Any rules which are adopted by any Council may also include timeframes by which goods are fulfilled including delivery at end user premises;</w:t>
      </w:r>
    </w:p>
    <w:p w14:paraId="2277BA2D" w14:textId="6D422EFB" w:rsidR="0060245C" w:rsidRPr="00B80670" w:rsidRDefault="0060245C" w:rsidP="00B80670">
      <w:pPr>
        <w:pStyle w:val="BodyText"/>
        <w:numPr>
          <w:ilvl w:val="0"/>
          <w:numId w:val="28"/>
        </w:numPr>
      </w:pPr>
      <w:r w:rsidRPr="00B80670">
        <w:t>Rules adopted at the sole discretion of any Council using the Framework may also include the use of agreed third sector suppliers, together the circumstances, timing, fulfilment requirements and otherwise.</w:t>
      </w:r>
    </w:p>
    <w:p w14:paraId="5B82232C" w14:textId="4E482373" w:rsidR="003B203C" w:rsidRPr="00B80670" w:rsidRDefault="003B203C" w:rsidP="00B80670">
      <w:pPr>
        <w:pStyle w:val="Heading2"/>
        <w:numPr>
          <w:ilvl w:val="1"/>
          <w:numId w:val="1"/>
        </w:numPr>
        <w:rPr>
          <w:rFonts w:ascii="Arial" w:hAnsi="Arial" w:cs="Arial"/>
          <w:szCs w:val="28"/>
        </w:rPr>
      </w:pPr>
      <w:bookmarkStart w:id="28" w:name="_Toc206145599"/>
      <w:r w:rsidRPr="00B80670">
        <w:rPr>
          <w:rFonts w:ascii="Arial" w:hAnsi="Arial" w:cs="Arial"/>
          <w:szCs w:val="28"/>
        </w:rPr>
        <w:t>Discretionary grants and</w:t>
      </w:r>
      <w:r w:rsidR="00736F78" w:rsidRPr="00B80670">
        <w:rPr>
          <w:rFonts w:ascii="Arial" w:hAnsi="Arial" w:cs="Arial"/>
          <w:szCs w:val="28"/>
        </w:rPr>
        <w:t xml:space="preserve"> </w:t>
      </w:r>
      <w:r w:rsidRPr="00B80670">
        <w:rPr>
          <w:rFonts w:ascii="Arial" w:hAnsi="Arial" w:cs="Arial"/>
          <w:szCs w:val="28"/>
        </w:rPr>
        <w:t>awards by local trusts</w:t>
      </w:r>
      <w:bookmarkEnd w:id="28"/>
    </w:p>
    <w:p w14:paraId="2A8C4200" w14:textId="22CE9759" w:rsidR="003B203C" w:rsidRPr="00B80670" w:rsidRDefault="00736F78" w:rsidP="00B80670">
      <w:pPr>
        <w:pStyle w:val="BodyText"/>
      </w:pPr>
      <w:r w:rsidRPr="00B80670">
        <w:t>D</w:t>
      </w:r>
      <w:r w:rsidR="003B203C" w:rsidRPr="00B80670">
        <w:t xml:space="preserve">iscretionary grants and awards not otherwise covered by the above paragraphs and </w:t>
      </w:r>
      <w:r w:rsidRPr="00B80670">
        <w:t xml:space="preserve">which </w:t>
      </w:r>
      <w:r w:rsidR="00421959" w:rsidRPr="00B80670">
        <w:t xml:space="preserve">are </w:t>
      </w:r>
      <w:r w:rsidRPr="00B80670">
        <w:t xml:space="preserve">operated or discharged by a Trust in which </w:t>
      </w:r>
      <w:r w:rsidR="003B203C" w:rsidRPr="00B80670">
        <w:t>any Council operating under this Framework</w:t>
      </w:r>
      <w:r w:rsidR="00421959" w:rsidRPr="00B80670">
        <w:t xml:space="preserve"> has an interest </w:t>
      </w:r>
      <w:r w:rsidR="003B203C" w:rsidRPr="00B80670">
        <w:t>may under this paragraph be the subject of remote processing. Such awards and grants may include:</w:t>
      </w:r>
    </w:p>
    <w:p w14:paraId="61CCCCDE" w14:textId="6A90F5E4" w:rsidR="003B203C" w:rsidRPr="00B80670" w:rsidRDefault="003B203C" w:rsidP="00B80670">
      <w:pPr>
        <w:pStyle w:val="BodyText"/>
        <w:numPr>
          <w:ilvl w:val="0"/>
          <w:numId w:val="27"/>
        </w:numPr>
      </w:pPr>
      <w:r w:rsidRPr="00B80670">
        <w:t>Discretionary or mandatory grant awards made for educational awards;</w:t>
      </w:r>
    </w:p>
    <w:p w14:paraId="08DC5CCF" w14:textId="72AC5578" w:rsidR="003B203C" w:rsidRPr="00B80670" w:rsidRDefault="003B203C" w:rsidP="00B80670">
      <w:pPr>
        <w:pStyle w:val="BodyText"/>
        <w:numPr>
          <w:ilvl w:val="0"/>
          <w:numId w:val="27"/>
        </w:numPr>
      </w:pPr>
      <w:r w:rsidRPr="00B80670">
        <w:t>Discretionary or mandatory grant awards made for any other disbursements and which any Council operating under this Framework determines to be appropriate for remote processing</w:t>
      </w:r>
      <w:r w:rsidR="00421959" w:rsidRPr="00B80670">
        <w:t>.</w:t>
      </w:r>
    </w:p>
    <w:p w14:paraId="08E123DB" w14:textId="5857D9DF" w:rsidR="003B203C" w:rsidRPr="00B80670" w:rsidRDefault="003B203C" w:rsidP="00B80670">
      <w:pPr>
        <w:pStyle w:val="BodyText"/>
      </w:pPr>
      <w:r w:rsidRPr="00B80670">
        <w:t>For the avoidance of doubt, within the London Borough of Tower Hamlets, awards completed by the Canary Wha</w:t>
      </w:r>
      <w:r w:rsidR="00421959" w:rsidRPr="00B80670">
        <w:t>r</w:t>
      </w:r>
      <w:r w:rsidRPr="00B80670">
        <w:t>f and Ocean Estates Trust fall within this paragraph.</w:t>
      </w:r>
    </w:p>
    <w:p w14:paraId="107D06A3" w14:textId="77777777" w:rsidR="002F4FF2" w:rsidRPr="00B80670" w:rsidRDefault="002F4FF2" w:rsidP="00B80670">
      <w:pPr>
        <w:pStyle w:val="Heading2"/>
        <w:numPr>
          <w:ilvl w:val="1"/>
          <w:numId w:val="1"/>
        </w:numPr>
        <w:rPr>
          <w:rFonts w:ascii="Arial" w:hAnsi="Arial" w:cs="Arial"/>
          <w:szCs w:val="28"/>
        </w:rPr>
      </w:pPr>
      <w:bookmarkStart w:id="29" w:name="_Toc206145600"/>
      <w:proofErr w:type="gramStart"/>
      <w:r w:rsidRPr="00B80670">
        <w:rPr>
          <w:rFonts w:ascii="Arial" w:hAnsi="Arial" w:cs="Arial"/>
          <w:szCs w:val="28"/>
        </w:rPr>
        <w:t>Other</w:t>
      </w:r>
      <w:proofErr w:type="gramEnd"/>
      <w:r w:rsidRPr="00B80670">
        <w:rPr>
          <w:rFonts w:ascii="Arial" w:hAnsi="Arial" w:cs="Arial"/>
          <w:szCs w:val="28"/>
        </w:rPr>
        <w:t xml:space="preserve"> workload under contract</w:t>
      </w:r>
      <w:bookmarkEnd w:id="29"/>
    </w:p>
    <w:p w14:paraId="27744ADF" w14:textId="77777777" w:rsidR="002F4FF2" w:rsidRPr="00B80670" w:rsidRDefault="002F4FF2" w:rsidP="00B80670">
      <w:pPr>
        <w:pStyle w:val="BodyText"/>
      </w:pPr>
      <w:r w:rsidRPr="00B80670">
        <w:t>In addition to the processing of agreed welfare benefits processing under this agreement including as explained under para 2.2 above, any local authority using this Framework may at the sole discretion of that local authority use the Framework for the processing of other workload, including:</w:t>
      </w:r>
    </w:p>
    <w:p w14:paraId="33691492" w14:textId="77777777" w:rsidR="002F4FF2" w:rsidRPr="00B80670" w:rsidRDefault="002F4FF2" w:rsidP="00B80670">
      <w:pPr>
        <w:pStyle w:val="BodyText"/>
        <w:numPr>
          <w:ilvl w:val="0"/>
          <w:numId w:val="19"/>
        </w:numPr>
      </w:pPr>
      <w:r w:rsidRPr="00B80670">
        <w:t>Any other Revenues and Benefits based processing activity which falls within the responsibilities of the lead managers of the local authorities which are using this Framework, and in which processing work which otherwise cannot from time to time be completed with locally available resources is deemed suitable by that local authority for remote processing under the Framework;</w:t>
      </w:r>
    </w:p>
    <w:p w14:paraId="6146EA6C" w14:textId="77777777" w:rsidR="002F4FF2" w:rsidRPr="00B80670" w:rsidRDefault="002F4FF2" w:rsidP="00B80670">
      <w:pPr>
        <w:pStyle w:val="BodyText"/>
        <w:numPr>
          <w:ilvl w:val="0"/>
          <w:numId w:val="19"/>
        </w:numPr>
      </w:pPr>
      <w:r w:rsidRPr="00B80670">
        <w:t xml:space="preserve">Including both </w:t>
      </w:r>
      <w:proofErr w:type="gramStart"/>
      <w:r w:rsidRPr="00B80670">
        <w:t>day to day</w:t>
      </w:r>
      <w:proofErr w:type="gramEnd"/>
      <w:r w:rsidRPr="00B80670">
        <w:t xml:space="preserve"> processing and “ad hoc” processing; and</w:t>
      </w:r>
    </w:p>
    <w:p w14:paraId="789C12B7" w14:textId="77777777" w:rsidR="002F4FF2" w:rsidRPr="00B80670" w:rsidRDefault="002F4FF2" w:rsidP="00B80670">
      <w:pPr>
        <w:pStyle w:val="BodyText"/>
        <w:numPr>
          <w:ilvl w:val="0"/>
          <w:numId w:val="19"/>
        </w:numPr>
      </w:pPr>
      <w:r w:rsidRPr="00B80670">
        <w:t>Including targeted reviews of systems including but not limited to Council Tax exemption and discount reviews and similar.</w:t>
      </w:r>
    </w:p>
    <w:p w14:paraId="34119710" w14:textId="00182D9F" w:rsidR="00C21EAA" w:rsidRPr="00B80670" w:rsidRDefault="00C21EAA" w:rsidP="00B80670">
      <w:pPr>
        <w:pStyle w:val="Heading2"/>
        <w:numPr>
          <w:ilvl w:val="1"/>
          <w:numId w:val="1"/>
        </w:numPr>
        <w:rPr>
          <w:rFonts w:ascii="Arial" w:hAnsi="Arial" w:cs="Arial"/>
          <w:szCs w:val="28"/>
        </w:rPr>
      </w:pPr>
      <w:bookmarkStart w:id="30" w:name="_Toc206145601"/>
      <w:r w:rsidRPr="00B80670">
        <w:rPr>
          <w:rFonts w:ascii="Arial" w:hAnsi="Arial" w:cs="Arial"/>
          <w:szCs w:val="28"/>
        </w:rPr>
        <w:t>Records checking and barring service:</w:t>
      </w:r>
      <w:bookmarkEnd w:id="30"/>
    </w:p>
    <w:p w14:paraId="01FFEE68" w14:textId="11953C46" w:rsidR="00C21EAA" w:rsidRPr="00B80670" w:rsidRDefault="00C21EAA" w:rsidP="00B80670">
      <w:pPr>
        <w:pStyle w:val="BodyText"/>
      </w:pPr>
      <w:r w:rsidRPr="00B80670">
        <w:t>The completion of services for criminal records checking and barring and similar which may be required from time to time, to include:</w:t>
      </w:r>
    </w:p>
    <w:p w14:paraId="23901DD1" w14:textId="576363BC" w:rsidR="00C21EAA" w:rsidRPr="00B80670" w:rsidRDefault="00473283" w:rsidP="00B80670">
      <w:pPr>
        <w:pStyle w:val="BodyText"/>
        <w:numPr>
          <w:ilvl w:val="0"/>
          <w:numId w:val="40"/>
        </w:numPr>
      </w:pPr>
      <w:r w:rsidRPr="00B80670">
        <w:t>Checking service as required from time to time by any Council using this Framework;</w:t>
      </w:r>
    </w:p>
    <w:p w14:paraId="6A3F1669" w14:textId="0C575623" w:rsidR="00473283" w:rsidRPr="00B80670" w:rsidRDefault="00473283" w:rsidP="00B80670">
      <w:pPr>
        <w:pStyle w:val="BodyText"/>
        <w:numPr>
          <w:ilvl w:val="0"/>
          <w:numId w:val="40"/>
        </w:numPr>
      </w:pPr>
      <w:r w:rsidRPr="00B80670">
        <w:t>Service to be priced on application from any participating Council;</w:t>
      </w:r>
    </w:p>
    <w:p w14:paraId="7033B25B" w14:textId="4713AE92" w:rsidR="00473283" w:rsidRPr="00B80670" w:rsidRDefault="00473283" w:rsidP="00B80670">
      <w:pPr>
        <w:pStyle w:val="BodyText"/>
        <w:numPr>
          <w:ilvl w:val="0"/>
          <w:numId w:val="40"/>
        </w:numPr>
      </w:pPr>
      <w:r w:rsidRPr="00B80670">
        <w:t>Service to apply as required, to new employees checks, contractor checks, whole service audits, or otherwise as required;</w:t>
      </w:r>
    </w:p>
    <w:p w14:paraId="45E75E32" w14:textId="2BAEFA51" w:rsidR="00473283" w:rsidRPr="00B80670" w:rsidRDefault="00473283" w:rsidP="00B80670">
      <w:pPr>
        <w:pStyle w:val="BodyText"/>
        <w:numPr>
          <w:ilvl w:val="0"/>
          <w:numId w:val="40"/>
        </w:numPr>
      </w:pPr>
      <w:r w:rsidRPr="00B80670">
        <w:t>Service checks to be applied at appropriate and specified levels of compliance.</w:t>
      </w:r>
    </w:p>
    <w:p w14:paraId="7A9E2ACA" w14:textId="3FCADB75" w:rsidR="00FB36C3" w:rsidRPr="00B80670" w:rsidRDefault="00FB36C3" w:rsidP="00B80670">
      <w:pPr>
        <w:pStyle w:val="Heading2"/>
        <w:numPr>
          <w:ilvl w:val="1"/>
          <w:numId w:val="1"/>
        </w:numPr>
        <w:rPr>
          <w:rFonts w:ascii="Arial" w:hAnsi="Arial" w:cs="Arial"/>
          <w:szCs w:val="28"/>
        </w:rPr>
      </w:pPr>
      <w:bookmarkStart w:id="31" w:name="_Toc206145602"/>
      <w:r w:rsidRPr="00B80670">
        <w:rPr>
          <w:rFonts w:ascii="Arial" w:hAnsi="Arial" w:cs="Arial"/>
          <w:szCs w:val="28"/>
        </w:rPr>
        <w:t xml:space="preserve">Pricing of services </w:t>
      </w:r>
      <w:r w:rsidR="00C47211" w:rsidRPr="00B80670">
        <w:rPr>
          <w:rFonts w:ascii="Arial" w:hAnsi="Arial" w:cs="Arial"/>
          <w:szCs w:val="28"/>
        </w:rPr>
        <w:t>not covered by payment mechanism</w:t>
      </w:r>
      <w:bookmarkEnd w:id="31"/>
    </w:p>
    <w:p w14:paraId="3551EB0E" w14:textId="36F99BAE" w:rsidR="00CD5948" w:rsidRPr="00B80670" w:rsidRDefault="00CD5948" w:rsidP="00B80670">
      <w:pPr>
        <w:pStyle w:val="BodyText"/>
      </w:pPr>
      <w:proofErr w:type="gramStart"/>
      <w:r w:rsidRPr="00B80670">
        <w:t>In the event that</w:t>
      </w:r>
      <w:proofErr w:type="gramEnd"/>
      <w:r w:rsidRPr="00B80670">
        <w:t xml:space="preserve"> </w:t>
      </w:r>
      <w:r w:rsidR="00335662" w:rsidRPr="00B80670">
        <w:t>work</w:t>
      </w:r>
      <w:r w:rsidRPr="00B80670">
        <w:t xml:space="preserve"> which any local authority is considering under the Framework is </w:t>
      </w:r>
      <w:r w:rsidR="00C47211" w:rsidRPr="00B80670">
        <w:t xml:space="preserve">considered by that Authority </w:t>
      </w:r>
      <w:r w:rsidRPr="00B80670">
        <w:t>not adequately scoped under the contract Payment Mechanism, then the local authority may:</w:t>
      </w:r>
    </w:p>
    <w:p w14:paraId="53664BF1" w14:textId="085D571D" w:rsidR="00C47211" w:rsidRPr="00B80670" w:rsidRDefault="00C47211" w:rsidP="00B80670">
      <w:pPr>
        <w:pStyle w:val="BodyText"/>
        <w:numPr>
          <w:ilvl w:val="0"/>
          <w:numId w:val="20"/>
        </w:numPr>
      </w:pPr>
      <w:r w:rsidRPr="00B80670">
        <w:t>Specify what the desired service is;</w:t>
      </w:r>
    </w:p>
    <w:p w14:paraId="22B34CC2" w14:textId="20D62C18" w:rsidR="00CD5948" w:rsidRPr="00B80670" w:rsidRDefault="00335662" w:rsidP="00B80670">
      <w:pPr>
        <w:pStyle w:val="BodyText"/>
        <w:numPr>
          <w:ilvl w:val="0"/>
          <w:numId w:val="20"/>
        </w:numPr>
      </w:pPr>
      <w:r w:rsidRPr="00B80670">
        <w:t xml:space="preserve">Seek </w:t>
      </w:r>
      <w:r w:rsidR="00CD5948" w:rsidRPr="00B80670">
        <w:t>costed proposals for those services from the contractor;</w:t>
      </w:r>
    </w:p>
    <w:p w14:paraId="53946BB1" w14:textId="77777777" w:rsidR="00CD5948" w:rsidRPr="00B80670" w:rsidRDefault="00CD5948" w:rsidP="00B80670">
      <w:pPr>
        <w:pStyle w:val="BodyText"/>
        <w:numPr>
          <w:ilvl w:val="0"/>
          <w:numId w:val="20"/>
        </w:numPr>
      </w:pPr>
      <w:r w:rsidRPr="00B80670">
        <w:t>Such proposal</w:t>
      </w:r>
      <w:r w:rsidR="00335662" w:rsidRPr="00B80670">
        <w:t>s</w:t>
      </w:r>
      <w:r w:rsidRPr="00B80670">
        <w:t xml:space="preserve"> to be completed at the cost of the contractor; and</w:t>
      </w:r>
    </w:p>
    <w:p w14:paraId="7FF44E7F" w14:textId="2985FD95" w:rsidR="00CD5948" w:rsidRPr="00B80670" w:rsidRDefault="00CD5948" w:rsidP="00B80670">
      <w:pPr>
        <w:pStyle w:val="BodyText"/>
        <w:numPr>
          <w:ilvl w:val="0"/>
          <w:numId w:val="20"/>
        </w:numPr>
      </w:pPr>
      <w:r w:rsidRPr="00B80670">
        <w:t xml:space="preserve">Liaise as necessary to either commission the work directly from the Contractor, or to escalate through the Governance Board arrangements for the Framework described at section 3 </w:t>
      </w:r>
      <w:r w:rsidR="00946306" w:rsidRPr="00B80670">
        <w:t xml:space="preserve">of this Specification </w:t>
      </w:r>
      <w:r w:rsidRPr="00B80670">
        <w:t>below.</w:t>
      </w:r>
    </w:p>
    <w:p w14:paraId="5A745F3D" w14:textId="1459878E" w:rsidR="006C7E6E" w:rsidRPr="00B80670" w:rsidRDefault="006C7E6E" w:rsidP="00B80670">
      <w:pPr>
        <w:pStyle w:val="Heading2"/>
        <w:numPr>
          <w:ilvl w:val="1"/>
          <w:numId w:val="1"/>
        </w:numPr>
        <w:rPr>
          <w:rFonts w:ascii="Arial" w:hAnsi="Arial" w:cs="Arial"/>
        </w:rPr>
      </w:pPr>
      <w:bookmarkStart w:id="32" w:name="_Toc206145603"/>
      <w:bookmarkEnd w:id="22"/>
      <w:r w:rsidRPr="00B80670">
        <w:rPr>
          <w:rFonts w:ascii="Arial" w:hAnsi="Arial" w:cs="Arial"/>
        </w:rPr>
        <w:t>Methodology</w:t>
      </w:r>
      <w:bookmarkEnd w:id="17"/>
      <w:bookmarkEnd w:id="18"/>
      <w:r w:rsidR="00540FA2" w:rsidRPr="00B80670">
        <w:rPr>
          <w:rFonts w:ascii="Arial" w:hAnsi="Arial" w:cs="Arial"/>
        </w:rPr>
        <w:t>, procedures which apply</w:t>
      </w:r>
      <w:bookmarkEnd w:id="32"/>
    </w:p>
    <w:p w14:paraId="3D767FCD" w14:textId="0C2854D1" w:rsidR="006C7E6E" w:rsidRPr="00B80670" w:rsidRDefault="006C7E6E" w:rsidP="00B80670">
      <w:pPr>
        <w:spacing w:after="220"/>
        <w:jc w:val="both"/>
        <w:rPr>
          <w:rFonts w:ascii="Arial" w:hAnsi="Arial" w:cs="Arial"/>
          <w:sz w:val="24"/>
        </w:rPr>
      </w:pPr>
      <w:r w:rsidRPr="00B80670">
        <w:rPr>
          <w:rFonts w:ascii="Arial" w:hAnsi="Arial" w:cs="Arial"/>
          <w:sz w:val="24"/>
        </w:rPr>
        <w:t xml:space="preserve">The Service must be delivered in accordance with the Council’s internal policies and procedures for </w:t>
      </w:r>
      <w:r w:rsidR="002F4FF2" w:rsidRPr="00B80670">
        <w:rPr>
          <w:rFonts w:ascii="Arial" w:hAnsi="Arial" w:cs="Arial"/>
          <w:sz w:val="24"/>
        </w:rPr>
        <w:t>workload</w:t>
      </w:r>
      <w:r w:rsidRPr="00B80670">
        <w:rPr>
          <w:rFonts w:ascii="Arial" w:hAnsi="Arial" w:cs="Arial"/>
          <w:sz w:val="24"/>
        </w:rPr>
        <w:t xml:space="preserve"> processing, both in terms of agreed timescales for claim completion, in terms of the standards of work to be maintained, and in terms of the policies, and procedures to be applied.</w:t>
      </w:r>
    </w:p>
    <w:p w14:paraId="0611B0BF" w14:textId="024A982B" w:rsidR="006C7E6E" w:rsidRPr="00B80670" w:rsidRDefault="006C7E6E" w:rsidP="00B80670">
      <w:pPr>
        <w:spacing w:after="220"/>
        <w:jc w:val="both"/>
        <w:rPr>
          <w:rFonts w:ascii="Arial" w:hAnsi="Arial" w:cs="Arial"/>
          <w:sz w:val="24"/>
        </w:rPr>
      </w:pPr>
      <w:r w:rsidRPr="00B80670">
        <w:rPr>
          <w:rFonts w:ascii="Arial" w:hAnsi="Arial" w:cs="Arial"/>
          <w:sz w:val="24"/>
        </w:rPr>
        <w:t>The Service must also be delivered in accordance with the changing national legal framework, including changes in primary and secondary legislation; caselaw; and changes to administrative process because of the issue of DWP circulars or similar.</w:t>
      </w:r>
    </w:p>
    <w:p w14:paraId="3C80BD5B" w14:textId="656F536D" w:rsidR="006C7E6E" w:rsidRPr="00B80670" w:rsidRDefault="006C7E6E" w:rsidP="00B80670">
      <w:pPr>
        <w:spacing w:after="220"/>
        <w:jc w:val="both"/>
        <w:rPr>
          <w:rFonts w:ascii="Arial" w:hAnsi="Arial" w:cs="Arial"/>
          <w:sz w:val="24"/>
        </w:rPr>
      </w:pPr>
      <w:r w:rsidRPr="00B80670">
        <w:rPr>
          <w:rFonts w:ascii="Arial" w:hAnsi="Arial" w:cs="Arial"/>
          <w:sz w:val="24"/>
        </w:rPr>
        <w:t xml:space="preserve">In all cases in which </w:t>
      </w:r>
      <w:r w:rsidR="002F4FF2" w:rsidRPr="00B80670">
        <w:rPr>
          <w:rFonts w:ascii="Arial" w:hAnsi="Arial" w:cs="Arial"/>
          <w:sz w:val="24"/>
        </w:rPr>
        <w:t xml:space="preserve">work processing </w:t>
      </w:r>
      <w:r w:rsidRPr="00B80670">
        <w:rPr>
          <w:rFonts w:ascii="Arial" w:hAnsi="Arial" w:cs="Arial"/>
          <w:sz w:val="24"/>
        </w:rPr>
        <w:t xml:space="preserve">procedures </w:t>
      </w:r>
      <w:r w:rsidR="002F4FF2" w:rsidRPr="00B80670">
        <w:rPr>
          <w:rFonts w:ascii="Arial" w:hAnsi="Arial" w:cs="Arial"/>
          <w:sz w:val="24"/>
        </w:rPr>
        <w:t>apply</w:t>
      </w:r>
      <w:r w:rsidRPr="00B80670">
        <w:rPr>
          <w:rFonts w:ascii="Arial" w:hAnsi="Arial" w:cs="Arial"/>
          <w:sz w:val="24"/>
        </w:rPr>
        <w:t>, the Council’s interpretation of the law, and therefore the procedures to be followed as regards the completion of the Councils workload, is final.</w:t>
      </w:r>
    </w:p>
    <w:p w14:paraId="116A936C" w14:textId="0103CD0E" w:rsidR="00540FA2" w:rsidRPr="00B80670" w:rsidRDefault="0027106E" w:rsidP="00B80670">
      <w:pPr>
        <w:pStyle w:val="Heading2"/>
        <w:numPr>
          <w:ilvl w:val="1"/>
          <w:numId w:val="1"/>
        </w:numPr>
        <w:rPr>
          <w:rFonts w:ascii="Arial" w:hAnsi="Arial" w:cs="Arial"/>
        </w:rPr>
      </w:pPr>
      <w:bookmarkStart w:id="33" w:name="_Toc206145604"/>
      <w:r w:rsidRPr="00B80670">
        <w:rPr>
          <w:rFonts w:ascii="Arial" w:hAnsi="Arial" w:cs="Arial"/>
        </w:rPr>
        <w:t>Methodology</w:t>
      </w:r>
      <w:r w:rsidR="00540FA2" w:rsidRPr="00B80670">
        <w:rPr>
          <w:rFonts w:ascii="Arial" w:hAnsi="Arial" w:cs="Arial"/>
        </w:rPr>
        <w:t>, allocation of work</w:t>
      </w:r>
      <w:bookmarkEnd w:id="33"/>
    </w:p>
    <w:p w14:paraId="72693380" w14:textId="1A324D90" w:rsidR="006C7E6E" w:rsidRPr="00B80670" w:rsidRDefault="006C7E6E" w:rsidP="00B80670">
      <w:pPr>
        <w:spacing w:after="220"/>
        <w:jc w:val="both"/>
        <w:rPr>
          <w:rFonts w:ascii="Arial" w:hAnsi="Arial" w:cs="Arial"/>
          <w:sz w:val="24"/>
        </w:rPr>
      </w:pPr>
      <w:r w:rsidRPr="00B80670">
        <w:rPr>
          <w:rFonts w:ascii="Arial" w:hAnsi="Arial" w:cs="Arial"/>
          <w:sz w:val="24"/>
        </w:rPr>
        <w:t xml:space="preserve">The Contractor will agree workstream management targets, expressed both in qualitative and quantitative terms and identifying work management targets for the ongoing monitoring of the </w:t>
      </w:r>
      <w:r w:rsidR="00540FA2" w:rsidRPr="00B80670">
        <w:rPr>
          <w:rFonts w:ascii="Arial" w:hAnsi="Arial" w:cs="Arial"/>
          <w:sz w:val="24"/>
        </w:rPr>
        <w:t>workload</w:t>
      </w:r>
      <w:r w:rsidRPr="00B80670">
        <w:rPr>
          <w:rFonts w:ascii="Arial" w:hAnsi="Arial" w:cs="Arial"/>
          <w:sz w:val="24"/>
        </w:rPr>
        <w:t xml:space="preserve">. </w:t>
      </w:r>
    </w:p>
    <w:p w14:paraId="48E99EC6" w14:textId="77777777" w:rsidR="006C7E6E" w:rsidRPr="00B80670" w:rsidRDefault="006C7E6E" w:rsidP="00B80670">
      <w:pPr>
        <w:spacing w:after="220"/>
        <w:jc w:val="both"/>
        <w:rPr>
          <w:rFonts w:ascii="Arial" w:hAnsi="Arial" w:cs="Arial"/>
          <w:sz w:val="24"/>
        </w:rPr>
      </w:pPr>
      <w:r w:rsidRPr="00B80670">
        <w:rPr>
          <w:rFonts w:ascii="Arial" w:hAnsi="Arial" w:cs="Arial"/>
          <w:sz w:val="24"/>
        </w:rPr>
        <w:t>The mechanisms by which workload is allocated to the Contractor and the terms of notice for variation to workload will be determined by the Council.</w:t>
      </w:r>
    </w:p>
    <w:p w14:paraId="457CF3B6" w14:textId="77777777" w:rsidR="006C7E6E" w:rsidRPr="00B80670" w:rsidRDefault="006C7E6E" w:rsidP="00B80670">
      <w:pPr>
        <w:spacing w:after="220"/>
        <w:jc w:val="both"/>
        <w:rPr>
          <w:rFonts w:ascii="Arial" w:hAnsi="Arial" w:cs="Arial"/>
          <w:sz w:val="24"/>
        </w:rPr>
      </w:pPr>
      <w:r w:rsidRPr="00B80670">
        <w:rPr>
          <w:rFonts w:ascii="Arial" w:hAnsi="Arial" w:cs="Arial"/>
          <w:sz w:val="24"/>
        </w:rPr>
        <w:t>The terms by which change to workload processing and procedures are issued will be determined by the Council.</w:t>
      </w:r>
    </w:p>
    <w:p w14:paraId="5FE785E4" w14:textId="77777777" w:rsidR="009B2A9B" w:rsidRPr="00B80670" w:rsidRDefault="009B2A9B" w:rsidP="00B80670">
      <w:pPr>
        <w:pStyle w:val="Heading2"/>
        <w:numPr>
          <w:ilvl w:val="1"/>
          <w:numId w:val="1"/>
        </w:numPr>
        <w:rPr>
          <w:rFonts w:ascii="Arial" w:hAnsi="Arial" w:cs="Arial"/>
        </w:rPr>
      </w:pPr>
      <w:bookmarkStart w:id="34" w:name="_Toc206145605"/>
      <w:bookmarkStart w:id="35" w:name="_Toc215584138"/>
      <w:bookmarkStart w:id="36" w:name="_Toc262065152"/>
      <w:r w:rsidRPr="00B80670">
        <w:rPr>
          <w:rFonts w:ascii="Arial" w:hAnsi="Arial" w:cs="Arial"/>
        </w:rPr>
        <w:t>Methodology, ICT</w:t>
      </w:r>
      <w:bookmarkEnd w:id="34"/>
    </w:p>
    <w:p w14:paraId="50087416" w14:textId="11A55C91" w:rsidR="009B2A9B" w:rsidRPr="00B80670" w:rsidRDefault="009B2A9B" w:rsidP="00B80670">
      <w:pPr>
        <w:spacing w:after="220"/>
        <w:jc w:val="both"/>
        <w:rPr>
          <w:rFonts w:ascii="Arial" w:hAnsi="Arial" w:cs="Arial"/>
          <w:sz w:val="24"/>
        </w:rPr>
      </w:pPr>
      <w:r w:rsidRPr="00B80670">
        <w:rPr>
          <w:rFonts w:ascii="Arial" w:hAnsi="Arial" w:cs="Arial"/>
          <w:sz w:val="24"/>
        </w:rPr>
        <w:t xml:space="preserve">The contractor shall be responsible for the completion of remote processing activity using the </w:t>
      </w:r>
      <w:r w:rsidR="003D64C9" w:rsidRPr="00B80670">
        <w:rPr>
          <w:rFonts w:ascii="Arial" w:hAnsi="Arial" w:cs="Arial"/>
          <w:sz w:val="24"/>
        </w:rPr>
        <w:t>Councils</w:t>
      </w:r>
      <w:r w:rsidRPr="00B80670">
        <w:rPr>
          <w:rFonts w:ascii="Arial" w:hAnsi="Arial" w:cs="Arial"/>
          <w:sz w:val="24"/>
        </w:rPr>
        <w:t xml:space="preserve"> adopted ICT systems. Understanding which combination of ICT systems are in place for the Council shall be the </w:t>
      </w:r>
      <w:r w:rsidR="003D64C9" w:rsidRPr="00B80670">
        <w:rPr>
          <w:rFonts w:ascii="Arial" w:hAnsi="Arial" w:cs="Arial"/>
          <w:sz w:val="24"/>
        </w:rPr>
        <w:t>responsibility</w:t>
      </w:r>
      <w:r w:rsidRPr="00B80670">
        <w:rPr>
          <w:rFonts w:ascii="Arial" w:hAnsi="Arial" w:cs="Arial"/>
          <w:sz w:val="24"/>
        </w:rPr>
        <w:t xml:space="preserve"> of the </w:t>
      </w:r>
      <w:r w:rsidR="003D64C9" w:rsidRPr="00B80670">
        <w:rPr>
          <w:rFonts w:ascii="Arial" w:hAnsi="Arial" w:cs="Arial"/>
          <w:sz w:val="24"/>
        </w:rPr>
        <w:t>contractor</w:t>
      </w:r>
      <w:r w:rsidRPr="00B80670">
        <w:rPr>
          <w:rFonts w:ascii="Arial" w:hAnsi="Arial" w:cs="Arial"/>
          <w:sz w:val="24"/>
        </w:rPr>
        <w:t xml:space="preserve">. </w:t>
      </w:r>
      <w:r w:rsidR="003D64C9" w:rsidRPr="00B80670">
        <w:rPr>
          <w:rFonts w:ascii="Arial" w:hAnsi="Arial" w:cs="Arial"/>
          <w:sz w:val="24"/>
        </w:rPr>
        <w:t>Systems</w:t>
      </w:r>
      <w:r w:rsidRPr="00B80670">
        <w:rPr>
          <w:rFonts w:ascii="Arial" w:hAnsi="Arial" w:cs="Arial"/>
          <w:sz w:val="24"/>
        </w:rPr>
        <w:t xml:space="preserve"> in use by any participating Council and which the contractor will process workload allocated through each processor</w:t>
      </w:r>
      <w:r w:rsidR="003D64C9" w:rsidRPr="00B80670">
        <w:rPr>
          <w:rFonts w:ascii="Arial" w:hAnsi="Arial" w:cs="Arial"/>
          <w:sz w:val="24"/>
        </w:rPr>
        <w:t>’</w:t>
      </w:r>
      <w:r w:rsidRPr="00B80670">
        <w:rPr>
          <w:rFonts w:ascii="Arial" w:hAnsi="Arial" w:cs="Arial"/>
          <w:sz w:val="24"/>
        </w:rPr>
        <w:t>s remote desktop include but are not limited to:</w:t>
      </w:r>
    </w:p>
    <w:p w14:paraId="6F5A5E49" w14:textId="209CE90A" w:rsidR="009B2A9B" w:rsidRPr="00B80670" w:rsidRDefault="009B2A9B" w:rsidP="00B80670">
      <w:pPr>
        <w:numPr>
          <w:ilvl w:val="0"/>
          <w:numId w:val="8"/>
        </w:numPr>
        <w:spacing w:after="220"/>
        <w:jc w:val="both"/>
        <w:rPr>
          <w:rFonts w:ascii="Arial" w:hAnsi="Arial" w:cs="Arial"/>
          <w:sz w:val="24"/>
        </w:rPr>
      </w:pPr>
      <w:r w:rsidRPr="00B80670">
        <w:rPr>
          <w:rFonts w:ascii="Arial" w:hAnsi="Arial" w:cs="Arial"/>
          <w:sz w:val="24"/>
        </w:rPr>
        <w:t>“core” processing systems including Capita, Civica, and N</w:t>
      </w:r>
      <w:r w:rsidR="00872366">
        <w:rPr>
          <w:rFonts w:ascii="Arial" w:hAnsi="Arial" w:cs="Arial"/>
          <w:sz w:val="24"/>
        </w:rPr>
        <w:t>EC</w:t>
      </w:r>
      <w:r w:rsidRPr="00B80670">
        <w:rPr>
          <w:rFonts w:ascii="Arial" w:hAnsi="Arial" w:cs="Arial"/>
          <w:sz w:val="24"/>
        </w:rPr>
        <w:t>;</w:t>
      </w:r>
    </w:p>
    <w:p w14:paraId="78DFFEBE" w14:textId="77777777" w:rsidR="009B2A9B" w:rsidRPr="00B80670" w:rsidRDefault="009B2A9B" w:rsidP="00B80670">
      <w:pPr>
        <w:numPr>
          <w:ilvl w:val="0"/>
          <w:numId w:val="8"/>
        </w:numPr>
        <w:spacing w:after="220"/>
        <w:jc w:val="both"/>
        <w:rPr>
          <w:rFonts w:ascii="Arial" w:hAnsi="Arial" w:cs="Arial"/>
          <w:sz w:val="24"/>
        </w:rPr>
      </w:pPr>
      <w:r w:rsidRPr="00B80670">
        <w:rPr>
          <w:rFonts w:ascii="Arial" w:hAnsi="Arial" w:cs="Arial"/>
          <w:sz w:val="24"/>
        </w:rPr>
        <w:t>The Council’s EDMS systems;</w:t>
      </w:r>
    </w:p>
    <w:p w14:paraId="443CB257" w14:textId="77777777" w:rsidR="009B2A9B" w:rsidRPr="00B80670" w:rsidRDefault="009B2A9B" w:rsidP="00B80670">
      <w:pPr>
        <w:numPr>
          <w:ilvl w:val="0"/>
          <w:numId w:val="8"/>
        </w:numPr>
        <w:spacing w:after="220"/>
        <w:jc w:val="both"/>
        <w:rPr>
          <w:rFonts w:ascii="Arial" w:hAnsi="Arial" w:cs="Arial"/>
          <w:sz w:val="24"/>
        </w:rPr>
      </w:pPr>
      <w:r w:rsidRPr="00B80670">
        <w:rPr>
          <w:rFonts w:ascii="Arial" w:hAnsi="Arial" w:cs="Arial"/>
          <w:sz w:val="24"/>
        </w:rPr>
        <w:t>Data security and access systems;</w:t>
      </w:r>
    </w:p>
    <w:p w14:paraId="67927C0F" w14:textId="28E3023C" w:rsidR="009B2A9B" w:rsidRPr="00B80670" w:rsidRDefault="009B2A9B" w:rsidP="00B80670">
      <w:pPr>
        <w:numPr>
          <w:ilvl w:val="0"/>
          <w:numId w:val="8"/>
        </w:numPr>
        <w:spacing w:after="220"/>
        <w:jc w:val="both"/>
        <w:rPr>
          <w:rFonts w:ascii="Arial" w:hAnsi="Arial" w:cs="Arial"/>
          <w:sz w:val="24"/>
        </w:rPr>
      </w:pPr>
      <w:r w:rsidRPr="00B80670">
        <w:rPr>
          <w:rFonts w:ascii="Arial" w:hAnsi="Arial" w:cs="Arial"/>
          <w:sz w:val="24"/>
        </w:rPr>
        <w:t xml:space="preserve">Quality control and work </w:t>
      </w:r>
      <w:r w:rsidR="003D64C9" w:rsidRPr="00B80670">
        <w:rPr>
          <w:rFonts w:ascii="Arial" w:hAnsi="Arial" w:cs="Arial"/>
          <w:sz w:val="24"/>
        </w:rPr>
        <w:t>monitoring</w:t>
      </w:r>
      <w:r w:rsidRPr="00B80670">
        <w:rPr>
          <w:rFonts w:ascii="Arial" w:hAnsi="Arial" w:cs="Arial"/>
          <w:sz w:val="24"/>
        </w:rPr>
        <w:t xml:space="preserve"> systems;</w:t>
      </w:r>
    </w:p>
    <w:p w14:paraId="79AE3E16" w14:textId="77777777" w:rsidR="009B2A9B" w:rsidRPr="00B80670" w:rsidRDefault="009B2A9B" w:rsidP="00B80670">
      <w:pPr>
        <w:numPr>
          <w:ilvl w:val="0"/>
          <w:numId w:val="8"/>
        </w:numPr>
        <w:spacing w:after="220"/>
        <w:jc w:val="both"/>
        <w:rPr>
          <w:rFonts w:ascii="Arial" w:hAnsi="Arial" w:cs="Arial"/>
          <w:sz w:val="24"/>
        </w:rPr>
      </w:pPr>
      <w:r w:rsidRPr="00B80670">
        <w:rPr>
          <w:rFonts w:ascii="Arial" w:hAnsi="Arial" w:cs="Arial"/>
          <w:sz w:val="24"/>
        </w:rPr>
        <w:t>Remote communications and virtual meeting systems;</w:t>
      </w:r>
    </w:p>
    <w:p w14:paraId="2C90CEC0" w14:textId="77777777" w:rsidR="009B2A9B" w:rsidRPr="00B80670" w:rsidRDefault="009B2A9B" w:rsidP="00B80670">
      <w:pPr>
        <w:numPr>
          <w:ilvl w:val="0"/>
          <w:numId w:val="8"/>
        </w:numPr>
        <w:spacing w:after="220"/>
        <w:jc w:val="both"/>
        <w:rPr>
          <w:rFonts w:ascii="Arial" w:hAnsi="Arial" w:cs="Arial"/>
          <w:sz w:val="24"/>
        </w:rPr>
      </w:pPr>
      <w:r w:rsidRPr="00B80670">
        <w:rPr>
          <w:rFonts w:ascii="Arial" w:hAnsi="Arial" w:cs="Arial"/>
          <w:sz w:val="24"/>
        </w:rPr>
        <w:t>Office desktop systems.</w:t>
      </w:r>
    </w:p>
    <w:p w14:paraId="4A585FDC" w14:textId="77777777" w:rsidR="009B2A9B" w:rsidRPr="00B80670" w:rsidRDefault="009B2A9B" w:rsidP="00B80670">
      <w:pPr>
        <w:numPr>
          <w:ilvl w:val="0"/>
          <w:numId w:val="8"/>
        </w:numPr>
        <w:spacing w:after="220"/>
        <w:jc w:val="both"/>
        <w:rPr>
          <w:rFonts w:ascii="Arial" w:hAnsi="Arial" w:cs="Arial"/>
          <w:sz w:val="24"/>
        </w:rPr>
      </w:pPr>
      <w:proofErr w:type="gramStart"/>
      <w:r w:rsidRPr="00B80670">
        <w:rPr>
          <w:rFonts w:ascii="Arial" w:hAnsi="Arial" w:cs="Arial"/>
          <w:sz w:val="24"/>
        </w:rPr>
        <w:t>Any and all</w:t>
      </w:r>
      <w:proofErr w:type="gramEnd"/>
      <w:r w:rsidRPr="00B80670">
        <w:rPr>
          <w:rFonts w:ascii="Arial" w:hAnsi="Arial" w:cs="Arial"/>
          <w:sz w:val="24"/>
        </w:rPr>
        <w:t xml:space="preserve"> other ICT solutions which are required </w:t>
      </w:r>
      <w:proofErr w:type="gramStart"/>
      <w:r w:rsidRPr="00B80670">
        <w:rPr>
          <w:rFonts w:ascii="Arial" w:hAnsi="Arial" w:cs="Arial"/>
          <w:sz w:val="24"/>
        </w:rPr>
        <w:t>in order to</w:t>
      </w:r>
      <w:proofErr w:type="gramEnd"/>
      <w:r w:rsidRPr="00B80670">
        <w:rPr>
          <w:rFonts w:ascii="Arial" w:hAnsi="Arial" w:cs="Arial"/>
          <w:sz w:val="24"/>
        </w:rPr>
        <w:t xml:space="preserve"> enable the effective delivery and availability of the above processing systems for remote and </w:t>
      </w:r>
      <w:proofErr w:type="gramStart"/>
      <w:r w:rsidRPr="00B80670">
        <w:rPr>
          <w:rFonts w:ascii="Arial" w:hAnsi="Arial" w:cs="Arial"/>
          <w:sz w:val="24"/>
        </w:rPr>
        <w:t>office based</w:t>
      </w:r>
      <w:proofErr w:type="gramEnd"/>
      <w:r w:rsidRPr="00B80670">
        <w:rPr>
          <w:rFonts w:ascii="Arial" w:hAnsi="Arial" w:cs="Arial"/>
          <w:sz w:val="24"/>
        </w:rPr>
        <w:t xml:space="preserve"> processing staff.</w:t>
      </w:r>
    </w:p>
    <w:p w14:paraId="3B625908" w14:textId="453DA3E7" w:rsidR="009B2A9B" w:rsidRPr="00B80670" w:rsidRDefault="009B2A9B" w:rsidP="00B80670">
      <w:pPr>
        <w:spacing w:after="220"/>
        <w:jc w:val="both"/>
        <w:rPr>
          <w:rFonts w:ascii="Arial" w:hAnsi="Arial" w:cs="Arial"/>
          <w:sz w:val="24"/>
        </w:rPr>
      </w:pPr>
      <w:r w:rsidRPr="00B80670">
        <w:rPr>
          <w:rFonts w:ascii="Arial" w:hAnsi="Arial" w:cs="Arial"/>
          <w:sz w:val="24"/>
        </w:rPr>
        <w:t xml:space="preserve">The Council also reserves the right to monitor any differences in the following targets which arise or which are identified between the service which is received at the Council’s main offices at </w:t>
      </w:r>
      <w:r w:rsidR="00E170FF" w:rsidRPr="00B80670">
        <w:rPr>
          <w:rFonts w:ascii="Arial" w:hAnsi="Arial" w:cs="Arial"/>
          <w:sz w:val="24"/>
        </w:rPr>
        <w:t>Whitechapel</w:t>
      </w:r>
      <w:r w:rsidRPr="00B80670">
        <w:rPr>
          <w:rFonts w:ascii="Arial" w:hAnsi="Arial" w:cs="Arial"/>
          <w:sz w:val="24"/>
        </w:rPr>
        <w:t>; the service received by homeworkers; and the service received by remote processing staff.</w:t>
      </w:r>
    </w:p>
    <w:p w14:paraId="46FE6724" w14:textId="2031A906" w:rsidR="009B2A9B" w:rsidRPr="00B80670" w:rsidRDefault="009B2A9B" w:rsidP="00B80670">
      <w:pPr>
        <w:spacing w:after="220"/>
        <w:jc w:val="both"/>
        <w:rPr>
          <w:rFonts w:ascii="Arial" w:hAnsi="Arial" w:cs="Arial"/>
          <w:sz w:val="24"/>
        </w:rPr>
      </w:pPr>
      <w:r w:rsidRPr="00B80670">
        <w:rPr>
          <w:rFonts w:ascii="Arial" w:hAnsi="Arial" w:cs="Arial"/>
          <w:sz w:val="24"/>
        </w:rPr>
        <w:t>Systems, as above (unless otherwise agreed between the Council and the supplier in writing) shall be available between 8.00 am and 6.00 pm Monday to Friday inclusive. Systems may, by written agreement, be available on Saturday</w:t>
      </w:r>
      <w:r w:rsidR="002F42EB" w:rsidRPr="00B80670">
        <w:rPr>
          <w:rFonts w:ascii="Arial" w:hAnsi="Arial" w:cs="Arial"/>
          <w:sz w:val="24"/>
        </w:rPr>
        <w:t xml:space="preserve"> and Sunday</w:t>
      </w:r>
      <w:r w:rsidRPr="00B80670">
        <w:rPr>
          <w:rFonts w:ascii="Arial" w:hAnsi="Arial" w:cs="Arial"/>
          <w:sz w:val="24"/>
        </w:rPr>
        <w:t>.</w:t>
      </w:r>
    </w:p>
    <w:p w14:paraId="2C2E0AF2" w14:textId="193B903D" w:rsidR="002F42EB" w:rsidRPr="00B80670" w:rsidRDefault="002F42EB" w:rsidP="00B80670">
      <w:pPr>
        <w:spacing w:after="220"/>
        <w:jc w:val="both"/>
        <w:rPr>
          <w:rFonts w:ascii="Arial" w:hAnsi="Arial" w:cs="Arial"/>
          <w:sz w:val="24"/>
        </w:rPr>
      </w:pPr>
      <w:r w:rsidRPr="00B80670">
        <w:rPr>
          <w:rFonts w:ascii="Arial" w:hAnsi="Arial" w:cs="Arial"/>
          <w:sz w:val="24"/>
        </w:rPr>
        <w:t>Where appropriate targets for the use of managing ICT access may include:</w:t>
      </w:r>
    </w:p>
    <w:p w14:paraId="1D194276" w14:textId="0AB513E1" w:rsidR="002F42EB" w:rsidRPr="00B80670" w:rsidRDefault="002F42EB" w:rsidP="00B80670">
      <w:pPr>
        <w:pStyle w:val="ListParagraph"/>
        <w:numPr>
          <w:ilvl w:val="0"/>
          <w:numId w:val="38"/>
        </w:numPr>
        <w:spacing w:after="220"/>
        <w:jc w:val="both"/>
        <w:rPr>
          <w:rFonts w:ascii="Arial" w:hAnsi="Arial" w:cs="Arial"/>
          <w:sz w:val="24"/>
        </w:rPr>
      </w:pPr>
      <w:r w:rsidRPr="00B80670">
        <w:rPr>
          <w:rFonts w:ascii="Arial" w:hAnsi="Arial" w:cs="Arial"/>
          <w:szCs w:val="22"/>
        </w:rPr>
        <w:t>Actual system availability, percentage available by working day, week and month;</w:t>
      </w:r>
    </w:p>
    <w:p w14:paraId="5FC85C2E" w14:textId="458A9429" w:rsidR="002F42EB" w:rsidRPr="00B80670" w:rsidRDefault="002F42EB" w:rsidP="00B80670">
      <w:pPr>
        <w:pStyle w:val="ListParagraph"/>
        <w:numPr>
          <w:ilvl w:val="0"/>
          <w:numId w:val="38"/>
        </w:numPr>
        <w:spacing w:after="220"/>
        <w:jc w:val="both"/>
        <w:rPr>
          <w:rFonts w:ascii="Arial" w:hAnsi="Arial" w:cs="Arial"/>
          <w:sz w:val="24"/>
        </w:rPr>
      </w:pPr>
      <w:r w:rsidRPr="00B80670">
        <w:rPr>
          <w:rFonts w:ascii="Arial" w:hAnsi="Arial" w:cs="Arial"/>
          <w:szCs w:val="22"/>
        </w:rPr>
        <w:t>Fix time for systems (above) being unavailable or un-useable;</w:t>
      </w:r>
    </w:p>
    <w:p w14:paraId="7062BBB0" w14:textId="0A4B11DF" w:rsidR="002F42EB" w:rsidRPr="00B80670" w:rsidRDefault="002F42EB" w:rsidP="00B80670">
      <w:pPr>
        <w:pStyle w:val="ListParagraph"/>
        <w:numPr>
          <w:ilvl w:val="0"/>
          <w:numId w:val="38"/>
        </w:numPr>
        <w:spacing w:after="220"/>
        <w:jc w:val="both"/>
        <w:rPr>
          <w:rFonts w:ascii="Arial" w:hAnsi="Arial" w:cs="Arial"/>
          <w:sz w:val="24"/>
        </w:rPr>
      </w:pPr>
      <w:r w:rsidRPr="00B80670">
        <w:rPr>
          <w:rFonts w:ascii="Arial" w:hAnsi="Arial" w:cs="Arial"/>
          <w:szCs w:val="22"/>
        </w:rPr>
        <w:t>Target response time for search on any system for name “Smith”;</w:t>
      </w:r>
    </w:p>
    <w:p w14:paraId="7CF94C88" w14:textId="6488CC8E" w:rsidR="002F42EB" w:rsidRPr="00B80670" w:rsidRDefault="002F42EB" w:rsidP="00B80670">
      <w:pPr>
        <w:pStyle w:val="ListParagraph"/>
        <w:numPr>
          <w:ilvl w:val="0"/>
          <w:numId w:val="38"/>
        </w:numPr>
        <w:spacing w:after="220"/>
        <w:jc w:val="both"/>
        <w:rPr>
          <w:rFonts w:ascii="Arial" w:hAnsi="Arial" w:cs="Arial"/>
          <w:sz w:val="24"/>
        </w:rPr>
      </w:pPr>
      <w:r w:rsidRPr="00B80670">
        <w:rPr>
          <w:rFonts w:ascii="Arial" w:hAnsi="Arial" w:cs="Arial"/>
          <w:szCs w:val="22"/>
        </w:rPr>
        <w:t xml:space="preserve">Target response time on any system to return </w:t>
      </w:r>
      <w:proofErr w:type="gramStart"/>
      <w:r w:rsidRPr="00B80670">
        <w:rPr>
          <w:rFonts w:ascii="Arial" w:hAnsi="Arial" w:cs="Arial"/>
          <w:szCs w:val="22"/>
        </w:rPr>
        <w:t>screen  (</w:t>
      </w:r>
      <w:proofErr w:type="gramEnd"/>
      <w:r w:rsidRPr="00B80670">
        <w:rPr>
          <w:rFonts w:ascii="Arial" w:hAnsi="Arial" w:cs="Arial"/>
          <w:szCs w:val="22"/>
        </w:rPr>
        <w:t>i.e. no system “hanging”).</w:t>
      </w:r>
    </w:p>
    <w:p w14:paraId="66ACEC03" w14:textId="77777777" w:rsidR="009B2A9B" w:rsidRPr="00B80670" w:rsidRDefault="009B2A9B" w:rsidP="00B80670">
      <w:pPr>
        <w:spacing w:after="220"/>
        <w:jc w:val="both"/>
        <w:rPr>
          <w:rFonts w:ascii="Arial" w:hAnsi="Arial" w:cs="Arial"/>
          <w:sz w:val="24"/>
        </w:rPr>
      </w:pPr>
      <w:r w:rsidRPr="00B80670">
        <w:rPr>
          <w:rFonts w:ascii="Arial" w:hAnsi="Arial" w:cs="Arial"/>
          <w:sz w:val="24"/>
        </w:rPr>
        <w:t xml:space="preserve">For the operation of the above targets, the determination of systems availability shall be calculated by the Council and with reference to the Council’s </w:t>
      </w:r>
      <w:proofErr w:type="gramStart"/>
      <w:r w:rsidRPr="00B80670">
        <w:rPr>
          <w:rFonts w:ascii="Arial" w:hAnsi="Arial" w:cs="Arial"/>
          <w:sz w:val="24"/>
        </w:rPr>
        <w:t>desktop based</w:t>
      </w:r>
      <w:proofErr w:type="gramEnd"/>
      <w:r w:rsidRPr="00B80670">
        <w:rPr>
          <w:rFonts w:ascii="Arial" w:hAnsi="Arial" w:cs="Arial"/>
          <w:sz w:val="24"/>
        </w:rPr>
        <w:t xml:space="preserve"> experience of processing received by user experience.</w:t>
      </w:r>
    </w:p>
    <w:p w14:paraId="12E72D46" w14:textId="77777777" w:rsidR="009B2A9B" w:rsidRPr="00B80670" w:rsidRDefault="009B2A9B" w:rsidP="00B80670">
      <w:pPr>
        <w:spacing w:after="220"/>
        <w:jc w:val="both"/>
        <w:rPr>
          <w:rFonts w:ascii="Arial" w:hAnsi="Arial" w:cs="Arial"/>
          <w:sz w:val="24"/>
        </w:rPr>
      </w:pPr>
      <w:r w:rsidRPr="00B80670">
        <w:rPr>
          <w:rFonts w:ascii="Arial" w:hAnsi="Arial" w:cs="Arial"/>
          <w:sz w:val="24"/>
        </w:rPr>
        <w:t>The calculation of available time will be made by the Council’s Benefits team, and shall not be dependent upon factors including but not limited to:</w:t>
      </w:r>
    </w:p>
    <w:p w14:paraId="49C08569" w14:textId="77777777" w:rsidR="009B2A9B" w:rsidRPr="00B80670" w:rsidRDefault="009B2A9B" w:rsidP="00B80670">
      <w:pPr>
        <w:numPr>
          <w:ilvl w:val="0"/>
          <w:numId w:val="10"/>
        </w:numPr>
        <w:spacing w:after="220"/>
        <w:jc w:val="both"/>
        <w:rPr>
          <w:rFonts w:ascii="Arial" w:hAnsi="Arial" w:cs="Arial"/>
          <w:sz w:val="24"/>
        </w:rPr>
      </w:pPr>
      <w:r w:rsidRPr="00B80670">
        <w:rPr>
          <w:rFonts w:ascii="Arial" w:hAnsi="Arial" w:cs="Arial"/>
          <w:sz w:val="24"/>
        </w:rPr>
        <w:t>Whether it has been possible to report downtime instances to the Council’s ICT helpdesk or similar.</w:t>
      </w:r>
    </w:p>
    <w:p w14:paraId="77684A96" w14:textId="77777777" w:rsidR="009B2A9B" w:rsidRPr="00B80670" w:rsidRDefault="009B2A9B" w:rsidP="00B80670">
      <w:pPr>
        <w:pStyle w:val="Heading2"/>
        <w:numPr>
          <w:ilvl w:val="1"/>
          <w:numId w:val="1"/>
        </w:numPr>
        <w:rPr>
          <w:rFonts w:ascii="Arial" w:hAnsi="Arial" w:cs="Arial"/>
        </w:rPr>
      </w:pPr>
      <w:bookmarkStart w:id="37" w:name="_Toc206145606"/>
      <w:r w:rsidRPr="00B80670">
        <w:rPr>
          <w:rFonts w:ascii="Arial" w:hAnsi="Arial" w:cs="Arial"/>
        </w:rPr>
        <w:t>Advance notice of change</w:t>
      </w:r>
      <w:bookmarkEnd w:id="37"/>
    </w:p>
    <w:p w14:paraId="7702610A" w14:textId="77777777" w:rsidR="009B2A9B" w:rsidRPr="00B80670" w:rsidRDefault="009B2A9B" w:rsidP="00B80670">
      <w:pPr>
        <w:pStyle w:val="StyleBodyTextArial"/>
        <w:rPr>
          <w:rFonts w:cs="Arial"/>
        </w:rPr>
      </w:pPr>
      <w:r w:rsidRPr="00B80670">
        <w:rPr>
          <w:rFonts w:cs="Arial"/>
        </w:rPr>
        <w:t xml:space="preserve">The Council will agree with the contractor timescales which will apply to the contract and </w:t>
      </w:r>
      <w:proofErr w:type="gramStart"/>
      <w:r w:rsidRPr="00B80670">
        <w:rPr>
          <w:rFonts w:cs="Arial"/>
        </w:rPr>
        <w:t>with regard to</w:t>
      </w:r>
      <w:proofErr w:type="gramEnd"/>
      <w:r w:rsidRPr="00B80670">
        <w:rPr>
          <w:rFonts w:cs="Arial"/>
        </w:rPr>
        <w:t xml:space="preserve"> “notice periods” which will apply for the determination of increases and decreases in workload under the contract.</w:t>
      </w:r>
    </w:p>
    <w:p w14:paraId="3151A2E9" w14:textId="77777777" w:rsidR="009B2A9B" w:rsidRPr="00B80670" w:rsidRDefault="009B2A9B" w:rsidP="00B80670">
      <w:pPr>
        <w:pStyle w:val="StyleBodyTextArial"/>
        <w:rPr>
          <w:rFonts w:cs="Arial"/>
        </w:rPr>
      </w:pPr>
      <w:r w:rsidRPr="00B80670">
        <w:rPr>
          <w:rFonts w:cs="Arial"/>
        </w:rPr>
        <w:t xml:space="preserve">The following workload increases and </w:t>
      </w:r>
      <w:proofErr w:type="gramStart"/>
      <w:r w:rsidRPr="00B80670">
        <w:rPr>
          <w:rFonts w:cs="Arial"/>
        </w:rPr>
        <w:t>decrease</w:t>
      </w:r>
      <w:proofErr w:type="gramEnd"/>
      <w:r w:rsidRPr="00B80670">
        <w:rPr>
          <w:rFonts w:cs="Arial"/>
        </w:rPr>
        <w:t xml:space="preserve"> notice periods shall apply unless otherwise agreed with the Council:</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0"/>
        <w:gridCol w:w="2693"/>
      </w:tblGrid>
      <w:tr w:rsidR="009B2A9B" w:rsidRPr="00B80670" w14:paraId="4DD11F83" w14:textId="77777777" w:rsidTr="00736F78">
        <w:tc>
          <w:tcPr>
            <w:tcW w:w="5920" w:type="dxa"/>
            <w:shd w:val="clear" w:color="auto" w:fill="D9D9D9"/>
            <w:vAlign w:val="center"/>
          </w:tcPr>
          <w:p w14:paraId="23E39C3D" w14:textId="77777777" w:rsidR="009B2A9B" w:rsidRPr="00B80670" w:rsidRDefault="009B2A9B" w:rsidP="00B80670">
            <w:pPr>
              <w:pStyle w:val="TableText"/>
              <w:spacing w:after="0"/>
              <w:ind w:left="0" w:right="0"/>
              <w:jc w:val="center"/>
              <w:rPr>
                <w:rFonts w:ascii="Arial" w:hAnsi="Arial" w:cs="Arial"/>
                <w:b/>
                <w:sz w:val="22"/>
                <w:szCs w:val="22"/>
              </w:rPr>
            </w:pPr>
            <w:r w:rsidRPr="00B80670">
              <w:rPr>
                <w:rFonts w:ascii="Arial" w:hAnsi="Arial" w:cs="Arial"/>
                <w:b/>
                <w:sz w:val="22"/>
                <w:szCs w:val="22"/>
              </w:rPr>
              <w:t>Target/Measure</w:t>
            </w:r>
          </w:p>
        </w:tc>
        <w:tc>
          <w:tcPr>
            <w:tcW w:w="2693" w:type="dxa"/>
            <w:shd w:val="clear" w:color="auto" w:fill="D9D9D9"/>
            <w:vAlign w:val="center"/>
          </w:tcPr>
          <w:p w14:paraId="6DED9099" w14:textId="77777777" w:rsidR="009B2A9B" w:rsidRPr="00B80670" w:rsidRDefault="009B2A9B" w:rsidP="00B80670">
            <w:pPr>
              <w:pStyle w:val="TableText"/>
              <w:spacing w:after="0"/>
              <w:ind w:left="0" w:right="72"/>
              <w:jc w:val="center"/>
              <w:rPr>
                <w:rFonts w:ascii="Arial" w:hAnsi="Arial" w:cs="Arial"/>
                <w:b/>
                <w:sz w:val="22"/>
                <w:szCs w:val="22"/>
              </w:rPr>
            </w:pPr>
            <w:r w:rsidRPr="00B80670">
              <w:rPr>
                <w:rFonts w:ascii="Arial" w:hAnsi="Arial" w:cs="Arial"/>
                <w:b/>
                <w:sz w:val="22"/>
                <w:szCs w:val="22"/>
              </w:rPr>
              <w:t>Notice</w:t>
            </w:r>
          </w:p>
        </w:tc>
      </w:tr>
      <w:tr w:rsidR="009B2A9B" w:rsidRPr="00B80670" w14:paraId="660B507F" w14:textId="77777777" w:rsidTr="00736F78">
        <w:tc>
          <w:tcPr>
            <w:tcW w:w="5920" w:type="dxa"/>
            <w:vAlign w:val="center"/>
          </w:tcPr>
          <w:p w14:paraId="6AB2CE03" w14:textId="77777777" w:rsidR="009B2A9B" w:rsidRPr="00B80670" w:rsidRDefault="009B2A9B" w:rsidP="00B80670">
            <w:pPr>
              <w:pStyle w:val="TableText"/>
              <w:spacing w:after="0"/>
              <w:ind w:left="0" w:right="0"/>
              <w:jc w:val="left"/>
              <w:rPr>
                <w:rFonts w:ascii="Arial" w:hAnsi="Arial" w:cs="Arial"/>
                <w:sz w:val="22"/>
                <w:szCs w:val="22"/>
              </w:rPr>
            </w:pPr>
            <w:r w:rsidRPr="00B80670">
              <w:rPr>
                <w:rFonts w:ascii="Arial" w:hAnsi="Arial" w:cs="Arial"/>
                <w:sz w:val="22"/>
                <w:szCs w:val="22"/>
              </w:rPr>
              <w:t>100 items of work, up or down</w:t>
            </w:r>
          </w:p>
        </w:tc>
        <w:tc>
          <w:tcPr>
            <w:tcW w:w="2693" w:type="dxa"/>
            <w:vAlign w:val="center"/>
          </w:tcPr>
          <w:p w14:paraId="689638BB" w14:textId="77777777" w:rsidR="009B2A9B" w:rsidRPr="00B80670" w:rsidRDefault="009B2A9B" w:rsidP="00B80670">
            <w:pPr>
              <w:pStyle w:val="TableText"/>
              <w:spacing w:after="0"/>
              <w:ind w:left="0" w:right="72"/>
              <w:jc w:val="center"/>
              <w:rPr>
                <w:rFonts w:ascii="Arial" w:hAnsi="Arial" w:cs="Arial"/>
                <w:sz w:val="22"/>
                <w:szCs w:val="22"/>
              </w:rPr>
            </w:pPr>
            <w:r w:rsidRPr="00B80670">
              <w:rPr>
                <w:rFonts w:ascii="Arial" w:hAnsi="Arial" w:cs="Arial"/>
                <w:sz w:val="22"/>
                <w:szCs w:val="22"/>
              </w:rPr>
              <w:t>1 week</w:t>
            </w:r>
          </w:p>
        </w:tc>
      </w:tr>
      <w:tr w:rsidR="009B2A9B" w:rsidRPr="00B80670" w14:paraId="18896562" w14:textId="77777777" w:rsidTr="00736F78">
        <w:tc>
          <w:tcPr>
            <w:tcW w:w="5920" w:type="dxa"/>
            <w:vAlign w:val="center"/>
          </w:tcPr>
          <w:p w14:paraId="5B1C0DEC" w14:textId="77777777" w:rsidR="009B2A9B" w:rsidRPr="00B80670" w:rsidRDefault="009B2A9B" w:rsidP="00B80670">
            <w:pPr>
              <w:pStyle w:val="TableText"/>
              <w:spacing w:after="0"/>
              <w:ind w:left="0" w:right="0"/>
              <w:jc w:val="left"/>
              <w:rPr>
                <w:rFonts w:ascii="Arial" w:hAnsi="Arial" w:cs="Arial"/>
                <w:sz w:val="22"/>
                <w:szCs w:val="22"/>
              </w:rPr>
            </w:pPr>
            <w:r w:rsidRPr="00B80670">
              <w:rPr>
                <w:rFonts w:ascii="Arial" w:hAnsi="Arial" w:cs="Arial"/>
                <w:sz w:val="22"/>
                <w:szCs w:val="22"/>
              </w:rPr>
              <w:t>200- 500 items of work, up or down</w:t>
            </w:r>
          </w:p>
        </w:tc>
        <w:tc>
          <w:tcPr>
            <w:tcW w:w="2693" w:type="dxa"/>
            <w:vAlign w:val="center"/>
          </w:tcPr>
          <w:p w14:paraId="5E4F0541" w14:textId="77777777" w:rsidR="009B2A9B" w:rsidRPr="00B80670" w:rsidRDefault="009B2A9B" w:rsidP="00B80670">
            <w:pPr>
              <w:pStyle w:val="TableText"/>
              <w:spacing w:after="0"/>
              <w:ind w:left="0" w:right="72"/>
              <w:jc w:val="center"/>
              <w:rPr>
                <w:rFonts w:ascii="Arial" w:hAnsi="Arial" w:cs="Arial"/>
                <w:sz w:val="22"/>
                <w:szCs w:val="22"/>
              </w:rPr>
            </w:pPr>
            <w:r w:rsidRPr="00B80670">
              <w:rPr>
                <w:rFonts w:ascii="Arial" w:hAnsi="Arial" w:cs="Arial"/>
                <w:sz w:val="22"/>
                <w:szCs w:val="22"/>
              </w:rPr>
              <w:t>1 week</w:t>
            </w:r>
          </w:p>
        </w:tc>
      </w:tr>
      <w:tr w:rsidR="009B2A9B" w:rsidRPr="00B80670" w14:paraId="2ADA0D8E" w14:textId="77777777" w:rsidTr="00736F78">
        <w:tc>
          <w:tcPr>
            <w:tcW w:w="5920" w:type="dxa"/>
            <w:vAlign w:val="center"/>
          </w:tcPr>
          <w:p w14:paraId="6A03211D" w14:textId="77777777" w:rsidR="009B2A9B" w:rsidRPr="00B80670" w:rsidRDefault="009B2A9B" w:rsidP="00B80670">
            <w:pPr>
              <w:pStyle w:val="TableText"/>
              <w:spacing w:after="0"/>
              <w:ind w:left="0" w:right="0"/>
              <w:jc w:val="left"/>
              <w:rPr>
                <w:rFonts w:ascii="Arial" w:hAnsi="Arial" w:cs="Arial"/>
                <w:sz w:val="22"/>
                <w:szCs w:val="22"/>
              </w:rPr>
            </w:pPr>
            <w:r w:rsidRPr="00B80670">
              <w:rPr>
                <w:rFonts w:ascii="Arial" w:hAnsi="Arial" w:cs="Arial"/>
                <w:sz w:val="22"/>
                <w:szCs w:val="22"/>
              </w:rPr>
              <w:t xml:space="preserve">500-1,000 items of work, up or down </w:t>
            </w:r>
          </w:p>
        </w:tc>
        <w:tc>
          <w:tcPr>
            <w:tcW w:w="2693" w:type="dxa"/>
            <w:vAlign w:val="center"/>
          </w:tcPr>
          <w:p w14:paraId="151A3E70" w14:textId="77777777" w:rsidR="009B2A9B" w:rsidRPr="00B80670" w:rsidRDefault="009B2A9B" w:rsidP="00B80670">
            <w:pPr>
              <w:pStyle w:val="TableText"/>
              <w:spacing w:after="0"/>
              <w:ind w:left="0" w:right="72"/>
              <w:jc w:val="center"/>
              <w:rPr>
                <w:rFonts w:ascii="Arial" w:hAnsi="Arial" w:cs="Arial"/>
                <w:sz w:val="22"/>
                <w:szCs w:val="22"/>
              </w:rPr>
            </w:pPr>
            <w:r w:rsidRPr="00B80670">
              <w:rPr>
                <w:rFonts w:ascii="Arial" w:hAnsi="Arial" w:cs="Arial"/>
                <w:sz w:val="22"/>
                <w:szCs w:val="22"/>
              </w:rPr>
              <w:t>1 week</w:t>
            </w:r>
          </w:p>
        </w:tc>
      </w:tr>
      <w:tr w:rsidR="009B2A9B" w:rsidRPr="00B80670" w14:paraId="340DB53E" w14:textId="77777777" w:rsidTr="00736F78">
        <w:tc>
          <w:tcPr>
            <w:tcW w:w="5920" w:type="dxa"/>
            <w:vAlign w:val="center"/>
          </w:tcPr>
          <w:p w14:paraId="0A46C347" w14:textId="77777777" w:rsidR="009B2A9B" w:rsidRPr="00B80670" w:rsidRDefault="009B2A9B" w:rsidP="00B80670">
            <w:pPr>
              <w:pStyle w:val="TableText"/>
              <w:spacing w:after="0"/>
              <w:ind w:left="0" w:right="0"/>
              <w:jc w:val="left"/>
              <w:rPr>
                <w:rFonts w:ascii="Arial" w:hAnsi="Arial" w:cs="Arial"/>
                <w:sz w:val="22"/>
                <w:szCs w:val="22"/>
              </w:rPr>
            </w:pPr>
            <w:r w:rsidRPr="00B80670">
              <w:rPr>
                <w:rFonts w:ascii="Arial" w:hAnsi="Arial" w:cs="Arial"/>
                <w:sz w:val="22"/>
                <w:szCs w:val="22"/>
              </w:rPr>
              <w:t>More than 1,000 items of work</w:t>
            </w:r>
          </w:p>
        </w:tc>
        <w:tc>
          <w:tcPr>
            <w:tcW w:w="2693" w:type="dxa"/>
            <w:vAlign w:val="center"/>
          </w:tcPr>
          <w:p w14:paraId="57BE213B" w14:textId="77777777" w:rsidR="009B2A9B" w:rsidRPr="00B80670" w:rsidRDefault="009B2A9B" w:rsidP="00B80670">
            <w:pPr>
              <w:pStyle w:val="TableText"/>
              <w:spacing w:after="0"/>
              <w:ind w:left="0" w:right="72"/>
              <w:jc w:val="center"/>
              <w:rPr>
                <w:rFonts w:ascii="Arial" w:hAnsi="Arial" w:cs="Arial"/>
                <w:sz w:val="22"/>
                <w:szCs w:val="22"/>
              </w:rPr>
            </w:pPr>
            <w:r w:rsidRPr="00B80670">
              <w:rPr>
                <w:rFonts w:ascii="Arial" w:hAnsi="Arial" w:cs="Arial"/>
                <w:sz w:val="22"/>
                <w:szCs w:val="22"/>
              </w:rPr>
              <w:t>1 month</w:t>
            </w:r>
          </w:p>
        </w:tc>
      </w:tr>
    </w:tbl>
    <w:p w14:paraId="0CEED914" w14:textId="77777777" w:rsidR="009B2A9B" w:rsidRPr="00B80670" w:rsidRDefault="009B2A9B" w:rsidP="00B80670">
      <w:pPr>
        <w:pStyle w:val="StyleBodyTextArial"/>
        <w:rPr>
          <w:rFonts w:cs="Arial"/>
        </w:rPr>
      </w:pPr>
      <w:r w:rsidRPr="00B80670">
        <w:rPr>
          <w:rFonts w:cs="Arial"/>
        </w:rPr>
        <w:t>Different notice periods may, by agreement between the parties be determined.</w:t>
      </w:r>
    </w:p>
    <w:p w14:paraId="713D857E" w14:textId="77777777" w:rsidR="006C7E6E" w:rsidRPr="00B80670" w:rsidRDefault="006C7E6E" w:rsidP="00B80670">
      <w:pPr>
        <w:pStyle w:val="Heading2"/>
        <w:numPr>
          <w:ilvl w:val="1"/>
          <w:numId w:val="1"/>
        </w:numPr>
        <w:rPr>
          <w:rFonts w:ascii="Arial" w:hAnsi="Arial" w:cs="Arial"/>
        </w:rPr>
      </w:pPr>
      <w:bookmarkStart w:id="38" w:name="_Toc206145607"/>
      <w:r w:rsidRPr="00B80670">
        <w:rPr>
          <w:rFonts w:ascii="Arial" w:hAnsi="Arial" w:cs="Arial"/>
        </w:rPr>
        <w:t>Output and Outcome targets</w:t>
      </w:r>
      <w:bookmarkEnd w:id="35"/>
      <w:bookmarkEnd w:id="36"/>
      <w:bookmarkEnd w:id="38"/>
      <w:r w:rsidRPr="00B80670">
        <w:rPr>
          <w:rFonts w:ascii="Arial" w:hAnsi="Arial" w:cs="Arial"/>
        </w:rPr>
        <w:t xml:space="preserve"> </w:t>
      </w:r>
    </w:p>
    <w:p w14:paraId="603725A3" w14:textId="77777777" w:rsidR="006C7E6E" w:rsidRPr="00B80670" w:rsidRDefault="006C7E6E" w:rsidP="00B80670">
      <w:pPr>
        <w:spacing w:after="220"/>
        <w:jc w:val="both"/>
        <w:rPr>
          <w:rFonts w:ascii="Arial" w:hAnsi="Arial" w:cs="Arial"/>
          <w:sz w:val="24"/>
        </w:rPr>
      </w:pPr>
      <w:r w:rsidRPr="00B80670">
        <w:rPr>
          <w:rFonts w:ascii="Arial" w:hAnsi="Arial" w:cs="Arial"/>
          <w:sz w:val="24"/>
        </w:rPr>
        <w:t>The Council intends to manage this partnership with effective use of performance management with the Contractor.</w:t>
      </w:r>
    </w:p>
    <w:p w14:paraId="5F61647E" w14:textId="77777777" w:rsidR="006C7E6E" w:rsidRPr="00B80670" w:rsidRDefault="006C7E6E" w:rsidP="00B80670">
      <w:pPr>
        <w:spacing w:after="220"/>
        <w:jc w:val="both"/>
        <w:rPr>
          <w:rFonts w:ascii="Arial" w:hAnsi="Arial" w:cs="Arial"/>
          <w:sz w:val="24"/>
        </w:rPr>
      </w:pPr>
      <w:r w:rsidRPr="00B80670">
        <w:rPr>
          <w:rFonts w:ascii="Arial" w:hAnsi="Arial" w:cs="Arial"/>
          <w:sz w:val="24"/>
        </w:rPr>
        <w:t>The Council intends that the adopted framework will be designed to control performance, defined by the following dimensions of service performance:</w:t>
      </w:r>
    </w:p>
    <w:p w14:paraId="36593048" w14:textId="77777777" w:rsidR="006C7E6E" w:rsidRPr="00B80670" w:rsidRDefault="006C7E6E" w:rsidP="00B80670">
      <w:pPr>
        <w:pStyle w:val="ListParagraph"/>
        <w:numPr>
          <w:ilvl w:val="0"/>
          <w:numId w:val="11"/>
        </w:numPr>
        <w:tabs>
          <w:tab w:val="num" w:pos="1800"/>
        </w:tabs>
        <w:spacing w:after="220"/>
        <w:jc w:val="both"/>
        <w:rPr>
          <w:rFonts w:ascii="Arial" w:hAnsi="Arial" w:cs="Arial"/>
          <w:sz w:val="24"/>
        </w:rPr>
      </w:pPr>
      <w:r w:rsidRPr="00B80670">
        <w:rPr>
          <w:rFonts w:ascii="Arial" w:hAnsi="Arial" w:cs="Arial"/>
          <w:sz w:val="24"/>
        </w:rPr>
        <w:t>Service quality (defined by metrics including the DWP's quality of claim criteria);</w:t>
      </w:r>
    </w:p>
    <w:p w14:paraId="169E1353" w14:textId="69A04E95" w:rsidR="006C7E6E" w:rsidRPr="00B80670" w:rsidRDefault="006C7E6E" w:rsidP="00B80670">
      <w:pPr>
        <w:pStyle w:val="ListParagraph"/>
        <w:numPr>
          <w:ilvl w:val="0"/>
          <w:numId w:val="11"/>
        </w:numPr>
        <w:tabs>
          <w:tab w:val="num" w:pos="1800"/>
        </w:tabs>
        <w:spacing w:after="220"/>
        <w:jc w:val="both"/>
        <w:rPr>
          <w:rFonts w:ascii="Arial" w:hAnsi="Arial" w:cs="Arial"/>
          <w:sz w:val="24"/>
        </w:rPr>
      </w:pPr>
      <w:r w:rsidRPr="00B80670">
        <w:rPr>
          <w:rFonts w:ascii="Arial" w:hAnsi="Arial" w:cs="Arial"/>
          <w:sz w:val="24"/>
        </w:rPr>
        <w:t xml:space="preserve">Service throughput (defined </w:t>
      </w:r>
      <w:r w:rsidR="003D64C9" w:rsidRPr="00B80670">
        <w:rPr>
          <w:rFonts w:ascii="Arial" w:hAnsi="Arial" w:cs="Arial"/>
          <w:sz w:val="24"/>
        </w:rPr>
        <w:t>by metrics</w:t>
      </w:r>
      <w:r w:rsidRPr="00B80670">
        <w:rPr>
          <w:rFonts w:ascii="Arial" w:hAnsi="Arial" w:cs="Arial"/>
          <w:sz w:val="24"/>
        </w:rPr>
        <w:t xml:space="preserve"> including the DWP Performance Indicators, days to process new claim; and days to </w:t>
      </w:r>
      <w:r w:rsidR="003D64C9" w:rsidRPr="00B80670">
        <w:rPr>
          <w:rFonts w:ascii="Arial" w:hAnsi="Arial" w:cs="Arial"/>
          <w:sz w:val="24"/>
        </w:rPr>
        <w:t>process change</w:t>
      </w:r>
      <w:r w:rsidRPr="00B80670">
        <w:rPr>
          <w:rFonts w:ascii="Arial" w:hAnsi="Arial" w:cs="Arial"/>
          <w:sz w:val="24"/>
        </w:rPr>
        <w:t xml:space="preserve"> of circumstances); and </w:t>
      </w:r>
    </w:p>
    <w:p w14:paraId="49581079" w14:textId="77777777" w:rsidR="006C7E6E" w:rsidRPr="00B80670" w:rsidRDefault="006C7E6E" w:rsidP="00B80670">
      <w:pPr>
        <w:pStyle w:val="ListParagraph"/>
        <w:numPr>
          <w:ilvl w:val="0"/>
          <w:numId w:val="11"/>
        </w:numPr>
        <w:tabs>
          <w:tab w:val="num" w:pos="1800"/>
        </w:tabs>
        <w:spacing w:after="220"/>
        <w:jc w:val="both"/>
        <w:rPr>
          <w:rFonts w:ascii="Arial" w:hAnsi="Arial" w:cs="Arial"/>
          <w:sz w:val="24"/>
        </w:rPr>
      </w:pPr>
      <w:r w:rsidRPr="00B80670">
        <w:rPr>
          <w:rFonts w:ascii="Arial" w:hAnsi="Arial" w:cs="Arial"/>
          <w:sz w:val="24"/>
        </w:rPr>
        <w:t>Service cost (defined by metrics to determine savings realised, and cost of service).</w:t>
      </w:r>
    </w:p>
    <w:p w14:paraId="527CCA12" w14:textId="77777777" w:rsidR="006C7E6E" w:rsidRPr="00B80670" w:rsidRDefault="006C7E6E" w:rsidP="00B80670">
      <w:pPr>
        <w:pStyle w:val="ListParagraph"/>
        <w:numPr>
          <w:ilvl w:val="0"/>
          <w:numId w:val="11"/>
        </w:numPr>
        <w:tabs>
          <w:tab w:val="num" w:pos="1800"/>
        </w:tabs>
        <w:spacing w:after="220"/>
        <w:jc w:val="both"/>
        <w:rPr>
          <w:rFonts w:ascii="Arial" w:hAnsi="Arial" w:cs="Arial"/>
          <w:sz w:val="24"/>
        </w:rPr>
      </w:pPr>
      <w:r w:rsidRPr="00B80670">
        <w:rPr>
          <w:rFonts w:ascii="Arial" w:hAnsi="Arial" w:cs="Arial"/>
          <w:sz w:val="24"/>
        </w:rPr>
        <w:t>The performance of the Service will, additionally be also defined by locally determined service targets, as defined by the Council.</w:t>
      </w:r>
    </w:p>
    <w:p w14:paraId="186105C2" w14:textId="77777777" w:rsidR="006C7E6E" w:rsidRPr="00B80670" w:rsidRDefault="006C7E6E" w:rsidP="00B80670">
      <w:pPr>
        <w:spacing w:after="220"/>
        <w:jc w:val="both"/>
        <w:rPr>
          <w:rFonts w:ascii="Arial" w:hAnsi="Arial" w:cs="Arial"/>
          <w:sz w:val="24"/>
        </w:rPr>
      </w:pPr>
      <w:r w:rsidRPr="00B80670">
        <w:rPr>
          <w:rFonts w:ascii="Arial" w:hAnsi="Arial" w:cs="Arial"/>
          <w:sz w:val="24"/>
        </w:rPr>
        <w:t>While the above targets may be considered as the minimum requirements of the target setting and performance control, additional targets agreed will be at the Contractor’s cost.</w:t>
      </w:r>
    </w:p>
    <w:p w14:paraId="5D26A88F" w14:textId="77777777" w:rsidR="006C7E6E" w:rsidRPr="00B80670" w:rsidRDefault="006C7E6E" w:rsidP="00B80670">
      <w:pPr>
        <w:spacing w:after="220"/>
        <w:jc w:val="both"/>
        <w:rPr>
          <w:rFonts w:ascii="Arial" w:hAnsi="Arial" w:cs="Arial"/>
          <w:sz w:val="24"/>
        </w:rPr>
      </w:pPr>
      <w:r w:rsidRPr="00B80670">
        <w:rPr>
          <w:rFonts w:ascii="Arial" w:hAnsi="Arial" w:cs="Arial"/>
          <w:sz w:val="24"/>
        </w:rPr>
        <w:t>The above minimum targets will be defined with reference to the Council’s proven quarterly and internal performance against the above PI’s, unless otherwise stated.</w:t>
      </w:r>
    </w:p>
    <w:p w14:paraId="2F1D61EC" w14:textId="77777777" w:rsidR="006C7E6E" w:rsidRPr="00B80670" w:rsidRDefault="006C7E6E" w:rsidP="00B80670">
      <w:pPr>
        <w:spacing w:after="220"/>
        <w:jc w:val="both"/>
        <w:rPr>
          <w:rFonts w:ascii="Arial" w:hAnsi="Arial" w:cs="Arial"/>
          <w:sz w:val="24"/>
        </w:rPr>
      </w:pPr>
      <w:r w:rsidRPr="00B80670">
        <w:rPr>
          <w:rFonts w:ascii="Arial" w:hAnsi="Arial" w:cs="Arial"/>
          <w:sz w:val="24"/>
        </w:rPr>
        <w:t>Service targets will be determined, reviewed, and re-profiled on such frequency as will be determined by the Council.</w:t>
      </w:r>
    </w:p>
    <w:p w14:paraId="15426AC3" w14:textId="168074E0" w:rsidR="006C7E6E" w:rsidRPr="00B80670" w:rsidRDefault="006C7E6E" w:rsidP="00B80670">
      <w:pPr>
        <w:spacing w:after="220"/>
        <w:jc w:val="both"/>
        <w:rPr>
          <w:rFonts w:ascii="Arial" w:hAnsi="Arial" w:cs="Arial"/>
          <w:sz w:val="24"/>
        </w:rPr>
      </w:pPr>
      <w:proofErr w:type="gramStart"/>
      <w:r w:rsidRPr="00B80670">
        <w:rPr>
          <w:rFonts w:ascii="Arial" w:hAnsi="Arial" w:cs="Arial"/>
          <w:sz w:val="24"/>
        </w:rPr>
        <w:t>In the event that</w:t>
      </w:r>
      <w:proofErr w:type="gramEnd"/>
      <w:r w:rsidRPr="00B80670">
        <w:rPr>
          <w:rFonts w:ascii="Arial" w:hAnsi="Arial" w:cs="Arial"/>
          <w:sz w:val="24"/>
        </w:rPr>
        <w:t xml:space="preserve"> the Council’s monitoring of the Contractor reveals that </w:t>
      </w:r>
      <w:proofErr w:type="gramStart"/>
      <w:r w:rsidRPr="00B80670">
        <w:rPr>
          <w:rFonts w:ascii="Arial" w:hAnsi="Arial" w:cs="Arial"/>
          <w:sz w:val="24"/>
        </w:rPr>
        <w:t>particular staff</w:t>
      </w:r>
      <w:proofErr w:type="gramEnd"/>
      <w:r w:rsidRPr="00B80670">
        <w:rPr>
          <w:rFonts w:ascii="Arial" w:hAnsi="Arial" w:cs="Arial"/>
          <w:sz w:val="24"/>
        </w:rPr>
        <w:t xml:space="preserve"> members of the Contractor are less consistent with effective claims processing for the Council, the Council may at its discretion, direct the contractor to deploy alternative staff to the completion of the Council’s workload.</w:t>
      </w:r>
    </w:p>
    <w:p w14:paraId="62B7247F" w14:textId="46341E72" w:rsidR="00B5030B" w:rsidRPr="00B80670" w:rsidRDefault="00B5030B" w:rsidP="00B80670">
      <w:pPr>
        <w:pStyle w:val="Heading2"/>
        <w:numPr>
          <w:ilvl w:val="1"/>
          <w:numId w:val="1"/>
        </w:numPr>
        <w:rPr>
          <w:rFonts w:ascii="Arial" w:hAnsi="Arial" w:cs="Arial"/>
        </w:rPr>
      </w:pPr>
      <w:bookmarkStart w:id="39" w:name="_Toc206145608"/>
      <w:r w:rsidRPr="00B80670">
        <w:rPr>
          <w:rFonts w:ascii="Arial" w:hAnsi="Arial" w:cs="Arial"/>
        </w:rPr>
        <w:t xml:space="preserve">Standards of Service, </w:t>
      </w:r>
      <w:r w:rsidR="0068748A" w:rsidRPr="00B80670">
        <w:rPr>
          <w:rFonts w:ascii="Arial" w:hAnsi="Arial" w:cs="Arial"/>
        </w:rPr>
        <w:t xml:space="preserve">Workload </w:t>
      </w:r>
      <w:r w:rsidRPr="00B80670">
        <w:rPr>
          <w:rFonts w:ascii="Arial" w:hAnsi="Arial" w:cs="Arial"/>
        </w:rPr>
        <w:t>Processing</w:t>
      </w:r>
      <w:bookmarkEnd w:id="39"/>
    </w:p>
    <w:p w14:paraId="5D241E03" w14:textId="28699AEC" w:rsidR="0068748A" w:rsidRPr="00B80670" w:rsidRDefault="00B5030B" w:rsidP="00B80670">
      <w:pPr>
        <w:pStyle w:val="BodyText"/>
        <w:rPr>
          <w:rFonts w:cs="Arial"/>
        </w:rPr>
      </w:pPr>
      <w:r w:rsidRPr="00B80670">
        <w:rPr>
          <w:rFonts w:cs="Arial"/>
        </w:rPr>
        <w:t xml:space="preserve">The </w:t>
      </w:r>
      <w:r w:rsidR="003D64C9" w:rsidRPr="00B80670">
        <w:rPr>
          <w:rFonts w:cs="Arial"/>
        </w:rPr>
        <w:t>Contractor</w:t>
      </w:r>
      <w:r w:rsidR="0068748A" w:rsidRPr="00B80670">
        <w:rPr>
          <w:rFonts w:cs="Arial"/>
        </w:rPr>
        <w:t xml:space="preserve"> shall manage the remote processing in line with the Council’s current performance metrics. This will include:</w:t>
      </w:r>
    </w:p>
    <w:p w14:paraId="1A1E7479" w14:textId="3B2AA10D" w:rsidR="0068748A" w:rsidRPr="00B80670" w:rsidRDefault="003D64C9" w:rsidP="00B80670">
      <w:pPr>
        <w:pStyle w:val="BodyText"/>
        <w:numPr>
          <w:ilvl w:val="0"/>
          <w:numId w:val="29"/>
        </w:numPr>
        <w:rPr>
          <w:rFonts w:cs="Arial"/>
        </w:rPr>
      </w:pPr>
      <w:r w:rsidRPr="00B80670">
        <w:rPr>
          <w:rFonts w:cs="Arial"/>
        </w:rPr>
        <w:t>Compliance</w:t>
      </w:r>
      <w:r w:rsidR="0068748A" w:rsidRPr="00B80670">
        <w:rPr>
          <w:rFonts w:cs="Arial"/>
        </w:rPr>
        <w:t xml:space="preserve"> with service KPI’s which may be in place, for example, processing of claims for benefits;</w:t>
      </w:r>
    </w:p>
    <w:p w14:paraId="63CD8B85" w14:textId="205C690B" w:rsidR="0068748A" w:rsidRPr="00B80670" w:rsidRDefault="0068748A" w:rsidP="00B80670">
      <w:pPr>
        <w:pStyle w:val="BodyText"/>
        <w:numPr>
          <w:ilvl w:val="0"/>
          <w:numId w:val="29"/>
        </w:numPr>
        <w:rPr>
          <w:rFonts w:cs="Arial"/>
        </w:rPr>
      </w:pPr>
      <w:r w:rsidRPr="00B80670">
        <w:rPr>
          <w:rFonts w:cs="Arial"/>
        </w:rPr>
        <w:t xml:space="preserve">Any other service KIP’s which are in place with the Council, and </w:t>
      </w:r>
      <w:proofErr w:type="gramStart"/>
      <w:r w:rsidRPr="00B80670">
        <w:rPr>
          <w:rFonts w:cs="Arial"/>
        </w:rPr>
        <w:t>whether or not</w:t>
      </w:r>
      <w:proofErr w:type="gramEnd"/>
      <w:r w:rsidRPr="00B80670">
        <w:rPr>
          <w:rFonts w:cs="Arial"/>
        </w:rPr>
        <w:t xml:space="preserve"> national KPI frameworks apply;</w:t>
      </w:r>
    </w:p>
    <w:p w14:paraId="14501BDA" w14:textId="5E4C7D33" w:rsidR="00B5030B" w:rsidRPr="00B80670" w:rsidRDefault="0068748A" w:rsidP="00B80670">
      <w:pPr>
        <w:pStyle w:val="BodyText"/>
        <w:numPr>
          <w:ilvl w:val="0"/>
          <w:numId w:val="29"/>
        </w:numPr>
        <w:rPr>
          <w:rFonts w:cs="Arial"/>
        </w:rPr>
      </w:pPr>
      <w:r w:rsidRPr="00B80670">
        <w:rPr>
          <w:rFonts w:cs="Arial"/>
        </w:rPr>
        <w:t>Any targets which otherwise are agreed within the remote contract by the Council and the contractor.</w:t>
      </w:r>
    </w:p>
    <w:p w14:paraId="7A3DDE9B" w14:textId="77777777" w:rsidR="006C7E6E" w:rsidRPr="00B80670" w:rsidRDefault="006C7E6E" w:rsidP="00B80670">
      <w:pPr>
        <w:pStyle w:val="Heading2"/>
        <w:numPr>
          <w:ilvl w:val="1"/>
          <w:numId w:val="1"/>
        </w:numPr>
        <w:rPr>
          <w:rFonts w:ascii="Arial" w:hAnsi="Arial" w:cs="Arial"/>
        </w:rPr>
      </w:pPr>
      <w:bookmarkStart w:id="40" w:name="_Toc215584141"/>
      <w:bookmarkStart w:id="41" w:name="_Toc262065155"/>
      <w:bookmarkStart w:id="42" w:name="_Toc206145609"/>
      <w:r w:rsidRPr="00B80670">
        <w:rPr>
          <w:rFonts w:ascii="Arial" w:hAnsi="Arial" w:cs="Arial"/>
        </w:rPr>
        <w:t>Staff</w:t>
      </w:r>
      <w:bookmarkEnd w:id="40"/>
      <w:bookmarkEnd w:id="41"/>
      <w:bookmarkEnd w:id="42"/>
    </w:p>
    <w:p w14:paraId="3291E3BC" w14:textId="59E580F4" w:rsidR="006C7E6E" w:rsidRPr="00B80670" w:rsidRDefault="006C7E6E" w:rsidP="00B80670">
      <w:pPr>
        <w:spacing w:after="220"/>
        <w:jc w:val="both"/>
        <w:rPr>
          <w:rFonts w:ascii="Arial" w:hAnsi="Arial" w:cs="Arial"/>
          <w:sz w:val="24"/>
        </w:rPr>
      </w:pPr>
      <w:r w:rsidRPr="00B80670">
        <w:rPr>
          <w:rFonts w:ascii="Arial" w:hAnsi="Arial" w:cs="Arial"/>
          <w:sz w:val="24"/>
        </w:rPr>
        <w:t>All staff working on the Council’s processing contract will be suitably skilled and experienced. The Contractor is responsible for ensuring that staff deployed to the processing contract are skilled and experienced in the law and practice of Benefits; the appropriate ICT systems in use by the Council; and the Council</w:t>
      </w:r>
      <w:r w:rsidR="00964A63" w:rsidRPr="00B80670">
        <w:rPr>
          <w:rFonts w:ascii="Arial" w:hAnsi="Arial" w:cs="Arial"/>
          <w:sz w:val="24"/>
        </w:rPr>
        <w:t>’</w:t>
      </w:r>
      <w:r w:rsidRPr="00B80670">
        <w:rPr>
          <w:rFonts w:ascii="Arial" w:hAnsi="Arial" w:cs="Arial"/>
          <w:sz w:val="24"/>
        </w:rPr>
        <w:t>s procedures.</w:t>
      </w:r>
    </w:p>
    <w:p w14:paraId="21DA6DDA" w14:textId="77777777" w:rsidR="006C7E6E" w:rsidRPr="00B80670" w:rsidRDefault="006C7E6E" w:rsidP="00B80670">
      <w:pPr>
        <w:spacing w:after="220"/>
        <w:jc w:val="both"/>
        <w:rPr>
          <w:rFonts w:ascii="Arial" w:hAnsi="Arial" w:cs="Arial"/>
          <w:sz w:val="24"/>
        </w:rPr>
      </w:pPr>
      <w:r w:rsidRPr="00B80670">
        <w:rPr>
          <w:rFonts w:ascii="Arial" w:hAnsi="Arial" w:cs="Arial"/>
          <w:sz w:val="24"/>
        </w:rPr>
        <w:t>The Contractor must have suitable mechanisms in place to evaluate the performance of all staff involved in the delivery of the Service.</w:t>
      </w:r>
    </w:p>
    <w:p w14:paraId="53B513C5" w14:textId="5AF8B559" w:rsidR="006C7E6E" w:rsidRPr="00B80670" w:rsidRDefault="006C7E6E" w:rsidP="00B80670">
      <w:pPr>
        <w:spacing w:after="220"/>
        <w:jc w:val="both"/>
        <w:rPr>
          <w:rFonts w:ascii="Arial" w:hAnsi="Arial" w:cs="Arial"/>
          <w:sz w:val="24"/>
        </w:rPr>
      </w:pPr>
      <w:r w:rsidRPr="00B80670">
        <w:rPr>
          <w:rFonts w:ascii="Arial" w:hAnsi="Arial" w:cs="Arial"/>
          <w:sz w:val="24"/>
        </w:rPr>
        <w:t xml:space="preserve">The Contractor will supply the Council with such performance and monitoring information as the Council requires from time to time, and that the Council </w:t>
      </w:r>
      <w:proofErr w:type="gramStart"/>
      <w:r w:rsidRPr="00B80670">
        <w:rPr>
          <w:rFonts w:ascii="Arial" w:hAnsi="Arial" w:cs="Arial"/>
          <w:sz w:val="24"/>
        </w:rPr>
        <w:t>requires</w:t>
      </w:r>
      <w:proofErr w:type="gramEnd"/>
      <w:r w:rsidRPr="00B80670">
        <w:rPr>
          <w:rFonts w:ascii="Arial" w:hAnsi="Arial" w:cs="Arial"/>
          <w:sz w:val="24"/>
        </w:rPr>
        <w:t xml:space="preserve"> to discharge its reporting duties to management, and members. This information includes, but is not limited to, the analysis and performance of staff deployed to contract;</w:t>
      </w:r>
      <w:r w:rsidR="00964A63" w:rsidRPr="00B80670">
        <w:rPr>
          <w:rFonts w:ascii="Arial" w:hAnsi="Arial" w:cs="Arial"/>
          <w:sz w:val="24"/>
        </w:rPr>
        <w:t xml:space="preserve"> planned availability </w:t>
      </w:r>
      <w:r w:rsidR="002B2F9C" w:rsidRPr="00B80670">
        <w:rPr>
          <w:rFonts w:ascii="Arial" w:hAnsi="Arial" w:cs="Arial"/>
          <w:sz w:val="24"/>
        </w:rPr>
        <w:t>of</w:t>
      </w:r>
      <w:r w:rsidR="00964A63" w:rsidRPr="00B80670">
        <w:rPr>
          <w:rFonts w:ascii="Arial" w:hAnsi="Arial" w:cs="Arial"/>
          <w:sz w:val="24"/>
        </w:rPr>
        <w:t xml:space="preserve"> staff to contract; and other management information which is from time to time required</w:t>
      </w:r>
      <w:r w:rsidRPr="00B80670">
        <w:rPr>
          <w:rFonts w:ascii="Arial" w:hAnsi="Arial" w:cs="Arial"/>
          <w:sz w:val="24"/>
        </w:rPr>
        <w:t>.</w:t>
      </w:r>
    </w:p>
    <w:p w14:paraId="64C442A8" w14:textId="2B8206E8" w:rsidR="006C7E6E" w:rsidRPr="00B80670" w:rsidRDefault="006C7E6E" w:rsidP="00B80670">
      <w:pPr>
        <w:spacing w:after="220"/>
        <w:jc w:val="both"/>
        <w:rPr>
          <w:rFonts w:ascii="Arial" w:hAnsi="Arial" w:cs="Arial"/>
          <w:sz w:val="24"/>
        </w:rPr>
      </w:pPr>
      <w:r w:rsidRPr="00B80670">
        <w:rPr>
          <w:rFonts w:ascii="Arial" w:hAnsi="Arial" w:cs="Arial"/>
          <w:sz w:val="24"/>
        </w:rPr>
        <w:t xml:space="preserve">Staff deployed to the contract by the Contractor will comply with the standards of the </w:t>
      </w:r>
      <w:r w:rsidR="00964A63" w:rsidRPr="00B80670">
        <w:rPr>
          <w:rFonts w:ascii="Arial" w:hAnsi="Arial" w:cs="Arial"/>
          <w:sz w:val="24"/>
        </w:rPr>
        <w:t>appropriate government departments</w:t>
      </w:r>
      <w:r w:rsidRPr="00B80670">
        <w:rPr>
          <w:rFonts w:ascii="Arial" w:hAnsi="Arial" w:cs="Arial"/>
          <w:sz w:val="24"/>
        </w:rPr>
        <w:t xml:space="preserve"> and other appropriate national agencies, and </w:t>
      </w:r>
      <w:proofErr w:type="gramStart"/>
      <w:r w:rsidRPr="00B80670">
        <w:rPr>
          <w:rFonts w:ascii="Arial" w:hAnsi="Arial" w:cs="Arial"/>
          <w:sz w:val="24"/>
        </w:rPr>
        <w:t>with regard to</w:t>
      </w:r>
      <w:proofErr w:type="gramEnd"/>
      <w:r w:rsidRPr="00B80670">
        <w:rPr>
          <w:rFonts w:ascii="Arial" w:hAnsi="Arial" w:cs="Arial"/>
          <w:sz w:val="24"/>
        </w:rPr>
        <w:t xml:space="preserve"> personal standards of competence, data compliance or otherwise to enable effective access to secure national networks.</w:t>
      </w:r>
    </w:p>
    <w:p w14:paraId="10172B25" w14:textId="77777777" w:rsidR="006C7E6E" w:rsidRPr="00B80670" w:rsidRDefault="006C7E6E" w:rsidP="00B80670">
      <w:pPr>
        <w:rPr>
          <w:rFonts w:ascii="Arial" w:hAnsi="Arial" w:cs="Arial"/>
          <w:b/>
          <w:sz w:val="32"/>
          <w:szCs w:val="20"/>
        </w:rPr>
      </w:pPr>
      <w:r w:rsidRPr="00B80670">
        <w:rPr>
          <w:rFonts w:ascii="Arial" w:hAnsi="Arial" w:cs="Arial"/>
        </w:rPr>
        <w:br w:type="page"/>
      </w:r>
    </w:p>
    <w:p w14:paraId="63DEF6DE" w14:textId="2033EA5C" w:rsidR="00DB06AE" w:rsidRPr="00B80670" w:rsidRDefault="00B5030B" w:rsidP="00B80670">
      <w:pPr>
        <w:pStyle w:val="Heading1"/>
        <w:numPr>
          <w:ilvl w:val="0"/>
          <w:numId w:val="1"/>
        </w:numPr>
        <w:rPr>
          <w:rFonts w:ascii="Arial" w:hAnsi="Arial" w:cs="Arial"/>
        </w:rPr>
      </w:pPr>
      <w:bookmarkStart w:id="43" w:name="_Toc206145610"/>
      <w:r w:rsidRPr="00B80670">
        <w:rPr>
          <w:rFonts w:ascii="Arial" w:hAnsi="Arial" w:cs="Arial"/>
        </w:rPr>
        <w:t xml:space="preserve">General </w:t>
      </w:r>
      <w:r w:rsidR="0053767F" w:rsidRPr="00B80670">
        <w:rPr>
          <w:rFonts w:ascii="Arial" w:hAnsi="Arial" w:cs="Arial"/>
        </w:rPr>
        <w:t>Service Requirements</w:t>
      </w:r>
      <w:bookmarkEnd w:id="43"/>
    </w:p>
    <w:p w14:paraId="7BB186F9" w14:textId="77777777" w:rsidR="008E1463" w:rsidRPr="00B80670" w:rsidRDefault="00B078FB" w:rsidP="00B80670">
      <w:pPr>
        <w:pStyle w:val="Heading2"/>
        <w:numPr>
          <w:ilvl w:val="1"/>
          <w:numId w:val="1"/>
        </w:numPr>
        <w:rPr>
          <w:rFonts w:ascii="Arial" w:hAnsi="Arial" w:cs="Arial"/>
        </w:rPr>
      </w:pPr>
      <w:bookmarkStart w:id="44" w:name="_Toc206145611"/>
      <w:r w:rsidRPr="00B80670">
        <w:rPr>
          <w:rFonts w:ascii="Arial" w:hAnsi="Arial" w:cs="Arial"/>
        </w:rPr>
        <w:t>Overview</w:t>
      </w:r>
      <w:bookmarkEnd w:id="44"/>
    </w:p>
    <w:p w14:paraId="649406F9" w14:textId="1E465D75" w:rsidR="008E1463" w:rsidRPr="00B80670" w:rsidRDefault="00DB0080" w:rsidP="00B80670">
      <w:pPr>
        <w:spacing w:after="220"/>
        <w:jc w:val="both"/>
        <w:rPr>
          <w:rFonts w:ascii="Arial" w:hAnsi="Arial" w:cs="Arial"/>
          <w:sz w:val="24"/>
        </w:rPr>
      </w:pPr>
      <w:r w:rsidRPr="00B80670">
        <w:rPr>
          <w:rFonts w:ascii="Arial" w:hAnsi="Arial" w:cs="Arial"/>
          <w:sz w:val="24"/>
        </w:rPr>
        <w:t xml:space="preserve">The </w:t>
      </w:r>
      <w:proofErr w:type="gramStart"/>
      <w:r w:rsidRPr="00B80670">
        <w:rPr>
          <w:rFonts w:ascii="Arial" w:hAnsi="Arial" w:cs="Arial"/>
          <w:sz w:val="24"/>
        </w:rPr>
        <w:t xml:space="preserve">further </w:t>
      </w:r>
      <w:r w:rsidR="0068748A" w:rsidRPr="00B80670">
        <w:rPr>
          <w:rFonts w:ascii="Arial" w:hAnsi="Arial" w:cs="Arial"/>
          <w:sz w:val="24"/>
        </w:rPr>
        <w:t>more</w:t>
      </w:r>
      <w:proofErr w:type="gramEnd"/>
      <w:r w:rsidR="0068748A" w:rsidRPr="00B80670">
        <w:rPr>
          <w:rFonts w:ascii="Arial" w:hAnsi="Arial" w:cs="Arial"/>
          <w:sz w:val="24"/>
        </w:rPr>
        <w:t xml:space="preserve"> general </w:t>
      </w:r>
      <w:r w:rsidRPr="00B80670">
        <w:rPr>
          <w:rFonts w:ascii="Arial" w:hAnsi="Arial" w:cs="Arial"/>
          <w:sz w:val="24"/>
        </w:rPr>
        <w:t xml:space="preserve">requirements of the Council’s </w:t>
      </w:r>
      <w:r w:rsidR="0068748A" w:rsidRPr="00B80670">
        <w:rPr>
          <w:rFonts w:ascii="Arial" w:hAnsi="Arial" w:cs="Arial"/>
          <w:sz w:val="24"/>
        </w:rPr>
        <w:t>s</w:t>
      </w:r>
      <w:r w:rsidRPr="00B80670">
        <w:rPr>
          <w:rFonts w:ascii="Arial" w:hAnsi="Arial" w:cs="Arial"/>
          <w:sz w:val="24"/>
        </w:rPr>
        <w:t>pecification are detailed within this section.</w:t>
      </w:r>
      <w:r w:rsidR="003A1376" w:rsidRPr="00B80670">
        <w:rPr>
          <w:rFonts w:ascii="Arial" w:hAnsi="Arial" w:cs="Arial"/>
          <w:sz w:val="24"/>
        </w:rPr>
        <w:t xml:space="preserve"> </w:t>
      </w:r>
    </w:p>
    <w:p w14:paraId="5EEB0832" w14:textId="77777777" w:rsidR="00B5030B" w:rsidRPr="00B80670" w:rsidRDefault="00B5030B" w:rsidP="00B80670">
      <w:pPr>
        <w:pStyle w:val="Heading2"/>
        <w:numPr>
          <w:ilvl w:val="1"/>
          <w:numId w:val="1"/>
        </w:numPr>
        <w:rPr>
          <w:rFonts w:ascii="Arial" w:hAnsi="Arial" w:cs="Arial"/>
        </w:rPr>
      </w:pPr>
      <w:bookmarkStart w:id="45" w:name="_Toc215584139"/>
      <w:bookmarkStart w:id="46" w:name="_Toc262065153"/>
      <w:bookmarkStart w:id="47" w:name="_Toc206145612"/>
      <w:r w:rsidRPr="00B80670">
        <w:rPr>
          <w:rFonts w:ascii="Arial" w:hAnsi="Arial" w:cs="Arial"/>
        </w:rPr>
        <w:t>Price</w:t>
      </w:r>
      <w:bookmarkEnd w:id="45"/>
      <w:bookmarkEnd w:id="46"/>
      <w:bookmarkEnd w:id="47"/>
    </w:p>
    <w:p w14:paraId="79A65FFF" w14:textId="77777777" w:rsidR="00B5030B" w:rsidRPr="00B80670" w:rsidRDefault="00B5030B" w:rsidP="00B80670">
      <w:pPr>
        <w:spacing w:after="220"/>
        <w:jc w:val="both"/>
        <w:rPr>
          <w:rFonts w:ascii="Arial" w:hAnsi="Arial" w:cs="Arial"/>
          <w:sz w:val="24"/>
        </w:rPr>
      </w:pPr>
      <w:r w:rsidRPr="00B80670">
        <w:rPr>
          <w:rFonts w:ascii="Arial" w:hAnsi="Arial" w:cs="Arial"/>
          <w:sz w:val="24"/>
        </w:rPr>
        <w:t>The Pricing Schedule shall apply.</w:t>
      </w:r>
    </w:p>
    <w:p w14:paraId="7EBDA0CF" w14:textId="77777777" w:rsidR="00B5030B" w:rsidRPr="00B80670" w:rsidRDefault="00B5030B" w:rsidP="00B80670">
      <w:pPr>
        <w:pStyle w:val="Heading2"/>
        <w:numPr>
          <w:ilvl w:val="1"/>
          <w:numId w:val="1"/>
        </w:numPr>
        <w:rPr>
          <w:rFonts w:ascii="Arial" w:hAnsi="Arial" w:cs="Arial"/>
        </w:rPr>
      </w:pPr>
      <w:bookmarkStart w:id="48" w:name="_Toc215584140"/>
      <w:bookmarkStart w:id="49" w:name="_Toc262065154"/>
      <w:bookmarkStart w:id="50" w:name="_Toc206145613"/>
      <w:r w:rsidRPr="00B80670">
        <w:rPr>
          <w:rFonts w:ascii="Arial" w:hAnsi="Arial" w:cs="Arial"/>
        </w:rPr>
        <w:t>Performance and reporting</w:t>
      </w:r>
      <w:bookmarkEnd w:id="48"/>
      <w:bookmarkEnd w:id="49"/>
      <w:bookmarkEnd w:id="50"/>
    </w:p>
    <w:p w14:paraId="4BCF2A0C" w14:textId="7E8ADAAB" w:rsidR="00B5030B" w:rsidRPr="00B80670" w:rsidRDefault="00B5030B" w:rsidP="00B80670">
      <w:pPr>
        <w:spacing w:after="220"/>
        <w:jc w:val="both"/>
        <w:rPr>
          <w:rFonts w:ascii="Arial" w:hAnsi="Arial" w:cs="Arial"/>
          <w:sz w:val="24"/>
        </w:rPr>
      </w:pPr>
      <w:r w:rsidRPr="00B80670">
        <w:rPr>
          <w:rFonts w:ascii="Arial" w:hAnsi="Arial" w:cs="Arial"/>
          <w:sz w:val="24"/>
        </w:rPr>
        <w:t xml:space="preserve">The Contractor’s performance in delivering the Service will be measured against the output targets and outcome measures set out </w:t>
      </w:r>
      <w:r w:rsidR="00946306" w:rsidRPr="00B80670">
        <w:rPr>
          <w:rFonts w:ascii="Arial" w:hAnsi="Arial" w:cs="Arial"/>
          <w:sz w:val="24"/>
        </w:rPr>
        <w:t>by the appointing Council</w:t>
      </w:r>
      <w:r w:rsidRPr="00B80670">
        <w:rPr>
          <w:rFonts w:ascii="Arial" w:hAnsi="Arial" w:cs="Arial"/>
          <w:sz w:val="24"/>
        </w:rPr>
        <w:t>.</w:t>
      </w:r>
    </w:p>
    <w:p w14:paraId="69626A6F" w14:textId="2C7F9F6F" w:rsidR="00F651A2" w:rsidRPr="00B80670" w:rsidRDefault="00B5030B" w:rsidP="00B80670">
      <w:pPr>
        <w:spacing w:after="220"/>
        <w:jc w:val="both"/>
        <w:rPr>
          <w:rFonts w:ascii="Arial" w:hAnsi="Arial" w:cs="Arial"/>
          <w:sz w:val="24"/>
        </w:rPr>
      </w:pPr>
      <w:r w:rsidRPr="00B80670">
        <w:rPr>
          <w:rFonts w:ascii="Arial" w:hAnsi="Arial" w:cs="Arial"/>
          <w:sz w:val="24"/>
        </w:rPr>
        <w:t>The Contractor will be required to report to the Supervising Officer through written reports, monitoring forms and meetings. The format and frequency of</w:t>
      </w:r>
      <w:r w:rsidR="00946306" w:rsidRPr="00B80670">
        <w:rPr>
          <w:rFonts w:ascii="Arial" w:hAnsi="Arial" w:cs="Arial"/>
          <w:sz w:val="24"/>
        </w:rPr>
        <w:t xml:space="preserve"> such meetings to be determined by the appointing Council.</w:t>
      </w:r>
      <w:r w:rsidRPr="00B80670">
        <w:rPr>
          <w:rFonts w:ascii="Arial" w:hAnsi="Arial" w:cs="Arial"/>
          <w:sz w:val="24"/>
        </w:rPr>
        <w:t xml:space="preserve"> </w:t>
      </w:r>
    </w:p>
    <w:p w14:paraId="1C990433" w14:textId="5D56E37F" w:rsidR="00B5030B" w:rsidRPr="00B80670" w:rsidRDefault="00B5030B" w:rsidP="00B80670">
      <w:pPr>
        <w:pStyle w:val="Heading2"/>
        <w:numPr>
          <w:ilvl w:val="1"/>
          <w:numId w:val="1"/>
        </w:numPr>
        <w:rPr>
          <w:rFonts w:ascii="Arial" w:hAnsi="Arial" w:cs="Arial"/>
        </w:rPr>
      </w:pPr>
      <w:bookmarkStart w:id="51" w:name="_Toc206145614"/>
      <w:r w:rsidRPr="00B80670">
        <w:rPr>
          <w:rFonts w:ascii="Arial" w:hAnsi="Arial" w:cs="Arial"/>
        </w:rPr>
        <w:t xml:space="preserve">Contract </w:t>
      </w:r>
      <w:bookmarkStart w:id="52" w:name="_Toc215584143"/>
      <w:bookmarkStart w:id="53" w:name="_Toc262065157"/>
      <w:r w:rsidRPr="00B80670">
        <w:rPr>
          <w:rFonts w:ascii="Arial" w:hAnsi="Arial" w:cs="Arial"/>
        </w:rPr>
        <w:t>monitoring and reporting</w:t>
      </w:r>
      <w:bookmarkEnd w:id="51"/>
      <w:bookmarkEnd w:id="52"/>
      <w:bookmarkEnd w:id="53"/>
    </w:p>
    <w:p w14:paraId="3542D2D3" w14:textId="77777777" w:rsidR="00B5030B" w:rsidRPr="00B80670" w:rsidRDefault="00B5030B" w:rsidP="00B80670">
      <w:pPr>
        <w:spacing w:after="220"/>
        <w:jc w:val="both"/>
        <w:rPr>
          <w:rFonts w:ascii="Arial" w:hAnsi="Arial" w:cs="Arial"/>
          <w:sz w:val="24"/>
        </w:rPr>
      </w:pPr>
      <w:r w:rsidRPr="00B80670">
        <w:rPr>
          <w:rFonts w:ascii="Arial" w:hAnsi="Arial" w:cs="Arial"/>
          <w:sz w:val="24"/>
        </w:rPr>
        <w:t>The performance of the Contractor will be monitored by the Council, and in accordance with the targets agreed.</w:t>
      </w:r>
    </w:p>
    <w:p w14:paraId="5F9EA844" w14:textId="6B6846EA" w:rsidR="00B5030B" w:rsidRPr="00B80670" w:rsidRDefault="00B5030B" w:rsidP="00B80670">
      <w:pPr>
        <w:spacing w:after="220"/>
        <w:jc w:val="both"/>
        <w:rPr>
          <w:rFonts w:ascii="Arial" w:hAnsi="Arial" w:cs="Arial"/>
          <w:sz w:val="24"/>
        </w:rPr>
      </w:pPr>
      <w:r w:rsidRPr="00B80670">
        <w:rPr>
          <w:rFonts w:ascii="Arial" w:hAnsi="Arial" w:cs="Arial"/>
          <w:sz w:val="24"/>
        </w:rPr>
        <w:t>The Contractor shall have in place appropriate procedures and controls for maintaining and storing documents, materials and records relating to the Service</w:t>
      </w:r>
      <w:r w:rsidR="0000634E" w:rsidRPr="00B80670">
        <w:rPr>
          <w:rFonts w:ascii="Arial" w:hAnsi="Arial" w:cs="Arial"/>
          <w:sz w:val="24"/>
        </w:rPr>
        <w:t>s</w:t>
      </w:r>
      <w:r w:rsidRPr="00B80670">
        <w:rPr>
          <w:rFonts w:ascii="Arial" w:hAnsi="Arial" w:cs="Arial"/>
          <w:sz w:val="24"/>
        </w:rPr>
        <w:t>.</w:t>
      </w:r>
    </w:p>
    <w:p w14:paraId="64AA1AB5" w14:textId="77777777" w:rsidR="00B5030B" w:rsidRPr="00B80670" w:rsidRDefault="00B5030B" w:rsidP="00B80670">
      <w:pPr>
        <w:spacing w:after="220"/>
        <w:jc w:val="both"/>
        <w:rPr>
          <w:rFonts w:ascii="Arial" w:hAnsi="Arial" w:cs="Arial"/>
          <w:sz w:val="24"/>
        </w:rPr>
      </w:pPr>
      <w:r w:rsidRPr="00B80670">
        <w:rPr>
          <w:rFonts w:ascii="Arial" w:hAnsi="Arial" w:cs="Arial"/>
          <w:sz w:val="24"/>
        </w:rPr>
        <w:t xml:space="preserve">Contract management meetings with the Contractor’s appointed account management staff will be </w:t>
      </w:r>
      <w:proofErr w:type="gramStart"/>
      <w:r w:rsidRPr="00B80670">
        <w:rPr>
          <w:rFonts w:ascii="Arial" w:hAnsi="Arial" w:cs="Arial"/>
          <w:sz w:val="24"/>
        </w:rPr>
        <w:t>agreed, and</w:t>
      </w:r>
      <w:proofErr w:type="gramEnd"/>
      <w:r w:rsidRPr="00B80670">
        <w:rPr>
          <w:rFonts w:ascii="Arial" w:hAnsi="Arial" w:cs="Arial"/>
          <w:sz w:val="24"/>
        </w:rPr>
        <w:t xml:space="preserve"> will be attended by the Contractor. Unless otherwise agreed by the Council, the Contractor meetings will be held at the offices of Tower Hamlets Council. Customer management meetings of this nature will not be chargeable to the Council.</w:t>
      </w:r>
    </w:p>
    <w:p w14:paraId="6CCF8212" w14:textId="77777777" w:rsidR="00B5030B" w:rsidRPr="00B80670" w:rsidRDefault="00B5030B" w:rsidP="00B80670">
      <w:pPr>
        <w:spacing w:after="220"/>
        <w:jc w:val="both"/>
        <w:rPr>
          <w:rFonts w:ascii="Arial" w:hAnsi="Arial" w:cs="Arial"/>
          <w:sz w:val="24"/>
        </w:rPr>
      </w:pPr>
      <w:r w:rsidRPr="00B80670">
        <w:rPr>
          <w:rFonts w:ascii="Arial" w:hAnsi="Arial" w:cs="Arial"/>
          <w:sz w:val="24"/>
        </w:rPr>
        <w:t>The Contractor will also support the needs of the Council as regards independent audits and inspections, whether completed by the Council’s own Audit responsibilities or through the independent inspection processes of the Audit Commission.  There will be no charge for such support unless agreed by the Council in advance.</w:t>
      </w:r>
    </w:p>
    <w:p w14:paraId="6FBDD117" w14:textId="77777777" w:rsidR="00B5030B" w:rsidRPr="00B80670" w:rsidRDefault="00B5030B" w:rsidP="00B80670">
      <w:pPr>
        <w:spacing w:after="220"/>
        <w:jc w:val="both"/>
        <w:rPr>
          <w:rFonts w:ascii="Arial" w:hAnsi="Arial" w:cs="Arial"/>
          <w:sz w:val="24"/>
        </w:rPr>
      </w:pPr>
      <w:r w:rsidRPr="00B80670">
        <w:rPr>
          <w:rFonts w:ascii="Arial" w:hAnsi="Arial" w:cs="Arial"/>
          <w:sz w:val="24"/>
        </w:rPr>
        <w:t>The Contractor will comply with Council established corporate working parameters, including the Council’s equal opportunities policy; the Council’s customer care and engagement strategies, and other identified corporate policies.</w:t>
      </w:r>
    </w:p>
    <w:p w14:paraId="600B5691" w14:textId="7933E901" w:rsidR="00B5030B" w:rsidRPr="00B80670" w:rsidRDefault="00B5030B" w:rsidP="00B80670">
      <w:pPr>
        <w:pStyle w:val="Heading2"/>
        <w:numPr>
          <w:ilvl w:val="1"/>
          <w:numId w:val="1"/>
        </w:numPr>
        <w:rPr>
          <w:rFonts w:ascii="Arial" w:hAnsi="Arial" w:cs="Arial"/>
        </w:rPr>
      </w:pPr>
      <w:bookmarkStart w:id="54" w:name="_Toc215584145"/>
      <w:bookmarkStart w:id="55" w:name="_Toc262065159"/>
      <w:bookmarkStart w:id="56" w:name="_Toc206145615"/>
      <w:r w:rsidRPr="00B80670">
        <w:rPr>
          <w:rFonts w:ascii="Arial" w:hAnsi="Arial" w:cs="Arial"/>
        </w:rPr>
        <w:t>Work Completion Pro</w:t>
      </w:r>
      <w:bookmarkEnd w:id="54"/>
      <w:bookmarkEnd w:id="55"/>
      <w:r w:rsidR="00F54402" w:rsidRPr="00B80670">
        <w:rPr>
          <w:rFonts w:ascii="Arial" w:hAnsi="Arial" w:cs="Arial"/>
        </w:rPr>
        <w:t>cesses</w:t>
      </w:r>
      <w:bookmarkEnd w:id="56"/>
    </w:p>
    <w:p w14:paraId="2E04D237" w14:textId="170B5617" w:rsidR="00B5030B" w:rsidRPr="00B80670" w:rsidRDefault="00B5030B" w:rsidP="00B80670">
      <w:pPr>
        <w:spacing w:after="220"/>
        <w:jc w:val="both"/>
        <w:rPr>
          <w:rFonts w:ascii="Arial" w:hAnsi="Arial" w:cs="Arial"/>
          <w:sz w:val="24"/>
        </w:rPr>
      </w:pPr>
      <w:r w:rsidRPr="00B80670">
        <w:rPr>
          <w:rFonts w:ascii="Arial" w:hAnsi="Arial" w:cs="Arial"/>
          <w:sz w:val="24"/>
        </w:rPr>
        <w:t>The Council will agree with the Contractor Work Completion Pro</w:t>
      </w:r>
      <w:r w:rsidR="00F54402" w:rsidRPr="00B80670">
        <w:rPr>
          <w:rFonts w:ascii="Arial" w:hAnsi="Arial" w:cs="Arial"/>
          <w:sz w:val="24"/>
        </w:rPr>
        <w:t>cesses</w:t>
      </w:r>
      <w:r w:rsidRPr="00B80670">
        <w:rPr>
          <w:rFonts w:ascii="Arial" w:hAnsi="Arial" w:cs="Arial"/>
          <w:sz w:val="24"/>
        </w:rPr>
        <w:t xml:space="preserve"> which will be agreed to determine the operational completion of the workload processing under the agreement. The pro</w:t>
      </w:r>
      <w:r w:rsidR="00F54402" w:rsidRPr="00B80670">
        <w:rPr>
          <w:rFonts w:ascii="Arial" w:hAnsi="Arial" w:cs="Arial"/>
          <w:sz w:val="24"/>
        </w:rPr>
        <w:t>cesses</w:t>
      </w:r>
      <w:r w:rsidRPr="00B80670">
        <w:rPr>
          <w:rFonts w:ascii="Arial" w:hAnsi="Arial" w:cs="Arial"/>
          <w:sz w:val="24"/>
        </w:rPr>
        <w:t xml:space="preserve"> will be determined to manage </w:t>
      </w:r>
      <w:proofErr w:type="gramStart"/>
      <w:r w:rsidRPr="00B80670">
        <w:rPr>
          <w:rFonts w:ascii="Arial" w:hAnsi="Arial" w:cs="Arial"/>
          <w:sz w:val="24"/>
        </w:rPr>
        <w:t>the means by which</w:t>
      </w:r>
      <w:proofErr w:type="gramEnd"/>
      <w:r w:rsidRPr="00B80670">
        <w:rPr>
          <w:rFonts w:ascii="Arial" w:hAnsi="Arial" w:cs="Arial"/>
          <w:sz w:val="24"/>
        </w:rPr>
        <w:t xml:space="preserve"> work will be completed; the standards to be achieved; the processes which are to be followed; and the outcomes to be achieved. </w:t>
      </w:r>
    </w:p>
    <w:p w14:paraId="0A016425" w14:textId="22385E7E" w:rsidR="00B5030B" w:rsidRPr="00B80670" w:rsidRDefault="00B5030B" w:rsidP="00B80670">
      <w:pPr>
        <w:spacing w:after="220"/>
        <w:jc w:val="both"/>
        <w:rPr>
          <w:rFonts w:ascii="Arial" w:hAnsi="Arial" w:cs="Arial"/>
          <w:sz w:val="24"/>
        </w:rPr>
      </w:pPr>
      <w:r w:rsidRPr="00B80670">
        <w:rPr>
          <w:rFonts w:ascii="Arial" w:hAnsi="Arial" w:cs="Arial"/>
          <w:sz w:val="24"/>
        </w:rPr>
        <w:t>The Work Completion Pro</w:t>
      </w:r>
      <w:r w:rsidR="00F54402" w:rsidRPr="00B80670">
        <w:rPr>
          <w:rFonts w:ascii="Arial" w:hAnsi="Arial" w:cs="Arial"/>
          <w:sz w:val="24"/>
        </w:rPr>
        <w:t>cesses</w:t>
      </w:r>
      <w:r w:rsidRPr="00B80670">
        <w:rPr>
          <w:rFonts w:ascii="Arial" w:hAnsi="Arial" w:cs="Arial"/>
          <w:sz w:val="24"/>
        </w:rPr>
        <w:t xml:space="preserve"> may be varied by agreement between the Contractor and the </w:t>
      </w:r>
      <w:proofErr w:type="gramStart"/>
      <w:r w:rsidRPr="00B80670">
        <w:rPr>
          <w:rFonts w:ascii="Arial" w:hAnsi="Arial" w:cs="Arial"/>
          <w:sz w:val="24"/>
        </w:rPr>
        <w:t>Council, and</w:t>
      </w:r>
      <w:proofErr w:type="gramEnd"/>
      <w:r w:rsidRPr="00B80670">
        <w:rPr>
          <w:rFonts w:ascii="Arial" w:hAnsi="Arial" w:cs="Arial"/>
          <w:sz w:val="24"/>
        </w:rPr>
        <w:t xml:space="preserve"> shall be reviewed on such basis as the Council deems appropriate.</w:t>
      </w:r>
    </w:p>
    <w:p w14:paraId="726BA2F3" w14:textId="3473A69F" w:rsidR="00B5030B" w:rsidRPr="00B80670" w:rsidRDefault="00B5030B" w:rsidP="00B80670">
      <w:pPr>
        <w:spacing w:after="220"/>
        <w:jc w:val="both"/>
        <w:rPr>
          <w:rFonts w:ascii="Arial" w:hAnsi="Arial" w:cs="Arial"/>
          <w:sz w:val="24"/>
        </w:rPr>
      </w:pPr>
      <w:r w:rsidRPr="00B80670">
        <w:rPr>
          <w:rFonts w:ascii="Arial" w:hAnsi="Arial" w:cs="Arial"/>
          <w:sz w:val="24"/>
        </w:rPr>
        <w:t xml:space="preserve">Different standards and terms of content may be prescribed by different and additional joiners to </w:t>
      </w:r>
      <w:r w:rsidR="003D64C9" w:rsidRPr="00B80670">
        <w:rPr>
          <w:rFonts w:ascii="Arial" w:hAnsi="Arial" w:cs="Arial"/>
          <w:sz w:val="24"/>
        </w:rPr>
        <w:t>the Framework</w:t>
      </w:r>
      <w:r w:rsidRPr="00B80670">
        <w:rPr>
          <w:rFonts w:ascii="Arial" w:hAnsi="Arial" w:cs="Arial"/>
          <w:sz w:val="24"/>
        </w:rPr>
        <w:t>.</w:t>
      </w:r>
      <w:r w:rsidR="00F54402" w:rsidRPr="00B80670">
        <w:rPr>
          <w:rFonts w:ascii="Arial" w:hAnsi="Arial" w:cs="Arial"/>
          <w:sz w:val="24"/>
        </w:rPr>
        <w:t xml:space="preserve"> The rules to be followed under this paragraph for each Council are a </w:t>
      </w:r>
      <w:r w:rsidR="003D64C9" w:rsidRPr="00B80670">
        <w:rPr>
          <w:rFonts w:ascii="Arial" w:hAnsi="Arial" w:cs="Arial"/>
          <w:sz w:val="24"/>
        </w:rPr>
        <w:t>matter</w:t>
      </w:r>
      <w:r w:rsidR="00F54402" w:rsidRPr="00B80670">
        <w:rPr>
          <w:rFonts w:ascii="Arial" w:hAnsi="Arial" w:cs="Arial"/>
          <w:sz w:val="24"/>
        </w:rPr>
        <w:t xml:space="preserve"> </w:t>
      </w:r>
      <w:r w:rsidR="003D64C9" w:rsidRPr="00B80670">
        <w:rPr>
          <w:rFonts w:ascii="Arial" w:hAnsi="Arial" w:cs="Arial"/>
          <w:sz w:val="24"/>
        </w:rPr>
        <w:t>solely</w:t>
      </w:r>
      <w:r w:rsidR="00F54402" w:rsidRPr="00B80670">
        <w:rPr>
          <w:rFonts w:ascii="Arial" w:hAnsi="Arial" w:cs="Arial"/>
          <w:sz w:val="24"/>
        </w:rPr>
        <w:t xml:space="preserve"> at each Council’s discretion.</w:t>
      </w:r>
    </w:p>
    <w:p w14:paraId="1E9189E5" w14:textId="77777777" w:rsidR="00B5030B" w:rsidRPr="00B80670" w:rsidRDefault="00B5030B" w:rsidP="00B80670">
      <w:pPr>
        <w:pStyle w:val="Heading2"/>
        <w:numPr>
          <w:ilvl w:val="1"/>
          <w:numId w:val="1"/>
        </w:numPr>
        <w:rPr>
          <w:rFonts w:ascii="Arial" w:hAnsi="Arial" w:cs="Arial"/>
        </w:rPr>
      </w:pPr>
      <w:bookmarkStart w:id="57" w:name="_Toc214256435"/>
      <w:bookmarkStart w:id="58" w:name="_Toc215584147"/>
      <w:bookmarkStart w:id="59" w:name="_Toc262065161"/>
      <w:bookmarkStart w:id="60" w:name="_Toc206145616"/>
      <w:r w:rsidRPr="00B80670">
        <w:rPr>
          <w:rFonts w:ascii="Arial" w:hAnsi="Arial" w:cs="Arial"/>
        </w:rPr>
        <w:t>Council’s Complaints Handling</w:t>
      </w:r>
      <w:bookmarkEnd w:id="57"/>
      <w:bookmarkEnd w:id="58"/>
      <w:bookmarkEnd w:id="59"/>
      <w:bookmarkEnd w:id="60"/>
    </w:p>
    <w:p w14:paraId="5063E457" w14:textId="77777777" w:rsidR="00B5030B" w:rsidRPr="00B80670" w:rsidRDefault="00B5030B" w:rsidP="00B80670">
      <w:pPr>
        <w:spacing w:after="220"/>
        <w:jc w:val="both"/>
        <w:rPr>
          <w:rFonts w:ascii="Arial" w:hAnsi="Arial" w:cs="Arial"/>
          <w:sz w:val="24"/>
        </w:rPr>
      </w:pPr>
      <w:r w:rsidRPr="00B80670">
        <w:rPr>
          <w:rFonts w:ascii="Arial" w:hAnsi="Arial" w:cs="Arial"/>
          <w:sz w:val="24"/>
        </w:rPr>
        <w:t xml:space="preserve">The Council wishes to have open communication with </w:t>
      </w:r>
      <w:proofErr w:type="gramStart"/>
      <w:r w:rsidRPr="00B80670">
        <w:rPr>
          <w:rFonts w:ascii="Arial" w:hAnsi="Arial" w:cs="Arial"/>
          <w:sz w:val="24"/>
        </w:rPr>
        <w:t>all of</w:t>
      </w:r>
      <w:proofErr w:type="gramEnd"/>
      <w:r w:rsidRPr="00B80670">
        <w:rPr>
          <w:rFonts w:ascii="Arial" w:hAnsi="Arial" w:cs="Arial"/>
          <w:sz w:val="24"/>
        </w:rPr>
        <w:t xml:space="preserve"> its customers and values the feedback it receives through complaints.  Anyone wishing to or receiving a service from the Council can make a complaint if they feel that they have not been treated fairly or properly or if the Council has not done what it promised, within the right time and to the right standard.  The same principle therefore applies to contracted Services and Supplies.</w:t>
      </w:r>
    </w:p>
    <w:p w14:paraId="2AF97099" w14:textId="7748256A" w:rsidR="00B5030B" w:rsidRPr="00B80670" w:rsidRDefault="00B5030B" w:rsidP="00B80670">
      <w:pPr>
        <w:spacing w:after="220"/>
        <w:jc w:val="both"/>
        <w:rPr>
          <w:rFonts w:ascii="Arial" w:hAnsi="Arial" w:cs="Arial"/>
          <w:sz w:val="24"/>
        </w:rPr>
      </w:pPr>
      <w:r w:rsidRPr="00B80670">
        <w:rPr>
          <w:rFonts w:ascii="Arial" w:hAnsi="Arial" w:cs="Arial"/>
          <w:sz w:val="24"/>
        </w:rPr>
        <w:t xml:space="preserve">The Contractor shall observe and comply with the Council's Corporate Complaints procedure during, and after the operational life of the Contract.  </w:t>
      </w:r>
    </w:p>
    <w:p w14:paraId="6E217021" w14:textId="77777777" w:rsidR="00A1601A" w:rsidRPr="00B80670" w:rsidRDefault="00A1601A" w:rsidP="00B80670">
      <w:pPr>
        <w:pStyle w:val="Heading2"/>
        <w:numPr>
          <w:ilvl w:val="1"/>
          <w:numId w:val="1"/>
        </w:numPr>
        <w:rPr>
          <w:rFonts w:ascii="Arial" w:hAnsi="Arial" w:cs="Arial"/>
        </w:rPr>
      </w:pPr>
      <w:bookmarkStart w:id="61" w:name="_Toc215584142"/>
      <w:bookmarkStart w:id="62" w:name="_Toc262065156"/>
      <w:bookmarkStart w:id="63" w:name="_Toc206145617"/>
      <w:r w:rsidRPr="00B80670">
        <w:rPr>
          <w:rFonts w:ascii="Arial" w:hAnsi="Arial" w:cs="Arial"/>
        </w:rPr>
        <w:t>Processing Centres</w:t>
      </w:r>
      <w:bookmarkEnd w:id="61"/>
      <w:bookmarkEnd w:id="62"/>
      <w:r w:rsidRPr="00B80670">
        <w:rPr>
          <w:rFonts w:ascii="Arial" w:hAnsi="Arial" w:cs="Arial"/>
        </w:rPr>
        <w:t>: Initial Requirements</w:t>
      </w:r>
      <w:bookmarkEnd w:id="63"/>
    </w:p>
    <w:p w14:paraId="13D79049" w14:textId="77777777" w:rsidR="00A1601A" w:rsidRPr="00B80670" w:rsidRDefault="00A1601A" w:rsidP="00B80670">
      <w:pPr>
        <w:spacing w:after="220"/>
        <w:jc w:val="both"/>
        <w:rPr>
          <w:rFonts w:ascii="Arial" w:hAnsi="Arial" w:cs="Arial"/>
          <w:sz w:val="24"/>
        </w:rPr>
      </w:pPr>
      <w:r w:rsidRPr="00B80670">
        <w:rPr>
          <w:rFonts w:ascii="Arial" w:hAnsi="Arial" w:cs="Arial"/>
          <w:sz w:val="24"/>
        </w:rPr>
        <w:t xml:space="preserve">The Contractor will identity the processing centres from which the contract support will be provided. Should the Contractor wish, within the life of the contract to use any different, or additional sites, the Contractor shall first advise the </w:t>
      </w:r>
      <w:proofErr w:type="gramStart"/>
      <w:r w:rsidRPr="00B80670">
        <w:rPr>
          <w:rFonts w:ascii="Arial" w:hAnsi="Arial" w:cs="Arial"/>
          <w:sz w:val="24"/>
        </w:rPr>
        <w:t>Council, and</w:t>
      </w:r>
      <w:proofErr w:type="gramEnd"/>
      <w:r w:rsidRPr="00B80670">
        <w:rPr>
          <w:rFonts w:ascii="Arial" w:hAnsi="Arial" w:cs="Arial"/>
          <w:sz w:val="24"/>
        </w:rPr>
        <w:t xml:space="preserve"> may only vary processing centres with the Council’s prior written agreement.</w:t>
      </w:r>
    </w:p>
    <w:p w14:paraId="4FC70262" w14:textId="77777777" w:rsidR="00A1601A" w:rsidRPr="00B80670" w:rsidRDefault="00A1601A" w:rsidP="00B80670">
      <w:pPr>
        <w:spacing w:after="220"/>
        <w:jc w:val="both"/>
        <w:rPr>
          <w:rFonts w:ascii="Arial" w:hAnsi="Arial" w:cs="Arial"/>
          <w:sz w:val="24"/>
        </w:rPr>
      </w:pPr>
      <w:r w:rsidRPr="00B80670">
        <w:rPr>
          <w:rFonts w:ascii="Arial" w:hAnsi="Arial" w:cs="Arial"/>
          <w:sz w:val="24"/>
        </w:rPr>
        <w:t>The Contractor must ensure that the buildings and facilities from which it delivers the Service are maintained and kept in a safe, clean and comfortable condition and are well presented and maintained in a suitable condition for their intended use.</w:t>
      </w:r>
    </w:p>
    <w:p w14:paraId="20B3367B" w14:textId="77777777" w:rsidR="008E1463" w:rsidRPr="00B80670" w:rsidRDefault="008E1463" w:rsidP="00B80670">
      <w:pPr>
        <w:pStyle w:val="Heading2"/>
        <w:numPr>
          <w:ilvl w:val="1"/>
          <w:numId w:val="1"/>
        </w:numPr>
        <w:rPr>
          <w:rFonts w:ascii="Arial" w:hAnsi="Arial" w:cs="Arial"/>
        </w:rPr>
      </w:pPr>
      <w:bookmarkStart w:id="64" w:name="_Toc206145618"/>
      <w:r w:rsidRPr="00B80670">
        <w:rPr>
          <w:rFonts w:ascii="Arial" w:hAnsi="Arial" w:cs="Arial"/>
        </w:rPr>
        <w:t>Use of other Data Centres</w:t>
      </w:r>
      <w:bookmarkEnd w:id="64"/>
    </w:p>
    <w:p w14:paraId="163DCE19" w14:textId="77777777" w:rsidR="008E1463" w:rsidRPr="00B80670" w:rsidRDefault="006D2F30" w:rsidP="00B80670">
      <w:pPr>
        <w:pStyle w:val="StyleBodyTextArial"/>
        <w:rPr>
          <w:rFonts w:cs="Arial"/>
        </w:rPr>
      </w:pPr>
      <w:r w:rsidRPr="00B80670">
        <w:rPr>
          <w:rFonts w:cs="Arial"/>
        </w:rPr>
        <w:t xml:space="preserve">The Contractor shall only use </w:t>
      </w:r>
      <w:r w:rsidR="000E2160" w:rsidRPr="00B80670">
        <w:rPr>
          <w:rFonts w:cs="Arial"/>
        </w:rPr>
        <w:t xml:space="preserve">processing centres which have been previously agreed in writing by the Council. </w:t>
      </w:r>
      <w:r w:rsidR="006031F7" w:rsidRPr="00B80670">
        <w:rPr>
          <w:rFonts w:cs="Arial"/>
        </w:rPr>
        <w:t xml:space="preserve">The Contractor shall only process work at these agreed </w:t>
      </w:r>
      <w:proofErr w:type="gramStart"/>
      <w:r w:rsidR="006031F7" w:rsidRPr="00B80670">
        <w:rPr>
          <w:rFonts w:cs="Arial"/>
        </w:rPr>
        <w:t>centres, and</w:t>
      </w:r>
      <w:proofErr w:type="gramEnd"/>
      <w:r w:rsidR="006031F7" w:rsidRPr="00B80670">
        <w:rPr>
          <w:rFonts w:cs="Arial"/>
        </w:rPr>
        <w:t xml:space="preserve"> using staff which have been authorised to use the systems, and in accordance with security compliance </w:t>
      </w:r>
      <w:r w:rsidR="00C64D8F" w:rsidRPr="00B80670">
        <w:rPr>
          <w:rFonts w:cs="Arial"/>
        </w:rPr>
        <w:t>protocols</w:t>
      </w:r>
      <w:r w:rsidR="006031F7" w:rsidRPr="00B80670">
        <w:rPr>
          <w:rFonts w:cs="Arial"/>
        </w:rPr>
        <w:t xml:space="preserve"> </w:t>
      </w:r>
      <w:r w:rsidR="00C64D8F" w:rsidRPr="00B80670">
        <w:rPr>
          <w:rFonts w:cs="Arial"/>
        </w:rPr>
        <w:t>explained</w:t>
      </w:r>
      <w:r w:rsidR="006031F7" w:rsidRPr="00B80670">
        <w:rPr>
          <w:rFonts w:cs="Arial"/>
        </w:rPr>
        <w:t xml:space="preserve"> elsewhere in the specification.</w:t>
      </w:r>
    </w:p>
    <w:p w14:paraId="5C185E83" w14:textId="77777777" w:rsidR="000E2160" w:rsidRPr="00B80670" w:rsidRDefault="000E2160" w:rsidP="00B80670">
      <w:pPr>
        <w:pStyle w:val="StyleBodyTextArial"/>
        <w:rPr>
          <w:rFonts w:cs="Arial"/>
        </w:rPr>
      </w:pPr>
      <w:r w:rsidRPr="00B80670">
        <w:rPr>
          <w:rFonts w:cs="Arial"/>
        </w:rPr>
        <w:t xml:space="preserve">No use of other processing centres is authorised without the </w:t>
      </w:r>
      <w:r w:rsidR="000C4E8C" w:rsidRPr="00B80670">
        <w:rPr>
          <w:rFonts w:cs="Arial"/>
        </w:rPr>
        <w:t>prior</w:t>
      </w:r>
      <w:r w:rsidRPr="00B80670">
        <w:rPr>
          <w:rFonts w:cs="Arial"/>
        </w:rPr>
        <w:t xml:space="preserve"> written agreement of the Council.</w:t>
      </w:r>
    </w:p>
    <w:p w14:paraId="2DEEA1BB" w14:textId="77777777" w:rsidR="000E2160" w:rsidRPr="00B80670" w:rsidRDefault="000E2160" w:rsidP="00B80670">
      <w:pPr>
        <w:pStyle w:val="StyleBodyTextArial"/>
        <w:rPr>
          <w:rFonts w:cs="Arial"/>
        </w:rPr>
      </w:pPr>
      <w:r w:rsidRPr="00B80670">
        <w:rPr>
          <w:rFonts w:cs="Arial"/>
        </w:rPr>
        <w:t xml:space="preserve">No use of processing centres which are </w:t>
      </w:r>
      <w:r w:rsidR="000C4E8C" w:rsidRPr="00B80670">
        <w:rPr>
          <w:rFonts w:cs="Arial"/>
        </w:rPr>
        <w:t>located</w:t>
      </w:r>
      <w:r w:rsidRPr="00B80670">
        <w:rPr>
          <w:rFonts w:cs="Arial"/>
        </w:rPr>
        <w:t xml:space="preserve"> outside of the UK may be made without the prior </w:t>
      </w:r>
      <w:r w:rsidR="000C4E8C" w:rsidRPr="00B80670">
        <w:rPr>
          <w:rFonts w:cs="Arial"/>
        </w:rPr>
        <w:t>written</w:t>
      </w:r>
      <w:r w:rsidRPr="00B80670">
        <w:rPr>
          <w:rFonts w:cs="Arial"/>
        </w:rPr>
        <w:t xml:space="preserve"> agreement of the Council.</w:t>
      </w:r>
    </w:p>
    <w:p w14:paraId="36BF4A1E" w14:textId="77777777" w:rsidR="00587667" w:rsidRPr="00B80670" w:rsidRDefault="00587667" w:rsidP="00B80670">
      <w:pPr>
        <w:pStyle w:val="Heading2"/>
        <w:numPr>
          <w:ilvl w:val="1"/>
          <w:numId w:val="1"/>
        </w:numPr>
        <w:rPr>
          <w:rFonts w:ascii="Arial" w:hAnsi="Arial" w:cs="Arial"/>
        </w:rPr>
      </w:pPr>
      <w:bookmarkStart w:id="65" w:name="_Toc206145619"/>
      <w:r w:rsidRPr="00B80670">
        <w:rPr>
          <w:rFonts w:ascii="Arial" w:hAnsi="Arial" w:cs="Arial"/>
        </w:rPr>
        <w:t>Methods of Resilience</w:t>
      </w:r>
      <w:bookmarkEnd w:id="65"/>
    </w:p>
    <w:p w14:paraId="638B29CD" w14:textId="77777777" w:rsidR="00587667" w:rsidRPr="00B80670" w:rsidRDefault="00587667" w:rsidP="00B80670">
      <w:pPr>
        <w:pStyle w:val="StyleBodyTextArial"/>
        <w:rPr>
          <w:rFonts w:cs="Arial"/>
        </w:rPr>
      </w:pPr>
      <w:r w:rsidRPr="00B80670">
        <w:rPr>
          <w:rFonts w:cs="Arial"/>
        </w:rPr>
        <w:t xml:space="preserve">The Council has established an approach under the existing contract which provides effective, offsite processing services which deliver both savings, and the quality of processing services which are required. In the </w:t>
      </w:r>
      <w:r w:rsidR="00880894" w:rsidRPr="00B80670">
        <w:rPr>
          <w:rFonts w:cs="Arial"/>
        </w:rPr>
        <w:t>delivery</w:t>
      </w:r>
      <w:r w:rsidRPr="00B80670">
        <w:rPr>
          <w:rFonts w:cs="Arial"/>
        </w:rPr>
        <w:t xml:space="preserve"> of services un</w:t>
      </w:r>
      <w:r w:rsidR="00FE1877" w:rsidRPr="00B80670">
        <w:rPr>
          <w:rFonts w:cs="Arial"/>
        </w:rPr>
        <w:t>der this specification, the supplier</w:t>
      </w:r>
      <w:r w:rsidRPr="00B80670">
        <w:rPr>
          <w:rFonts w:cs="Arial"/>
        </w:rPr>
        <w:t>:</w:t>
      </w:r>
    </w:p>
    <w:p w14:paraId="6CCF938F" w14:textId="77777777" w:rsidR="00587667" w:rsidRPr="00B80670" w:rsidRDefault="005E42D0" w:rsidP="00B80670">
      <w:pPr>
        <w:pStyle w:val="StyleBodyTextArial"/>
        <w:numPr>
          <w:ilvl w:val="0"/>
          <w:numId w:val="10"/>
        </w:numPr>
        <w:rPr>
          <w:rFonts w:cs="Arial"/>
        </w:rPr>
      </w:pPr>
      <w:r w:rsidRPr="00B80670">
        <w:rPr>
          <w:rFonts w:cs="Arial"/>
        </w:rPr>
        <w:t>Shall d</w:t>
      </w:r>
      <w:r w:rsidR="00587667" w:rsidRPr="00B80670">
        <w:rPr>
          <w:rFonts w:cs="Arial"/>
        </w:rPr>
        <w:t xml:space="preserve">eliver the </w:t>
      </w:r>
      <w:r w:rsidR="00880894" w:rsidRPr="00B80670">
        <w:rPr>
          <w:rFonts w:cs="Arial"/>
        </w:rPr>
        <w:t>requirements</w:t>
      </w:r>
      <w:r w:rsidR="00587667" w:rsidRPr="00B80670">
        <w:rPr>
          <w:rFonts w:cs="Arial"/>
        </w:rPr>
        <w:t xml:space="preserve"> of the Council’s specification;</w:t>
      </w:r>
    </w:p>
    <w:p w14:paraId="725CB8FA" w14:textId="77777777" w:rsidR="00587667" w:rsidRPr="00B80670" w:rsidRDefault="005E42D0" w:rsidP="00B80670">
      <w:pPr>
        <w:pStyle w:val="StyleBodyTextArial"/>
        <w:numPr>
          <w:ilvl w:val="0"/>
          <w:numId w:val="10"/>
        </w:numPr>
        <w:rPr>
          <w:rFonts w:cs="Arial"/>
        </w:rPr>
      </w:pPr>
      <w:r w:rsidRPr="00B80670">
        <w:rPr>
          <w:rFonts w:cs="Arial"/>
        </w:rPr>
        <w:t>Shall use</w:t>
      </w:r>
      <w:r w:rsidR="00587667" w:rsidRPr="00B80670">
        <w:rPr>
          <w:rFonts w:cs="Arial"/>
        </w:rPr>
        <w:t xml:space="preserve"> </w:t>
      </w:r>
      <w:r w:rsidR="00880894" w:rsidRPr="00B80670">
        <w:rPr>
          <w:rFonts w:cs="Arial"/>
        </w:rPr>
        <w:t>appropriately skilled</w:t>
      </w:r>
      <w:r w:rsidR="00587667" w:rsidRPr="00B80670">
        <w:rPr>
          <w:rFonts w:cs="Arial"/>
        </w:rPr>
        <w:t>, experienced, security cleared and authorised staff; and</w:t>
      </w:r>
    </w:p>
    <w:p w14:paraId="6A313B8A" w14:textId="77777777" w:rsidR="00587667" w:rsidRPr="00B80670" w:rsidRDefault="00587667" w:rsidP="00B80670">
      <w:pPr>
        <w:pStyle w:val="StyleBodyTextArial"/>
        <w:numPr>
          <w:ilvl w:val="0"/>
          <w:numId w:val="10"/>
        </w:numPr>
        <w:rPr>
          <w:rFonts w:cs="Arial"/>
        </w:rPr>
      </w:pPr>
      <w:r w:rsidRPr="00B80670">
        <w:rPr>
          <w:rFonts w:cs="Arial"/>
        </w:rPr>
        <w:t xml:space="preserve">Shall not, without </w:t>
      </w:r>
      <w:r w:rsidR="00880894" w:rsidRPr="00B80670">
        <w:rPr>
          <w:rFonts w:cs="Arial"/>
        </w:rPr>
        <w:t xml:space="preserve">the </w:t>
      </w:r>
      <w:r w:rsidRPr="00B80670">
        <w:rPr>
          <w:rFonts w:cs="Arial"/>
        </w:rPr>
        <w:t xml:space="preserve">specific prior written agreement </w:t>
      </w:r>
      <w:r w:rsidR="00880894" w:rsidRPr="00B80670">
        <w:rPr>
          <w:rFonts w:cs="Arial"/>
        </w:rPr>
        <w:t xml:space="preserve">of the Council </w:t>
      </w:r>
      <w:r w:rsidRPr="00B80670">
        <w:rPr>
          <w:rFonts w:cs="Arial"/>
        </w:rPr>
        <w:t xml:space="preserve">deliver services under this contract </w:t>
      </w:r>
      <w:proofErr w:type="gramStart"/>
      <w:r w:rsidRPr="00B80670">
        <w:rPr>
          <w:rFonts w:cs="Arial"/>
        </w:rPr>
        <w:t>by the use of</w:t>
      </w:r>
      <w:proofErr w:type="gramEnd"/>
      <w:r w:rsidRPr="00B80670">
        <w:rPr>
          <w:rFonts w:cs="Arial"/>
        </w:rPr>
        <w:t xml:space="preserve"> Specialist Agency Workers or similar. </w:t>
      </w:r>
    </w:p>
    <w:p w14:paraId="7DC60C8C" w14:textId="77777777" w:rsidR="008E1463" w:rsidRPr="00B80670" w:rsidRDefault="00BF300A" w:rsidP="00B80670">
      <w:pPr>
        <w:pStyle w:val="Heading2"/>
        <w:numPr>
          <w:ilvl w:val="1"/>
          <w:numId w:val="1"/>
        </w:numPr>
        <w:rPr>
          <w:rFonts w:ascii="Arial" w:hAnsi="Arial" w:cs="Arial"/>
        </w:rPr>
      </w:pPr>
      <w:bookmarkStart w:id="66" w:name="_Toc206145620"/>
      <w:r w:rsidRPr="00B80670">
        <w:rPr>
          <w:rFonts w:ascii="Arial" w:hAnsi="Arial" w:cs="Arial"/>
        </w:rPr>
        <w:t>Security compliance</w:t>
      </w:r>
      <w:bookmarkEnd w:id="66"/>
    </w:p>
    <w:p w14:paraId="31DC5AE2" w14:textId="0277DE08" w:rsidR="00FE1877" w:rsidRPr="00B80670" w:rsidRDefault="000E2160" w:rsidP="00B80670">
      <w:pPr>
        <w:pStyle w:val="BodyText"/>
        <w:rPr>
          <w:rFonts w:cs="Arial"/>
        </w:rPr>
      </w:pPr>
      <w:r w:rsidRPr="00B80670">
        <w:rPr>
          <w:rFonts w:cs="Arial"/>
        </w:rPr>
        <w:t xml:space="preserve">The staff engaged in providing the services shall comply with the standards of the DWP and other appropriate national agencies, and </w:t>
      </w:r>
      <w:proofErr w:type="gramStart"/>
      <w:r w:rsidRPr="00B80670">
        <w:rPr>
          <w:rFonts w:cs="Arial"/>
        </w:rPr>
        <w:t>with regard to</w:t>
      </w:r>
      <w:proofErr w:type="gramEnd"/>
      <w:r w:rsidRPr="00B80670">
        <w:rPr>
          <w:rFonts w:cs="Arial"/>
        </w:rPr>
        <w:t xml:space="preserve"> personal standards of competence, data compliance or otherwise to enable effective access to secure national networks. </w:t>
      </w:r>
      <w:r w:rsidR="00FE1877" w:rsidRPr="00B80670">
        <w:rPr>
          <w:rFonts w:cs="Arial"/>
        </w:rPr>
        <w:t>Standards to be complied with include, but are not limited to, the adopted Government frameworks from time to time.</w:t>
      </w:r>
    </w:p>
    <w:p w14:paraId="6D976C09" w14:textId="77777777" w:rsidR="000E2160" w:rsidRPr="00B80670" w:rsidRDefault="000E2160" w:rsidP="00B80670">
      <w:pPr>
        <w:pStyle w:val="BodyText"/>
        <w:rPr>
          <w:rFonts w:cs="Arial"/>
        </w:rPr>
      </w:pPr>
      <w:r w:rsidRPr="00B80670">
        <w:rPr>
          <w:rFonts w:cs="Arial"/>
        </w:rPr>
        <w:t xml:space="preserve">In the event of any doubt, the determination of the standards of compliance and certification process of staff and systems to be applied shall be a matter for the Council. The </w:t>
      </w:r>
      <w:r w:rsidR="00750AFE" w:rsidRPr="00B80670">
        <w:rPr>
          <w:rFonts w:cs="Arial"/>
        </w:rPr>
        <w:t xml:space="preserve">Contractor’s </w:t>
      </w:r>
      <w:r w:rsidRPr="00B80670">
        <w:rPr>
          <w:rFonts w:cs="Arial"/>
        </w:rPr>
        <w:t xml:space="preserve">responsibilities shall include, but may not be limited to: </w:t>
      </w:r>
    </w:p>
    <w:p w14:paraId="65189099" w14:textId="77777777" w:rsidR="000E2160" w:rsidRPr="00B80670" w:rsidRDefault="000E2160" w:rsidP="00B80670">
      <w:pPr>
        <w:pStyle w:val="BodyText"/>
        <w:numPr>
          <w:ilvl w:val="0"/>
          <w:numId w:val="5"/>
        </w:numPr>
        <w:rPr>
          <w:rFonts w:cs="Arial"/>
        </w:rPr>
      </w:pPr>
      <w:r w:rsidRPr="00B80670">
        <w:rPr>
          <w:rFonts w:cs="Arial"/>
        </w:rPr>
        <w:t xml:space="preserve">Completion of, and demonstration of completion of, agreed recruitment checks for appropriate staff; </w:t>
      </w:r>
    </w:p>
    <w:p w14:paraId="7A703D2F" w14:textId="77777777" w:rsidR="000E2160" w:rsidRPr="00B80670" w:rsidRDefault="000E2160" w:rsidP="00B80670">
      <w:pPr>
        <w:pStyle w:val="BodyText"/>
        <w:numPr>
          <w:ilvl w:val="0"/>
          <w:numId w:val="5"/>
        </w:numPr>
        <w:rPr>
          <w:rFonts w:cs="Arial"/>
        </w:rPr>
      </w:pPr>
      <w:r w:rsidRPr="00B80670">
        <w:rPr>
          <w:rFonts w:cs="Arial"/>
        </w:rPr>
        <w:t xml:space="preserve">Completion of all required forms and other necessary proof required for security compliance; </w:t>
      </w:r>
    </w:p>
    <w:p w14:paraId="3EE81ABA" w14:textId="77777777" w:rsidR="000E2160" w:rsidRPr="00B80670" w:rsidRDefault="000E2160" w:rsidP="00B80670">
      <w:pPr>
        <w:pStyle w:val="BodyText"/>
        <w:numPr>
          <w:ilvl w:val="0"/>
          <w:numId w:val="5"/>
        </w:numPr>
        <w:rPr>
          <w:rFonts w:cs="Arial"/>
        </w:rPr>
      </w:pPr>
      <w:r w:rsidRPr="00B80670">
        <w:rPr>
          <w:rFonts w:cs="Arial"/>
        </w:rPr>
        <w:t xml:space="preserve">Completion, and presentation of management information and trend analysis in relation to the security compliance function; </w:t>
      </w:r>
    </w:p>
    <w:p w14:paraId="695625B6" w14:textId="77777777" w:rsidR="000E2160" w:rsidRPr="00B80670" w:rsidRDefault="000E2160" w:rsidP="00B80670">
      <w:pPr>
        <w:pStyle w:val="BodyText"/>
        <w:numPr>
          <w:ilvl w:val="0"/>
          <w:numId w:val="5"/>
        </w:numPr>
        <w:rPr>
          <w:rFonts w:cs="Arial"/>
        </w:rPr>
      </w:pPr>
      <w:r w:rsidRPr="00B80670">
        <w:rPr>
          <w:rFonts w:cs="Arial"/>
        </w:rPr>
        <w:t xml:space="preserve">Completion of, and demonstration of completion of, the </w:t>
      </w:r>
      <w:proofErr w:type="gramStart"/>
      <w:r w:rsidRPr="00B80670">
        <w:rPr>
          <w:rFonts w:cs="Arial"/>
        </w:rPr>
        <w:t>day to day</w:t>
      </w:r>
      <w:proofErr w:type="gramEnd"/>
      <w:r w:rsidRPr="00B80670">
        <w:rPr>
          <w:rFonts w:cs="Arial"/>
        </w:rPr>
        <w:t xml:space="preserve"> management and administration of service functions to agreed standards for security compliance; </w:t>
      </w:r>
    </w:p>
    <w:p w14:paraId="28F1B6A6" w14:textId="77777777" w:rsidR="000E2160" w:rsidRPr="00B80670" w:rsidRDefault="000E2160" w:rsidP="00B80670">
      <w:pPr>
        <w:pStyle w:val="BodyText"/>
        <w:numPr>
          <w:ilvl w:val="0"/>
          <w:numId w:val="5"/>
        </w:numPr>
        <w:rPr>
          <w:rFonts w:cs="Arial"/>
        </w:rPr>
      </w:pPr>
      <w:r w:rsidRPr="00B80670">
        <w:rPr>
          <w:rFonts w:cs="Arial"/>
        </w:rPr>
        <w:t xml:space="preserve">Completion of necessary audits and security checks; </w:t>
      </w:r>
    </w:p>
    <w:p w14:paraId="5BF8B7A0" w14:textId="77777777" w:rsidR="000E2160" w:rsidRPr="00B80670" w:rsidRDefault="000E2160" w:rsidP="00B80670">
      <w:pPr>
        <w:pStyle w:val="BodyText"/>
        <w:numPr>
          <w:ilvl w:val="0"/>
          <w:numId w:val="5"/>
        </w:numPr>
        <w:rPr>
          <w:rFonts w:cs="Arial"/>
        </w:rPr>
      </w:pPr>
      <w:r w:rsidRPr="00B80670">
        <w:rPr>
          <w:rFonts w:cs="Arial"/>
        </w:rPr>
        <w:t xml:space="preserve">Recommendations, and proposals for operational change </w:t>
      </w:r>
      <w:proofErr w:type="gramStart"/>
      <w:r w:rsidRPr="00B80670">
        <w:rPr>
          <w:rFonts w:cs="Arial"/>
        </w:rPr>
        <w:t>in the event that</w:t>
      </w:r>
      <w:proofErr w:type="gramEnd"/>
      <w:r w:rsidRPr="00B80670">
        <w:rPr>
          <w:rFonts w:cs="Arial"/>
        </w:rPr>
        <w:t xml:space="preserve"> standards of compliance are changed by the appropriate Government departments.</w:t>
      </w:r>
    </w:p>
    <w:p w14:paraId="07D7AA9B" w14:textId="77777777" w:rsidR="00DB06AE" w:rsidRPr="00B80670" w:rsidRDefault="00DB06AE" w:rsidP="00B80670">
      <w:pPr>
        <w:pStyle w:val="Heading2"/>
        <w:numPr>
          <w:ilvl w:val="1"/>
          <w:numId w:val="1"/>
        </w:numPr>
        <w:rPr>
          <w:rFonts w:ascii="Arial" w:hAnsi="Arial" w:cs="Arial"/>
        </w:rPr>
      </w:pPr>
      <w:bookmarkStart w:id="67" w:name="_Toc206145621"/>
      <w:r w:rsidRPr="00B80670">
        <w:rPr>
          <w:rFonts w:ascii="Arial" w:hAnsi="Arial" w:cs="Arial"/>
        </w:rPr>
        <w:t>Quality Assurance</w:t>
      </w:r>
      <w:bookmarkEnd w:id="67"/>
    </w:p>
    <w:p w14:paraId="77B8B720" w14:textId="77777777" w:rsidR="00BF300A" w:rsidRPr="00B80670" w:rsidRDefault="00DB06AE" w:rsidP="00B80670">
      <w:pPr>
        <w:pStyle w:val="StyleBodyTextArial"/>
        <w:rPr>
          <w:rFonts w:cs="Arial"/>
        </w:rPr>
      </w:pPr>
      <w:r w:rsidRPr="00B80670">
        <w:rPr>
          <w:rFonts w:cs="Arial"/>
        </w:rPr>
        <w:t xml:space="preserve">The </w:t>
      </w:r>
      <w:r w:rsidR="00BF300A" w:rsidRPr="00B80670">
        <w:rPr>
          <w:rFonts w:cs="Arial"/>
        </w:rPr>
        <w:t>off-site Resilience contractor and the processing of claims completed under the contract will be subject to the same high level of checking that the Council’s own employed staff operate under.</w:t>
      </w:r>
    </w:p>
    <w:p w14:paraId="0F37AAAA" w14:textId="59DF4C22" w:rsidR="00BF300A" w:rsidRPr="00B80670" w:rsidRDefault="00BF300A" w:rsidP="00B80670">
      <w:pPr>
        <w:pStyle w:val="StyleBodyTextArial"/>
        <w:rPr>
          <w:rFonts w:cs="Arial"/>
        </w:rPr>
      </w:pPr>
      <w:r w:rsidRPr="00B80670">
        <w:rPr>
          <w:rFonts w:cs="Arial"/>
        </w:rPr>
        <w:t>Th</w:t>
      </w:r>
      <w:r w:rsidR="0068748A" w:rsidRPr="00B80670">
        <w:rPr>
          <w:rFonts w:cs="Arial"/>
        </w:rPr>
        <w:t>e</w:t>
      </w:r>
      <w:r w:rsidRPr="00B80670">
        <w:rPr>
          <w:rFonts w:cs="Arial"/>
        </w:rPr>
        <w:t xml:space="preserve"> approach to quality control and quality checking includes:</w:t>
      </w:r>
    </w:p>
    <w:p w14:paraId="659AE5F1" w14:textId="77777777" w:rsidR="00BF300A" w:rsidRPr="00B80670" w:rsidRDefault="00BF300A" w:rsidP="00B80670">
      <w:pPr>
        <w:pStyle w:val="StyleBodyTextArial"/>
        <w:numPr>
          <w:ilvl w:val="0"/>
          <w:numId w:val="9"/>
        </w:numPr>
        <w:rPr>
          <w:rFonts w:cs="Arial"/>
        </w:rPr>
      </w:pPr>
      <w:r w:rsidRPr="00B80670">
        <w:rPr>
          <w:rFonts w:cs="Arial"/>
        </w:rPr>
        <w:t xml:space="preserve">A general level of checking which is </w:t>
      </w:r>
      <w:r w:rsidR="000C4E8C" w:rsidRPr="00B80670">
        <w:rPr>
          <w:rFonts w:cs="Arial"/>
        </w:rPr>
        <w:t>appropriate</w:t>
      </w:r>
      <w:r w:rsidRPr="00B80670">
        <w:rPr>
          <w:rFonts w:cs="Arial"/>
        </w:rPr>
        <w:t xml:space="preserve"> for all assessments staff;</w:t>
      </w:r>
    </w:p>
    <w:p w14:paraId="02743282" w14:textId="77777777" w:rsidR="006031F7" w:rsidRPr="00B80670" w:rsidRDefault="006031F7" w:rsidP="00B80670">
      <w:pPr>
        <w:pStyle w:val="StyleBodyTextArial"/>
        <w:numPr>
          <w:ilvl w:val="0"/>
          <w:numId w:val="9"/>
        </w:numPr>
        <w:rPr>
          <w:rFonts w:cs="Arial"/>
        </w:rPr>
      </w:pPr>
      <w:r w:rsidRPr="00B80670">
        <w:rPr>
          <w:rFonts w:cs="Arial"/>
        </w:rPr>
        <w:t xml:space="preserve">Initial checking in </w:t>
      </w:r>
      <w:r w:rsidR="00C64D8F" w:rsidRPr="00B80670">
        <w:rPr>
          <w:rFonts w:cs="Arial"/>
        </w:rPr>
        <w:t>respect</w:t>
      </w:r>
      <w:r w:rsidRPr="00B80670">
        <w:rPr>
          <w:rFonts w:cs="Arial"/>
        </w:rPr>
        <w:t xml:space="preserve"> of all new processing staff, and which will result in staff being tested against a range of processing competencies. Against the framework, work failing to meet standards will be identified and returned to the contractor for correction and management;</w:t>
      </w:r>
    </w:p>
    <w:p w14:paraId="3EC2648B" w14:textId="77777777" w:rsidR="006031F7" w:rsidRPr="00B80670" w:rsidRDefault="006031F7" w:rsidP="00B80670">
      <w:pPr>
        <w:pStyle w:val="StyleBodyTextArial"/>
        <w:numPr>
          <w:ilvl w:val="0"/>
          <w:numId w:val="9"/>
        </w:numPr>
        <w:rPr>
          <w:rFonts w:cs="Arial"/>
        </w:rPr>
      </w:pPr>
      <w:r w:rsidRPr="00B80670">
        <w:rPr>
          <w:rFonts w:cs="Arial"/>
        </w:rPr>
        <w:t xml:space="preserve">New processing staff reaching or exceeding quality control thresholds will be </w:t>
      </w:r>
      <w:proofErr w:type="gramStart"/>
      <w:r w:rsidRPr="00B80670">
        <w:rPr>
          <w:rFonts w:cs="Arial"/>
        </w:rPr>
        <w:t>signed-off</w:t>
      </w:r>
      <w:proofErr w:type="gramEnd"/>
      <w:r w:rsidRPr="00B80670">
        <w:rPr>
          <w:rFonts w:cs="Arial"/>
        </w:rPr>
        <w:t xml:space="preserve"> and will from that point be subject to the Council’s general quality control process;</w:t>
      </w:r>
    </w:p>
    <w:p w14:paraId="4297EEA2" w14:textId="77777777" w:rsidR="006031F7" w:rsidRPr="00B80670" w:rsidRDefault="006031F7" w:rsidP="00B80670">
      <w:pPr>
        <w:pStyle w:val="StyleBodyTextArial"/>
        <w:numPr>
          <w:ilvl w:val="0"/>
          <w:numId w:val="9"/>
        </w:numPr>
        <w:rPr>
          <w:rFonts w:cs="Arial"/>
        </w:rPr>
      </w:pPr>
      <w:r w:rsidRPr="00B80670">
        <w:rPr>
          <w:rFonts w:cs="Arial"/>
        </w:rPr>
        <w:t xml:space="preserve">Staff failing to make sufficient progress, or whom have been deemed by the Council not capable of meeting Borough processing requirements by the Council may be </w:t>
      </w:r>
      <w:proofErr w:type="gramStart"/>
      <w:r w:rsidRPr="00B80670">
        <w:rPr>
          <w:rFonts w:cs="Arial"/>
        </w:rPr>
        <w:t>identified, and</w:t>
      </w:r>
      <w:proofErr w:type="gramEnd"/>
      <w:r w:rsidRPr="00B80670">
        <w:rPr>
          <w:rFonts w:cs="Arial"/>
        </w:rPr>
        <w:t xml:space="preserve"> rejected by the Borough for the processing contract. </w:t>
      </w:r>
      <w:proofErr w:type="gramStart"/>
      <w:r w:rsidRPr="00B80670">
        <w:rPr>
          <w:rFonts w:cs="Arial"/>
        </w:rPr>
        <w:t>In the event that</w:t>
      </w:r>
      <w:proofErr w:type="gramEnd"/>
      <w:r w:rsidRPr="00B80670">
        <w:rPr>
          <w:rFonts w:cs="Arial"/>
        </w:rPr>
        <w:t xml:space="preserve"> the Borough is required to operate a decision under this clause, the Borough’s decision is final;</w:t>
      </w:r>
    </w:p>
    <w:p w14:paraId="59AA87EE" w14:textId="77777777" w:rsidR="00BF300A" w:rsidRPr="00B80670" w:rsidRDefault="000C4E8C" w:rsidP="00B80670">
      <w:pPr>
        <w:pStyle w:val="StyleBodyTextArial"/>
        <w:numPr>
          <w:ilvl w:val="0"/>
          <w:numId w:val="9"/>
        </w:numPr>
        <w:rPr>
          <w:rFonts w:cs="Arial"/>
        </w:rPr>
      </w:pPr>
      <w:r w:rsidRPr="00B80670">
        <w:rPr>
          <w:rFonts w:cs="Arial"/>
        </w:rPr>
        <w:t>Targeted</w:t>
      </w:r>
      <w:r w:rsidR="00BF300A" w:rsidRPr="00B80670">
        <w:rPr>
          <w:rFonts w:cs="Arial"/>
        </w:rPr>
        <w:t xml:space="preserve"> checking, which identifies different technical errors, and matches checking to </w:t>
      </w:r>
      <w:r w:rsidRPr="00B80670">
        <w:rPr>
          <w:rFonts w:cs="Arial"/>
        </w:rPr>
        <w:t>identified</w:t>
      </w:r>
      <w:r w:rsidR="006031F7" w:rsidRPr="00B80670">
        <w:rPr>
          <w:rFonts w:cs="Arial"/>
        </w:rPr>
        <w:t xml:space="preserve"> staff at risk of error;</w:t>
      </w:r>
    </w:p>
    <w:p w14:paraId="7E2D8F72" w14:textId="77777777" w:rsidR="00DB06AE" w:rsidRPr="00B80670" w:rsidRDefault="00BF300A" w:rsidP="00B80670">
      <w:pPr>
        <w:pStyle w:val="StyleBodyTextArial"/>
        <w:numPr>
          <w:ilvl w:val="0"/>
          <w:numId w:val="9"/>
        </w:numPr>
        <w:rPr>
          <w:rFonts w:cs="Arial"/>
        </w:rPr>
      </w:pPr>
      <w:r w:rsidRPr="00B80670">
        <w:rPr>
          <w:rFonts w:cs="Arial"/>
        </w:rPr>
        <w:t>Higher levels of checking from time to time, and in relation to risks including that presented by new staff; untrained staff; staff in training; system changes; or otherwise as determined in the sole discretion of the Council.</w:t>
      </w:r>
    </w:p>
    <w:p w14:paraId="34E50E63" w14:textId="2056E059" w:rsidR="007E2A73" w:rsidRPr="00B80670" w:rsidRDefault="007E2A73" w:rsidP="00B80670">
      <w:pPr>
        <w:pStyle w:val="Heading2"/>
        <w:numPr>
          <w:ilvl w:val="1"/>
          <w:numId w:val="1"/>
        </w:numPr>
        <w:rPr>
          <w:rFonts w:ascii="Arial" w:hAnsi="Arial" w:cs="Arial"/>
        </w:rPr>
      </w:pPr>
      <w:bookmarkStart w:id="68" w:name="_Toc206145622"/>
      <w:r w:rsidRPr="00B80670">
        <w:rPr>
          <w:rFonts w:ascii="Arial" w:hAnsi="Arial" w:cs="Arial"/>
        </w:rPr>
        <w:t xml:space="preserve">Correction of </w:t>
      </w:r>
      <w:r w:rsidR="0068748A" w:rsidRPr="00B80670">
        <w:rPr>
          <w:rFonts w:ascii="Arial" w:hAnsi="Arial" w:cs="Arial"/>
        </w:rPr>
        <w:t>workload</w:t>
      </w:r>
      <w:bookmarkEnd w:id="68"/>
    </w:p>
    <w:p w14:paraId="5265BD1D" w14:textId="0D3BA09F" w:rsidR="007E2A73" w:rsidRPr="00B80670" w:rsidRDefault="007E2A73" w:rsidP="00B80670">
      <w:pPr>
        <w:pStyle w:val="StyleBodyTextArial"/>
        <w:rPr>
          <w:rFonts w:cs="Arial"/>
        </w:rPr>
      </w:pPr>
      <w:r w:rsidRPr="00B80670">
        <w:rPr>
          <w:rFonts w:cs="Arial"/>
        </w:rPr>
        <w:t>In the event that through the quality assurance process or otherwise that c</w:t>
      </w:r>
      <w:r w:rsidR="0068748A" w:rsidRPr="00B80670">
        <w:rPr>
          <w:rFonts w:cs="Arial"/>
        </w:rPr>
        <w:t>ompleted work is</w:t>
      </w:r>
      <w:r w:rsidRPr="00B80670">
        <w:rPr>
          <w:rFonts w:cs="Arial"/>
        </w:rPr>
        <w:t xml:space="preserve"> identified which </w:t>
      </w:r>
      <w:r w:rsidR="0068748A" w:rsidRPr="00B80670">
        <w:rPr>
          <w:rFonts w:cs="Arial"/>
        </w:rPr>
        <w:t>is</w:t>
      </w:r>
      <w:r w:rsidRPr="00B80670">
        <w:rPr>
          <w:rFonts w:cs="Arial"/>
        </w:rPr>
        <w:t xml:space="preserve"> not processed to standard, or in which errors are present or in which corrections are required, then the contractor shall, at the contractor’s cost, complete the necessary corrections to the </w:t>
      </w:r>
      <w:r w:rsidR="0068748A" w:rsidRPr="00B80670">
        <w:rPr>
          <w:rFonts w:cs="Arial"/>
        </w:rPr>
        <w:t>work item</w:t>
      </w:r>
      <w:r w:rsidRPr="00B80670">
        <w:rPr>
          <w:rFonts w:cs="Arial"/>
        </w:rPr>
        <w:t>.</w:t>
      </w:r>
    </w:p>
    <w:p w14:paraId="55776424" w14:textId="0429A25F" w:rsidR="0068748A" w:rsidRPr="00B80670" w:rsidRDefault="007E2A73" w:rsidP="00B80670">
      <w:pPr>
        <w:pStyle w:val="StyleBodyTextArial"/>
        <w:rPr>
          <w:rFonts w:cs="Arial"/>
        </w:rPr>
      </w:pPr>
      <w:r w:rsidRPr="00B80670">
        <w:rPr>
          <w:rFonts w:cs="Arial"/>
        </w:rPr>
        <w:t xml:space="preserve">Amendments to claims processing under this </w:t>
      </w:r>
      <w:proofErr w:type="gramStart"/>
      <w:r w:rsidRPr="00B80670">
        <w:rPr>
          <w:rFonts w:cs="Arial"/>
        </w:rPr>
        <w:t>provision  shall</w:t>
      </w:r>
      <w:proofErr w:type="gramEnd"/>
      <w:r w:rsidRPr="00B80670">
        <w:rPr>
          <w:rFonts w:cs="Arial"/>
        </w:rPr>
        <w:t xml:space="preserve"> be completed by the contractor in a prompt and timely fashion. In the event of any disagreement over the processes to be followed or the processing rules to be applied, the Council’s decision shall be final.</w:t>
      </w:r>
    </w:p>
    <w:p w14:paraId="02370BCE" w14:textId="17C8729A" w:rsidR="0068748A" w:rsidRPr="00B80670" w:rsidRDefault="00B57663" w:rsidP="00B80670">
      <w:pPr>
        <w:pStyle w:val="Heading2"/>
        <w:numPr>
          <w:ilvl w:val="1"/>
          <w:numId w:val="1"/>
        </w:numPr>
        <w:rPr>
          <w:rFonts w:ascii="Arial" w:hAnsi="Arial" w:cs="Arial"/>
        </w:rPr>
      </w:pPr>
      <w:bookmarkStart w:id="69" w:name="_Toc206145623"/>
      <w:r w:rsidRPr="00B80670">
        <w:rPr>
          <w:rFonts w:ascii="Arial" w:hAnsi="Arial" w:cs="Arial"/>
        </w:rPr>
        <w:t>Correction of work by Council staff</w:t>
      </w:r>
      <w:bookmarkEnd w:id="69"/>
    </w:p>
    <w:p w14:paraId="7FE1462D" w14:textId="3C0F478B" w:rsidR="00B57663" w:rsidRPr="00B80670" w:rsidRDefault="00B57663" w:rsidP="00B80670">
      <w:pPr>
        <w:pStyle w:val="BodyText"/>
      </w:pPr>
      <w:r w:rsidRPr="00B80670">
        <w:t xml:space="preserve">The Council, acting at its sole discretion, may on a </w:t>
      </w:r>
      <w:proofErr w:type="gramStart"/>
      <w:r w:rsidRPr="00B80670">
        <w:t>case by case</w:t>
      </w:r>
      <w:proofErr w:type="gramEnd"/>
      <w:r w:rsidRPr="00B80670">
        <w:t xml:space="preserve"> basis determine that errors which have arisen in a piece of work are more easily corrected by the Council than be sent back to the remote processor. The Council may activate this provision at </w:t>
      </w:r>
      <w:proofErr w:type="gramStart"/>
      <w:r w:rsidRPr="00B80670">
        <w:t>will, and</w:t>
      </w:r>
      <w:proofErr w:type="gramEnd"/>
      <w:r w:rsidRPr="00B80670">
        <w:t xml:space="preserve"> notify the contractor afterwards.</w:t>
      </w:r>
    </w:p>
    <w:p w14:paraId="313874D7" w14:textId="36652354" w:rsidR="00B57663" w:rsidRPr="00B80670" w:rsidRDefault="00B57663" w:rsidP="00B80670">
      <w:pPr>
        <w:pStyle w:val="BodyText"/>
      </w:pPr>
      <w:r w:rsidRPr="00B80670">
        <w:t xml:space="preserve">In the event that the Council determines to operate this clause, the contractor will issue a credit note (in the event that the work has already been charged for) or in the event that the invoice is not yet raised, will not charge for the work </w:t>
      </w:r>
      <w:r w:rsidR="003D64C9" w:rsidRPr="00B80670">
        <w:t>item</w:t>
      </w:r>
      <w:r w:rsidRPr="00B80670">
        <w:t xml:space="preserve"> which has been corrected. The value of the credit </w:t>
      </w:r>
      <w:proofErr w:type="gramStart"/>
      <w:r w:rsidRPr="00B80670">
        <w:t>note</w:t>
      </w:r>
      <w:proofErr w:type="gramEnd"/>
      <w:r w:rsidRPr="00B80670">
        <w:t xml:space="preserve"> or the correction to the invoice is at the face value of the applicable work charge rate under the contract, no penalty element shall apply.</w:t>
      </w:r>
    </w:p>
    <w:p w14:paraId="14C196E7" w14:textId="544B25CF" w:rsidR="00B57663" w:rsidRPr="00B80670" w:rsidRDefault="00B57663" w:rsidP="00B80670">
      <w:pPr>
        <w:pStyle w:val="BodyText"/>
      </w:pPr>
      <w:proofErr w:type="gramStart"/>
      <w:r w:rsidRPr="00B80670">
        <w:t>In the event that</w:t>
      </w:r>
      <w:proofErr w:type="gramEnd"/>
      <w:r w:rsidRPr="00B80670">
        <w:t xml:space="preserve"> this clause is </w:t>
      </w:r>
      <w:r w:rsidR="003D64C9" w:rsidRPr="00B80670">
        <w:t>operated</w:t>
      </w:r>
      <w:r w:rsidRPr="00B80670">
        <w:t>, the Council shall explain to the contractor the details of the work which has been corrected, including the nature of the error, and of the processing member of staff applicable.</w:t>
      </w:r>
    </w:p>
    <w:p w14:paraId="4281B1CD" w14:textId="6049971D" w:rsidR="00F54402" w:rsidRPr="00B80670" w:rsidRDefault="00F54402" w:rsidP="00B80670">
      <w:pPr>
        <w:pStyle w:val="Heading2"/>
        <w:numPr>
          <w:ilvl w:val="1"/>
          <w:numId w:val="1"/>
        </w:numPr>
        <w:rPr>
          <w:rFonts w:ascii="Arial" w:hAnsi="Arial" w:cs="Arial"/>
        </w:rPr>
      </w:pPr>
      <w:bookmarkStart w:id="70" w:name="_Toc206145624"/>
      <w:r w:rsidRPr="00B80670">
        <w:rPr>
          <w:rFonts w:ascii="Arial" w:hAnsi="Arial" w:cs="Arial"/>
        </w:rPr>
        <w:t>Removal of processing staff</w:t>
      </w:r>
      <w:bookmarkEnd w:id="70"/>
    </w:p>
    <w:p w14:paraId="57E1C4BF" w14:textId="5DE29E13" w:rsidR="00F54402" w:rsidRPr="00B80670" w:rsidRDefault="00F54402" w:rsidP="00B80670">
      <w:pPr>
        <w:pStyle w:val="BodyText"/>
      </w:pPr>
      <w:r w:rsidRPr="00B80670">
        <w:t xml:space="preserve">If the Council determines that a member of the remote team is not delivering sufficient standards of </w:t>
      </w:r>
      <w:proofErr w:type="gramStart"/>
      <w:r w:rsidRPr="00B80670">
        <w:t>service, or</w:t>
      </w:r>
      <w:proofErr w:type="gramEnd"/>
      <w:r w:rsidRPr="00B80670">
        <w:t xml:space="preserve"> is otherwise not suitable for processing the Council’s workload, the Council may have that member of the remote processing team removed from the Council’s contract. </w:t>
      </w:r>
    </w:p>
    <w:p w14:paraId="59D72E9F" w14:textId="47C63B19" w:rsidR="00F54402" w:rsidRPr="00B80670" w:rsidRDefault="00F54402" w:rsidP="00B80670">
      <w:pPr>
        <w:pStyle w:val="BodyText"/>
      </w:pPr>
      <w:r w:rsidRPr="00B80670">
        <w:t xml:space="preserve">Should the application of this clause be necessary, the Council </w:t>
      </w:r>
      <w:r w:rsidR="003D64C9" w:rsidRPr="00B80670">
        <w:t>will</w:t>
      </w:r>
      <w:r w:rsidRPr="00B80670">
        <w:t xml:space="preserve"> explain the reasons for the decision.</w:t>
      </w:r>
      <w:r w:rsidR="0068748A" w:rsidRPr="00B80670">
        <w:t xml:space="preserve"> In the discharge of this clause, the Council’s decision is final.</w:t>
      </w:r>
    </w:p>
    <w:p w14:paraId="4D8FF64C" w14:textId="25D048B3" w:rsidR="000E2160" w:rsidRPr="00B80670" w:rsidRDefault="000E2160" w:rsidP="00B80670">
      <w:pPr>
        <w:pStyle w:val="Heading2"/>
        <w:numPr>
          <w:ilvl w:val="1"/>
          <w:numId w:val="1"/>
        </w:numPr>
        <w:rPr>
          <w:rFonts w:ascii="Arial" w:hAnsi="Arial" w:cs="Arial"/>
        </w:rPr>
      </w:pPr>
      <w:bookmarkStart w:id="71" w:name="_Toc206145625"/>
      <w:r w:rsidRPr="00B80670">
        <w:rPr>
          <w:rFonts w:ascii="Arial" w:hAnsi="Arial" w:cs="Arial"/>
        </w:rPr>
        <w:t>Staff and Management</w:t>
      </w:r>
      <w:bookmarkEnd w:id="71"/>
    </w:p>
    <w:p w14:paraId="26E8B11B" w14:textId="77777777" w:rsidR="000E2160" w:rsidRPr="00B80670" w:rsidRDefault="000E2160" w:rsidP="00B80670">
      <w:pPr>
        <w:pStyle w:val="BodyText"/>
        <w:rPr>
          <w:rFonts w:cs="Arial"/>
        </w:rPr>
      </w:pPr>
      <w:r w:rsidRPr="00B80670">
        <w:rPr>
          <w:rFonts w:cs="Arial"/>
        </w:rPr>
        <w:t xml:space="preserve">The </w:t>
      </w:r>
      <w:r w:rsidR="00D262D2" w:rsidRPr="00B80670">
        <w:rPr>
          <w:rFonts w:cs="Arial"/>
        </w:rPr>
        <w:t>Contractor</w:t>
      </w:r>
      <w:r w:rsidRPr="00B80670">
        <w:rPr>
          <w:rFonts w:cs="Arial"/>
        </w:rPr>
        <w:t xml:space="preserve"> shall deploy suitably skilled and experienced staff for the completion of the contract duties, including but not limited to:</w:t>
      </w:r>
    </w:p>
    <w:p w14:paraId="47DF1713" w14:textId="77777777" w:rsidR="000E2160" w:rsidRPr="00B80670" w:rsidRDefault="000E2160" w:rsidP="00B80670">
      <w:pPr>
        <w:pStyle w:val="BodyText"/>
        <w:numPr>
          <w:ilvl w:val="0"/>
          <w:numId w:val="6"/>
        </w:numPr>
        <w:rPr>
          <w:rFonts w:cs="Arial"/>
        </w:rPr>
      </w:pPr>
      <w:r w:rsidRPr="00B80670">
        <w:rPr>
          <w:rFonts w:cs="Arial"/>
          <w:b/>
        </w:rPr>
        <w:t>Account Management and Customer Management</w:t>
      </w:r>
      <w:r w:rsidRPr="00B80670">
        <w:rPr>
          <w:rFonts w:cs="Arial"/>
        </w:rPr>
        <w:t>: The deployment of agreed, contract specific account management staff, whose attendance at meetings with the Council will be agreed, those meetings to take place at the Council’s offices;</w:t>
      </w:r>
    </w:p>
    <w:p w14:paraId="54850B91" w14:textId="77777777" w:rsidR="000E2160" w:rsidRPr="00B80670" w:rsidRDefault="000E2160" w:rsidP="00B80670">
      <w:pPr>
        <w:pStyle w:val="BodyText"/>
        <w:numPr>
          <w:ilvl w:val="0"/>
          <w:numId w:val="6"/>
        </w:numPr>
        <w:rPr>
          <w:rFonts w:cs="Arial"/>
        </w:rPr>
      </w:pPr>
      <w:r w:rsidRPr="00B80670">
        <w:rPr>
          <w:rFonts w:cs="Arial"/>
          <w:b/>
        </w:rPr>
        <w:t>Management of contracted functions:</w:t>
      </w:r>
      <w:r w:rsidRPr="00B80670">
        <w:rPr>
          <w:rFonts w:cs="Arial"/>
        </w:rPr>
        <w:t xml:space="preserve"> The use of a single senior manager, with sole management responsibility for the Council’s workload; that employed senior managers will have the necessary skills, experience and competence whether through qualification or otherwise and which are consistent with the completion, to agreed standards, of the work of the Agreement; and that the Council may if necessary have a right of prior approval over the appointment of new staff to identified, senior posts. </w:t>
      </w:r>
    </w:p>
    <w:p w14:paraId="0F19A773" w14:textId="6D1AD7AC" w:rsidR="000E2160" w:rsidRPr="00B80670" w:rsidRDefault="000E2160" w:rsidP="00B80670">
      <w:pPr>
        <w:pStyle w:val="BodyText"/>
        <w:numPr>
          <w:ilvl w:val="0"/>
          <w:numId w:val="6"/>
        </w:numPr>
        <w:rPr>
          <w:rFonts w:cs="Arial"/>
        </w:rPr>
      </w:pPr>
      <w:r w:rsidRPr="00B80670">
        <w:rPr>
          <w:rFonts w:cs="Arial"/>
          <w:b/>
        </w:rPr>
        <w:t>Staff delivering contracted functions</w:t>
      </w:r>
      <w:r w:rsidRPr="00B80670">
        <w:rPr>
          <w:rFonts w:cs="Arial"/>
        </w:rPr>
        <w:t xml:space="preserve"> The use of agreed staff, with responsibility for the Council’s workload; Staff deployed to be consistent with agreed standards including for Benefits processing compliance with the spirit and the rule of emerging security standards </w:t>
      </w:r>
      <w:r w:rsidR="00E170FF" w:rsidRPr="00B80670">
        <w:rPr>
          <w:rFonts w:cs="Arial"/>
        </w:rPr>
        <w:t>which apply</w:t>
      </w:r>
      <w:r w:rsidRPr="00B80670">
        <w:rPr>
          <w:rFonts w:cs="Arial"/>
        </w:rPr>
        <w:t xml:space="preserve">; and that employed staff will have the necessary skills, experience and competence whether through qualification or otherwise and which are consistent with the completion, to agreed standards, of the work of the contract (as opposed, for example, to the deployment of more generic operational managers with no sector specific experience). </w:t>
      </w:r>
    </w:p>
    <w:p w14:paraId="66399E39" w14:textId="77777777" w:rsidR="000E2160" w:rsidRPr="00B80670" w:rsidRDefault="000E2160" w:rsidP="00B80670">
      <w:pPr>
        <w:pStyle w:val="BodyText"/>
        <w:rPr>
          <w:rFonts w:cs="Arial"/>
        </w:rPr>
      </w:pPr>
      <w:r w:rsidRPr="00B80670">
        <w:rPr>
          <w:rFonts w:cs="Arial"/>
        </w:rPr>
        <w:t xml:space="preserve">The </w:t>
      </w:r>
      <w:r w:rsidR="00750AFE" w:rsidRPr="00B80670">
        <w:rPr>
          <w:rFonts w:cs="Arial"/>
        </w:rPr>
        <w:t xml:space="preserve">Contractor </w:t>
      </w:r>
      <w:r w:rsidR="00DB0080" w:rsidRPr="00B80670">
        <w:rPr>
          <w:rFonts w:cs="Arial"/>
        </w:rPr>
        <w:t>shall ensure that staff</w:t>
      </w:r>
      <w:r w:rsidR="00750AFE" w:rsidRPr="00B80670">
        <w:rPr>
          <w:rFonts w:cs="Arial"/>
        </w:rPr>
        <w:t xml:space="preserve"> </w:t>
      </w:r>
      <w:proofErr w:type="gramStart"/>
      <w:r w:rsidRPr="00B80670">
        <w:rPr>
          <w:rFonts w:cs="Arial"/>
        </w:rPr>
        <w:t>deploy</w:t>
      </w:r>
      <w:r w:rsidR="00DB0080" w:rsidRPr="00B80670">
        <w:rPr>
          <w:rFonts w:cs="Arial"/>
        </w:rPr>
        <w:t>ed</w:t>
      </w:r>
      <w:r w:rsidRPr="00B80670">
        <w:rPr>
          <w:rFonts w:cs="Arial"/>
        </w:rPr>
        <w:t xml:space="preserve"> </w:t>
      </w:r>
      <w:r w:rsidR="00750AFE" w:rsidRPr="00B80670">
        <w:rPr>
          <w:rFonts w:cs="Arial"/>
        </w:rPr>
        <w:t xml:space="preserve"> </w:t>
      </w:r>
      <w:r w:rsidRPr="00B80670">
        <w:rPr>
          <w:rFonts w:cs="Arial"/>
        </w:rPr>
        <w:t>to</w:t>
      </w:r>
      <w:proofErr w:type="gramEnd"/>
      <w:r w:rsidRPr="00B80670">
        <w:rPr>
          <w:rFonts w:cs="Arial"/>
        </w:rPr>
        <w:t xml:space="preserve"> the processing </w:t>
      </w:r>
      <w:proofErr w:type="gramStart"/>
      <w:r w:rsidRPr="00B80670">
        <w:rPr>
          <w:rFonts w:cs="Arial"/>
        </w:rPr>
        <w:t xml:space="preserve">contract </w:t>
      </w:r>
      <w:r w:rsidR="00750AFE" w:rsidRPr="00B80670">
        <w:rPr>
          <w:rFonts w:cs="Arial"/>
        </w:rPr>
        <w:t xml:space="preserve"> </w:t>
      </w:r>
      <w:r w:rsidRPr="00B80670">
        <w:rPr>
          <w:rFonts w:cs="Arial"/>
        </w:rPr>
        <w:t>are</w:t>
      </w:r>
      <w:proofErr w:type="gramEnd"/>
      <w:r w:rsidRPr="00B80670">
        <w:rPr>
          <w:rFonts w:cs="Arial"/>
        </w:rPr>
        <w:t xml:space="preserve"> skilled and experienced and trained in the law and practice of the contracted service functions (i.e.</w:t>
      </w:r>
      <w:r w:rsidR="00DB0080" w:rsidRPr="00B80670">
        <w:rPr>
          <w:rFonts w:cs="Arial"/>
        </w:rPr>
        <w:t xml:space="preserve"> including but not limited to</w:t>
      </w:r>
      <w:r w:rsidRPr="00B80670">
        <w:rPr>
          <w:rFonts w:cs="Arial"/>
        </w:rPr>
        <w:t xml:space="preserve"> </w:t>
      </w:r>
      <w:r w:rsidR="00D20A7B" w:rsidRPr="00B80670">
        <w:rPr>
          <w:rFonts w:cs="Arial"/>
        </w:rPr>
        <w:t>Housing and Council Tax Benefits; Council Tax Reduction processing or similar; the processing of other workload under the contract</w:t>
      </w:r>
      <w:r w:rsidRPr="00B80670">
        <w:rPr>
          <w:rFonts w:cs="Arial"/>
        </w:rPr>
        <w:t xml:space="preserve">); the appropriate ICT systems in use by the Council; and the Council’s procedures. </w:t>
      </w:r>
    </w:p>
    <w:p w14:paraId="4B77DA6E" w14:textId="77777777" w:rsidR="000E2160" w:rsidRPr="00B80670" w:rsidRDefault="000E2160" w:rsidP="00B80670">
      <w:pPr>
        <w:pStyle w:val="BodyText"/>
        <w:rPr>
          <w:rFonts w:cs="Arial"/>
        </w:rPr>
      </w:pPr>
      <w:r w:rsidRPr="00B80670">
        <w:rPr>
          <w:rFonts w:cs="Arial"/>
        </w:rPr>
        <w:t xml:space="preserve">The </w:t>
      </w:r>
      <w:r w:rsidR="00750AFE" w:rsidRPr="00B80670">
        <w:rPr>
          <w:rFonts w:cs="Arial"/>
        </w:rPr>
        <w:t xml:space="preserve">Contractor </w:t>
      </w:r>
      <w:r w:rsidRPr="00B80670">
        <w:rPr>
          <w:rFonts w:cs="Arial"/>
        </w:rPr>
        <w:t xml:space="preserve">must have suitable mechanisms in place to evaluate the performance of all staff involved in the delivery of the Service. </w:t>
      </w:r>
    </w:p>
    <w:p w14:paraId="5003931D" w14:textId="77777777" w:rsidR="000E2160" w:rsidRPr="00B80670" w:rsidRDefault="000E2160" w:rsidP="00B80670">
      <w:pPr>
        <w:pStyle w:val="BodyText"/>
        <w:rPr>
          <w:rFonts w:cs="Arial"/>
        </w:rPr>
      </w:pPr>
      <w:r w:rsidRPr="00B80670">
        <w:rPr>
          <w:rFonts w:cs="Arial"/>
        </w:rPr>
        <w:t xml:space="preserve">The </w:t>
      </w:r>
      <w:r w:rsidR="00750AFE" w:rsidRPr="00B80670">
        <w:rPr>
          <w:rFonts w:cs="Arial"/>
        </w:rPr>
        <w:t xml:space="preserve">Contractor </w:t>
      </w:r>
      <w:r w:rsidRPr="00B80670">
        <w:rPr>
          <w:rFonts w:cs="Arial"/>
        </w:rPr>
        <w:t xml:space="preserve">will supply the Council with such performance and monitoring information as the Council requires from time to time, and that the Council </w:t>
      </w:r>
      <w:proofErr w:type="gramStart"/>
      <w:r w:rsidRPr="00B80670">
        <w:rPr>
          <w:rFonts w:cs="Arial"/>
        </w:rPr>
        <w:t>requires</w:t>
      </w:r>
      <w:proofErr w:type="gramEnd"/>
      <w:r w:rsidRPr="00B80670">
        <w:rPr>
          <w:rFonts w:cs="Arial"/>
        </w:rPr>
        <w:t xml:space="preserve"> to discharge its reporting duties to management, and members. This information includes, but is not limited to, the analysis and performance of staff deployed to contract; analysis of ethnic background </w:t>
      </w:r>
      <w:r w:rsidR="00522F2A" w:rsidRPr="00B80670">
        <w:rPr>
          <w:rFonts w:cs="Arial"/>
        </w:rPr>
        <w:t xml:space="preserve">of </w:t>
      </w:r>
      <w:r w:rsidRPr="00B80670">
        <w:rPr>
          <w:rFonts w:cs="Arial"/>
        </w:rPr>
        <w:t xml:space="preserve">staff deployed; and remuneration rates of staff deployed. </w:t>
      </w:r>
    </w:p>
    <w:p w14:paraId="342FA19E" w14:textId="77777777" w:rsidR="00EC4A77" w:rsidRPr="00B80670" w:rsidRDefault="00EC4A77" w:rsidP="00B80670">
      <w:pPr>
        <w:pStyle w:val="Heading2"/>
        <w:numPr>
          <w:ilvl w:val="1"/>
          <w:numId w:val="1"/>
        </w:numPr>
        <w:rPr>
          <w:rFonts w:ascii="Arial" w:hAnsi="Arial" w:cs="Arial"/>
        </w:rPr>
      </w:pPr>
      <w:bookmarkStart w:id="72" w:name="_Toc206145626"/>
      <w:bookmarkStart w:id="73" w:name="_Toc243402820"/>
      <w:bookmarkEnd w:id="4"/>
      <w:r w:rsidRPr="00B80670">
        <w:rPr>
          <w:rFonts w:ascii="Arial" w:hAnsi="Arial" w:cs="Arial"/>
        </w:rPr>
        <w:t>Processing of caseload with “core team”</w:t>
      </w:r>
      <w:bookmarkEnd w:id="72"/>
    </w:p>
    <w:p w14:paraId="2257FB53" w14:textId="77777777" w:rsidR="00EC4A77" w:rsidRPr="00B80670" w:rsidRDefault="00EC4A77" w:rsidP="00B80670">
      <w:pPr>
        <w:pStyle w:val="BodyText"/>
      </w:pPr>
      <w:r w:rsidRPr="00B80670">
        <w:t xml:space="preserve">The Contractor shall establish a “core team” of processing personnel, with the aim of establishing a core resource which is built as swiftly as possible to understand the Council’s processing requirements and to “parallel run” processing services remotely and to the same standards as the Boroughs own team. </w:t>
      </w:r>
    </w:p>
    <w:p w14:paraId="24515939" w14:textId="77777777" w:rsidR="00EC4A77" w:rsidRPr="00B80670" w:rsidRDefault="00EC4A77" w:rsidP="00B80670">
      <w:pPr>
        <w:pStyle w:val="BodyText"/>
      </w:pPr>
      <w:r w:rsidRPr="00B80670">
        <w:t>Characteristics shall, include:</w:t>
      </w:r>
    </w:p>
    <w:p w14:paraId="5FD8B0C7" w14:textId="77777777" w:rsidR="00EC4A77" w:rsidRPr="00B80670" w:rsidRDefault="00EC4A77" w:rsidP="00B80670">
      <w:pPr>
        <w:pStyle w:val="BodyText"/>
        <w:numPr>
          <w:ilvl w:val="0"/>
          <w:numId w:val="22"/>
        </w:numPr>
      </w:pPr>
      <w:r w:rsidRPr="00B80670">
        <w:t>The core team will include an advance pilot group of 4-6 processors who will embed with local Council processing staff at the Council’s main processing office for a period of 3-5 days as the contract is set up;</w:t>
      </w:r>
    </w:p>
    <w:p w14:paraId="1702B0AA" w14:textId="77777777" w:rsidR="00EC4A77" w:rsidRPr="00B80670" w:rsidRDefault="00EC4A77" w:rsidP="00B80670">
      <w:pPr>
        <w:pStyle w:val="BodyText"/>
        <w:numPr>
          <w:ilvl w:val="0"/>
          <w:numId w:val="22"/>
        </w:numPr>
      </w:pPr>
      <w:r w:rsidRPr="00B80670">
        <w:t>That core team should then be built on with remote processing staff, who then will process claims consistent with Council processing demands;</w:t>
      </w:r>
    </w:p>
    <w:p w14:paraId="5D403296" w14:textId="77777777" w:rsidR="00EC4A77" w:rsidRPr="00B80670" w:rsidRDefault="00EC4A77" w:rsidP="00B80670">
      <w:pPr>
        <w:pStyle w:val="BodyText"/>
        <w:numPr>
          <w:ilvl w:val="0"/>
          <w:numId w:val="22"/>
        </w:numPr>
      </w:pPr>
      <w:r w:rsidRPr="00B80670">
        <w:t xml:space="preserve">It shall be the contractor’s responsibility to manage the core team, and to ensure that sufficient resources which fully understand Council processing requirements ae both </w:t>
      </w:r>
      <w:proofErr w:type="gramStart"/>
      <w:r w:rsidRPr="00B80670">
        <w:t>available, and</w:t>
      </w:r>
      <w:proofErr w:type="gramEnd"/>
      <w:r w:rsidRPr="00B80670">
        <w:t xml:space="preserve"> are fully compliant with Council processing requirements.</w:t>
      </w:r>
    </w:p>
    <w:p w14:paraId="02E1939D" w14:textId="77777777" w:rsidR="00DB06AE" w:rsidRPr="00B80670" w:rsidRDefault="00DB06AE" w:rsidP="00B80670">
      <w:pPr>
        <w:pStyle w:val="Heading2"/>
        <w:numPr>
          <w:ilvl w:val="1"/>
          <w:numId w:val="1"/>
        </w:numPr>
        <w:rPr>
          <w:rFonts w:ascii="Arial" w:hAnsi="Arial" w:cs="Arial"/>
        </w:rPr>
      </w:pPr>
      <w:bookmarkStart w:id="74" w:name="_Toc206145627"/>
      <w:r w:rsidRPr="00B80670">
        <w:rPr>
          <w:rFonts w:ascii="Arial" w:hAnsi="Arial" w:cs="Arial"/>
        </w:rPr>
        <w:t xml:space="preserve">Specialist and </w:t>
      </w:r>
      <w:proofErr w:type="gramStart"/>
      <w:r w:rsidRPr="00B80670">
        <w:rPr>
          <w:rFonts w:ascii="Arial" w:hAnsi="Arial" w:cs="Arial"/>
        </w:rPr>
        <w:t>High priority</w:t>
      </w:r>
      <w:proofErr w:type="gramEnd"/>
      <w:r w:rsidRPr="00B80670">
        <w:rPr>
          <w:rFonts w:ascii="Arial" w:hAnsi="Arial" w:cs="Arial"/>
        </w:rPr>
        <w:t xml:space="preserve"> cases</w:t>
      </w:r>
      <w:bookmarkEnd w:id="73"/>
      <w:bookmarkEnd w:id="74"/>
    </w:p>
    <w:p w14:paraId="22E8AFD3" w14:textId="77777777" w:rsidR="00DB06AE" w:rsidRPr="00B80670" w:rsidRDefault="00DB06AE" w:rsidP="00B80670">
      <w:pPr>
        <w:pStyle w:val="BodyText"/>
        <w:rPr>
          <w:rFonts w:cs="Arial"/>
        </w:rPr>
      </w:pPr>
      <w:r w:rsidRPr="00B80670">
        <w:rPr>
          <w:rFonts w:cs="Arial"/>
        </w:rPr>
        <w:t xml:space="preserve">The </w:t>
      </w:r>
      <w:r w:rsidR="002B7A07" w:rsidRPr="00B80670">
        <w:rPr>
          <w:rFonts w:cs="Arial"/>
        </w:rPr>
        <w:t>contractor will support the Council in response</w:t>
      </w:r>
      <w:r w:rsidRPr="00B80670">
        <w:rPr>
          <w:rFonts w:cs="Arial"/>
        </w:rPr>
        <w:t xml:space="preserve"> to queries received and investigations required and undertaken w</w:t>
      </w:r>
      <w:r w:rsidR="00721A7D" w:rsidRPr="00B80670">
        <w:rPr>
          <w:rFonts w:cs="Arial"/>
        </w:rPr>
        <w:t xml:space="preserve">ith respect to the </w:t>
      </w:r>
      <w:r w:rsidRPr="00B80670">
        <w:rPr>
          <w:rFonts w:cs="Arial"/>
        </w:rPr>
        <w:t xml:space="preserve">Benefits Services.  These include, but are not limited to: </w:t>
      </w:r>
    </w:p>
    <w:p w14:paraId="53ADF790" w14:textId="77777777" w:rsidR="00DB06AE" w:rsidRPr="00B80670" w:rsidRDefault="00DB06AE" w:rsidP="00B80670">
      <w:pPr>
        <w:pStyle w:val="BodyText"/>
        <w:numPr>
          <w:ilvl w:val="0"/>
          <w:numId w:val="5"/>
        </w:numPr>
        <w:rPr>
          <w:rFonts w:cs="Arial"/>
        </w:rPr>
      </w:pPr>
      <w:r w:rsidRPr="00B80670">
        <w:rPr>
          <w:rFonts w:cs="Arial"/>
        </w:rPr>
        <w:t xml:space="preserve">Councillors, MPs’ and MEPs’ queries; </w:t>
      </w:r>
    </w:p>
    <w:p w14:paraId="53FF2BD9" w14:textId="77777777" w:rsidR="00DB06AE" w:rsidRPr="00B80670" w:rsidRDefault="00DB06AE" w:rsidP="00B80670">
      <w:pPr>
        <w:pStyle w:val="BodyText"/>
        <w:numPr>
          <w:ilvl w:val="0"/>
          <w:numId w:val="5"/>
        </w:numPr>
        <w:rPr>
          <w:rFonts w:cs="Arial"/>
        </w:rPr>
      </w:pPr>
      <w:r w:rsidRPr="00B80670">
        <w:rPr>
          <w:rFonts w:cs="Arial"/>
        </w:rPr>
        <w:t xml:space="preserve">The requirement for witness statements and schedules; </w:t>
      </w:r>
    </w:p>
    <w:p w14:paraId="7F420A2E" w14:textId="77777777" w:rsidR="00DB06AE" w:rsidRPr="00B80670" w:rsidRDefault="00DB06AE" w:rsidP="00B80670">
      <w:pPr>
        <w:pStyle w:val="BodyText"/>
        <w:numPr>
          <w:ilvl w:val="0"/>
          <w:numId w:val="5"/>
        </w:numPr>
        <w:rPr>
          <w:rFonts w:cs="Arial"/>
        </w:rPr>
      </w:pPr>
      <w:r w:rsidRPr="00B80670">
        <w:rPr>
          <w:rFonts w:cs="Arial"/>
        </w:rPr>
        <w:t xml:space="preserve">Commissioner for Local Administration’s investigations; </w:t>
      </w:r>
    </w:p>
    <w:p w14:paraId="238D8B90" w14:textId="77777777" w:rsidR="00DB06AE" w:rsidRPr="00B80670" w:rsidRDefault="00DB06AE" w:rsidP="00B80670">
      <w:pPr>
        <w:pStyle w:val="BodyText"/>
        <w:numPr>
          <w:ilvl w:val="0"/>
          <w:numId w:val="5"/>
        </w:numPr>
        <w:rPr>
          <w:rFonts w:cs="Arial"/>
        </w:rPr>
      </w:pPr>
      <w:r w:rsidRPr="00B80670">
        <w:rPr>
          <w:rFonts w:cs="Arial"/>
        </w:rPr>
        <w:t>Other Ombudsman enquiries</w:t>
      </w:r>
      <w:r w:rsidR="00C91910" w:rsidRPr="00B80670">
        <w:rPr>
          <w:rFonts w:cs="Arial"/>
        </w:rPr>
        <w:t>;</w:t>
      </w:r>
    </w:p>
    <w:p w14:paraId="082FC8BD" w14:textId="77777777" w:rsidR="00DB06AE" w:rsidRPr="00B80670" w:rsidRDefault="00DB06AE" w:rsidP="00B80670">
      <w:pPr>
        <w:pStyle w:val="BodyText"/>
        <w:numPr>
          <w:ilvl w:val="0"/>
          <w:numId w:val="5"/>
        </w:numPr>
        <w:rPr>
          <w:rFonts w:cs="Arial"/>
        </w:rPr>
      </w:pPr>
      <w:r w:rsidRPr="00B80670">
        <w:rPr>
          <w:rFonts w:cs="Arial"/>
        </w:rPr>
        <w:t xml:space="preserve">Stage 1, 2 and Stage 3 complaints; </w:t>
      </w:r>
    </w:p>
    <w:p w14:paraId="2C34C1B2" w14:textId="77777777" w:rsidR="002B7A07" w:rsidRPr="00B80670" w:rsidRDefault="002B7A07" w:rsidP="00B80670">
      <w:pPr>
        <w:pStyle w:val="BodyText"/>
        <w:numPr>
          <w:ilvl w:val="0"/>
          <w:numId w:val="5"/>
        </w:numPr>
        <w:rPr>
          <w:rFonts w:cs="Arial"/>
        </w:rPr>
      </w:pPr>
      <w:r w:rsidRPr="00B80670">
        <w:rPr>
          <w:rFonts w:cs="Arial"/>
        </w:rPr>
        <w:t>Fraud investigations;</w:t>
      </w:r>
    </w:p>
    <w:p w14:paraId="7EF784A1" w14:textId="77777777" w:rsidR="00DB06AE" w:rsidRPr="00B80670" w:rsidRDefault="00DB06AE" w:rsidP="00B80670">
      <w:pPr>
        <w:pStyle w:val="BodyText"/>
        <w:numPr>
          <w:ilvl w:val="0"/>
          <w:numId w:val="5"/>
        </w:numPr>
        <w:rPr>
          <w:rFonts w:cs="Arial"/>
        </w:rPr>
      </w:pPr>
      <w:proofErr w:type="gramStart"/>
      <w:r w:rsidRPr="00B80670">
        <w:rPr>
          <w:rFonts w:cs="Arial"/>
        </w:rPr>
        <w:t>High priority</w:t>
      </w:r>
      <w:proofErr w:type="gramEnd"/>
      <w:r w:rsidRPr="00B80670">
        <w:rPr>
          <w:rFonts w:cs="Arial"/>
        </w:rPr>
        <w:t xml:space="preserve"> cases involving critical decisions, including evictions; and</w:t>
      </w:r>
    </w:p>
    <w:p w14:paraId="78A812D0" w14:textId="77777777" w:rsidR="00DB06AE" w:rsidRPr="00B80670" w:rsidRDefault="00DB06AE" w:rsidP="00B80670">
      <w:pPr>
        <w:pStyle w:val="BodyText"/>
        <w:numPr>
          <w:ilvl w:val="0"/>
          <w:numId w:val="5"/>
        </w:numPr>
        <w:rPr>
          <w:rFonts w:cs="Arial"/>
        </w:rPr>
      </w:pPr>
      <w:r w:rsidRPr="00B80670">
        <w:rPr>
          <w:rFonts w:cs="Arial"/>
        </w:rPr>
        <w:t xml:space="preserve">Priority urgent cases for vulnerable clients referred by the Homeless Person Unit Liaison Officer or the Client Unit. </w:t>
      </w:r>
    </w:p>
    <w:p w14:paraId="62E6BF5B" w14:textId="77777777" w:rsidR="00DB06AE" w:rsidRPr="00B80670" w:rsidRDefault="00DB06AE" w:rsidP="00B80670">
      <w:pPr>
        <w:pStyle w:val="BodyText"/>
        <w:rPr>
          <w:rFonts w:cs="Arial"/>
        </w:rPr>
      </w:pPr>
      <w:r w:rsidRPr="00B80670">
        <w:rPr>
          <w:rFonts w:cs="Arial"/>
        </w:rPr>
        <w:t xml:space="preserve">The </w:t>
      </w:r>
      <w:r w:rsidR="00CD6CD7" w:rsidRPr="00B80670">
        <w:rPr>
          <w:rFonts w:cs="Arial"/>
        </w:rPr>
        <w:t xml:space="preserve">Contractor </w:t>
      </w:r>
      <w:r w:rsidRPr="00B80670">
        <w:rPr>
          <w:rFonts w:cs="Arial"/>
        </w:rPr>
        <w:t xml:space="preserve">shall observe and comply with the Council's Corporate Complaints policies.  </w:t>
      </w:r>
      <w:bookmarkStart w:id="75" w:name="_Toc243402821"/>
    </w:p>
    <w:p w14:paraId="4947E165" w14:textId="77777777" w:rsidR="00A1601A" w:rsidRPr="00B80670" w:rsidRDefault="00A1601A" w:rsidP="00B80670">
      <w:pPr>
        <w:pStyle w:val="Heading2"/>
        <w:numPr>
          <w:ilvl w:val="1"/>
          <w:numId w:val="1"/>
        </w:numPr>
        <w:rPr>
          <w:rFonts w:ascii="Arial" w:hAnsi="Arial" w:cs="Arial"/>
        </w:rPr>
      </w:pPr>
      <w:bookmarkStart w:id="76" w:name="_Toc215584144"/>
      <w:bookmarkStart w:id="77" w:name="_Toc262065158"/>
      <w:bookmarkStart w:id="78" w:name="_Toc206145628"/>
      <w:bookmarkStart w:id="79" w:name="_Toc243402825"/>
      <w:bookmarkEnd w:id="75"/>
      <w:r w:rsidRPr="00B80670">
        <w:rPr>
          <w:rFonts w:ascii="Arial" w:hAnsi="Arial" w:cs="Arial"/>
        </w:rPr>
        <w:t>Customer Contact</w:t>
      </w:r>
      <w:bookmarkEnd w:id="76"/>
      <w:bookmarkEnd w:id="77"/>
      <w:r w:rsidRPr="00B80670">
        <w:rPr>
          <w:rFonts w:ascii="Arial" w:hAnsi="Arial" w:cs="Arial"/>
        </w:rPr>
        <w:t>: Initial Requirements</w:t>
      </w:r>
      <w:bookmarkEnd w:id="78"/>
    </w:p>
    <w:p w14:paraId="659EC9A3" w14:textId="14B7CF80" w:rsidR="00A1601A" w:rsidRPr="00B80670" w:rsidRDefault="00A1601A" w:rsidP="00B80670">
      <w:pPr>
        <w:spacing w:after="220"/>
        <w:jc w:val="both"/>
        <w:rPr>
          <w:rFonts w:ascii="Arial" w:hAnsi="Arial" w:cs="Arial"/>
          <w:sz w:val="24"/>
        </w:rPr>
      </w:pPr>
      <w:r w:rsidRPr="00B80670">
        <w:rPr>
          <w:rFonts w:ascii="Arial" w:hAnsi="Arial" w:cs="Arial"/>
          <w:sz w:val="24"/>
        </w:rPr>
        <w:t>The Contractor shall comply with all aspects of the Council’s policy, and to ensure that service delivery whether under the Resilience contract or through the Council</w:t>
      </w:r>
      <w:r w:rsidR="00872366">
        <w:rPr>
          <w:rFonts w:ascii="Arial" w:hAnsi="Arial" w:cs="Arial"/>
          <w:sz w:val="24"/>
        </w:rPr>
        <w:t>’</w:t>
      </w:r>
      <w:r w:rsidRPr="00B80670">
        <w:rPr>
          <w:rFonts w:ascii="Arial" w:hAnsi="Arial" w:cs="Arial"/>
          <w:sz w:val="24"/>
        </w:rPr>
        <w:t>s own employed resource is seamless and as far as possible, undistinguishable to the Customer.</w:t>
      </w:r>
    </w:p>
    <w:p w14:paraId="17AA6C47" w14:textId="77777777" w:rsidR="00A1601A" w:rsidRPr="00B80670" w:rsidRDefault="00A1601A" w:rsidP="00B80670">
      <w:pPr>
        <w:spacing w:after="220"/>
        <w:jc w:val="both"/>
        <w:rPr>
          <w:rFonts w:ascii="Arial" w:hAnsi="Arial" w:cs="Arial"/>
          <w:sz w:val="24"/>
        </w:rPr>
      </w:pPr>
      <w:r w:rsidRPr="00B80670">
        <w:rPr>
          <w:rFonts w:ascii="Arial" w:hAnsi="Arial" w:cs="Arial"/>
          <w:sz w:val="24"/>
        </w:rPr>
        <w:t>Compliance with the Council’s adopted protocols shall include that all contact with Customers shall be branded as contact with “Tower Hamlets Council” (or the appropriate Council Partner) and call back numbers shall be agreed with the Council in such a way to manage this public facing element of the Service to deliver, as far as possible, a coherent and seamless service.</w:t>
      </w:r>
    </w:p>
    <w:p w14:paraId="00088F27" w14:textId="77777777" w:rsidR="00DB06AE" w:rsidRPr="00B80670" w:rsidRDefault="00DB06AE" w:rsidP="00B80670">
      <w:pPr>
        <w:pStyle w:val="Heading2"/>
        <w:numPr>
          <w:ilvl w:val="1"/>
          <w:numId w:val="1"/>
        </w:numPr>
        <w:spacing w:after="240"/>
        <w:ind w:left="578" w:hanging="578"/>
        <w:rPr>
          <w:rFonts w:ascii="Arial" w:hAnsi="Arial" w:cs="Arial"/>
        </w:rPr>
      </w:pPr>
      <w:bookmarkStart w:id="80" w:name="_Toc206145629"/>
      <w:r w:rsidRPr="00B80670">
        <w:rPr>
          <w:rFonts w:ascii="Arial" w:hAnsi="Arial" w:cs="Arial"/>
        </w:rPr>
        <w:t>Customer Contact</w:t>
      </w:r>
      <w:bookmarkEnd w:id="79"/>
      <w:r w:rsidR="00A1601A" w:rsidRPr="00B80670">
        <w:rPr>
          <w:rFonts w:ascii="Arial" w:hAnsi="Arial" w:cs="Arial"/>
        </w:rPr>
        <w:t>: Additional Requirements</w:t>
      </w:r>
      <w:bookmarkEnd w:id="80"/>
    </w:p>
    <w:p w14:paraId="636876D9" w14:textId="77777777" w:rsidR="00DB06AE" w:rsidRPr="00B80670" w:rsidRDefault="002817FA" w:rsidP="00B80670">
      <w:pPr>
        <w:pStyle w:val="BodyText"/>
        <w:rPr>
          <w:rFonts w:cs="Arial"/>
        </w:rPr>
      </w:pPr>
      <w:r w:rsidRPr="00B80670">
        <w:rPr>
          <w:rFonts w:cs="Arial"/>
        </w:rPr>
        <w:t>The contractor</w:t>
      </w:r>
      <w:r w:rsidR="00DB06AE" w:rsidRPr="00B80670">
        <w:rPr>
          <w:rFonts w:cs="Arial"/>
        </w:rPr>
        <w:t xml:space="preserve"> shall comply with all aspects of the Council’s Policies and shall provide the Services in such a way that whether under the contract or through the Council’s own employed resource is seamless and as far as possible, undistinguishable to the Customer. </w:t>
      </w:r>
    </w:p>
    <w:p w14:paraId="39A45F11" w14:textId="77777777" w:rsidR="00DB06AE" w:rsidRPr="00B80670" w:rsidRDefault="00DB06AE" w:rsidP="00B80670">
      <w:pPr>
        <w:pStyle w:val="BodyText"/>
        <w:rPr>
          <w:rFonts w:cs="Arial"/>
        </w:rPr>
      </w:pPr>
      <w:r w:rsidRPr="00B80670">
        <w:rPr>
          <w:rFonts w:cs="Arial"/>
        </w:rPr>
        <w:t>Compliance with the Council’s adopted protocols shall include that all contact with customers shall be branded as contact with “</w:t>
      </w:r>
      <w:r w:rsidR="00F55B10" w:rsidRPr="00B80670">
        <w:rPr>
          <w:rFonts w:cs="Arial"/>
        </w:rPr>
        <w:t xml:space="preserve">Tower Hamlets </w:t>
      </w:r>
      <w:r w:rsidRPr="00B80670">
        <w:rPr>
          <w:rFonts w:cs="Arial"/>
        </w:rPr>
        <w:t xml:space="preserve">Council” and call back numbers shall be agreed with the Council in such a way to manage this public facing element of the Service to deliver, as far as possible, a coherent and seamless service. </w:t>
      </w:r>
    </w:p>
    <w:p w14:paraId="71DFD66E" w14:textId="77777777" w:rsidR="00DB06AE" w:rsidRPr="00B80670" w:rsidRDefault="00DB06AE" w:rsidP="00B80670">
      <w:pPr>
        <w:pStyle w:val="Heading2"/>
        <w:numPr>
          <w:ilvl w:val="1"/>
          <w:numId w:val="1"/>
        </w:numPr>
        <w:spacing w:after="240"/>
        <w:ind w:left="578" w:hanging="578"/>
        <w:rPr>
          <w:rFonts w:ascii="Arial" w:hAnsi="Arial" w:cs="Arial"/>
        </w:rPr>
      </w:pPr>
      <w:bookmarkStart w:id="81" w:name="_Toc206145630"/>
      <w:r w:rsidRPr="00B80670">
        <w:rPr>
          <w:rFonts w:ascii="Arial" w:hAnsi="Arial" w:cs="Arial"/>
          <w:szCs w:val="28"/>
        </w:rPr>
        <w:t>Regular and Exception Reporting</w:t>
      </w:r>
      <w:bookmarkEnd w:id="81"/>
    </w:p>
    <w:p w14:paraId="33323033" w14:textId="77777777" w:rsidR="00DB06AE" w:rsidRPr="00B80670" w:rsidRDefault="002817FA" w:rsidP="00B80670">
      <w:pPr>
        <w:pStyle w:val="BodyText"/>
        <w:rPr>
          <w:rFonts w:cs="Arial"/>
        </w:rPr>
      </w:pPr>
      <w:r w:rsidRPr="00B80670">
        <w:rPr>
          <w:rFonts w:cs="Arial"/>
        </w:rPr>
        <w:t>The contractor</w:t>
      </w:r>
      <w:r w:rsidR="00DB06AE" w:rsidRPr="00B80670">
        <w:rPr>
          <w:rFonts w:cs="Arial"/>
        </w:rPr>
        <w:t xml:space="preserve"> shall provide to the Council both regular and exception reporting for this Service, as follows:</w:t>
      </w:r>
    </w:p>
    <w:p w14:paraId="276FE048" w14:textId="77777777" w:rsidR="00DB06AE" w:rsidRPr="00B80670" w:rsidRDefault="00DB06AE" w:rsidP="00B80670">
      <w:pPr>
        <w:pStyle w:val="Heading3"/>
        <w:tabs>
          <w:tab w:val="clear" w:pos="720"/>
        </w:tabs>
        <w:spacing w:before="0" w:after="240"/>
        <w:ind w:left="0" w:firstLine="0"/>
        <w:rPr>
          <w:rFonts w:ascii="Arial" w:hAnsi="Arial"/>
          <w:sz w:val="24"/>
          <w:szCs w:val="24"/>
        </w:rPr>
      </w:pPr>
      <w:r w:rsidRPr="00B80670">
        <w:rPr>
          <w:rFonts w:ascii="Arial" w:hAnsi="Arial"/>
          <w:sz w:val="24"/>
          <w:szCs w:val="24"/>
        </w:rPr>
        <w:t>Regular reporting</w:t>
      </w:r>
    </w:p>
    <w:p w14:paraId="09FBF623" w14:textId="77777777" w:rsidR="00DB06AE" w:rsidRPr="00B80670" w:rsidRDefault="00DB06AE" w:rsidP="00B80670">
      <w:pPr>
        <w:pStyle w:val="BodyText"/>
        <w:rPr>
          <w:rFonts w:cs="Arial"/>
        </w:rPr>
      </w:pPr>
      <w:r w:rsidRPr="00B80670">
        <w:rPr>
          <w:rFonts w:cs="Arial"/>
        </w:rPr>
        <w:t xml:space="preserve">Shall be in accordance with the frameworks that are determined by the Council, and will be on a monthly, quarterly or such other frequency as is determined by the Council. Regular reporting will consider such matters as are deemed appropriate by the </w:t>
      </w:r>
      <w:proofErr w:type="gramStart"/>
      <w:r w:rsidRPr="00B80670">
        <w:rPr>
          <w:rFonts w:cs="Arial"/>
        </w:rPr>
        <w:t>Council, and</w:t>
      </w:r>
      <w:proofErr w:type="gramEnd"/>
      <w:r w:rsidRPr="00B80670">
        <w:rPr>
          <w:rFonts w:cs="Arial"/>
        </w:rPr>
        <w:t xml:space="preserve"> will include the reporting of the agreed performance indicators under this Agreement.</w:t>
      </w:r>
    </w:p>
    <w:p w14:paraId="221E573C" w14:textId="77777777" w:rsidR="00DB06AE" w:rsidRPr="00B80670" w:rsidRDefault="00DB06AE" w:rsidP="00B80670">
      <w:pPr>
        <w:pStyle w:val="Heading3"/>
        <w:tabs>
          <w:tab w:val="clear" w:pos="720"/>
        </w:tabs>
        <w:spacing w:before="0" w:after="240"/>
        <w:ind w:left="0" w:firstLine="0"/>
        <w:rPr>
          <w:rFonts w:ascii="Arial" w:hAnsi="Arial"/>
          <w:sz w:val="24"/>
          <w:szCs w:val="24"/>
        </w:rPr>
      </w:pPr>
      <w:r w:rsidRPr="00B80670">
        <w:rPr>
          <w:rFonts w:ascii="Arial" w:hAnsi="Arial"/>
          <w:sz w:val="24"/>
          <w:szCs w:val="24"/>
        </w:rPr>
        <w:t>Exception Reporting</w:t>
      </w:r>
    </w:p>
    <w:p w14:paraId="01056D52" w14:textId="77777777" w:rsidR="00DB06AE" w:rsidRPr="00B80670" w:rsidRDefault="00DB06AE" w:rsidP="00B80670">
      <w:pPr>
        <w:pStyle w:val="BodyText"/>
        <w:rPr>
          <w:rFonts w:cs="Arial"/>
        </w:rPr>
      </w:pPr>
      <w:r w:rsidRPr="00B80670">
        <w:rPr>
          <w:rFonts w:cs="Arial"/>
        </w:rPr>
        <w:t>Exception reporting will be used under this Agreement for matters of urgency, including:</w:t>
      </w:r>
    </w:p>
    <w:p w14:paraId="483F9212" w14:textId="77777777" w:rsidR="00DB06AE" w:rsidRPr="00B80670" w:rsidRDefault="00DB06AE" w:rsidP="00B80670">
      <w:pPr>
        <w:pStyle w:val="BodyText"/>
        <w:numPr>
          <w:ilvl w:val="0"/>
          <w:numId w:val="5"/>
        </w:numPr>
        <w:rPr>
          <w:rFonts w:cs="Arial"/>
        </w:rPr>
      </w:pPr>
      <w:r w:rsidRPr="00B80670">
        <w:rPr>
          <w:rFonts w:cs="Arial"/>
        </w:rPr>
        <w:t xml:space="preserve">Possible changes to budget, business plan, or performance; </w:t>
      </w:r>
    </w:p>
    <w:p w14:paraId="49D3879E" w14:textId="77777777" w:rsidR="00DB06AE" w:rsidRPr="00B80670" w:rsidRDefault="00DB06AE" w:rsidP="00B80670">
      <w:pPr>
        <w:pStyle w:val="BodyText"/>
        <w:numPr>
          <w:ilvl w:val="0"/>
          <w:numId w:val="5"/>
        </w:numPr>
        <w:rPr>
          <w:rFonts w:cs="Arial"/>
        </w:rPr>
      </w:pPr>
      <w:r w:rsidRPr="00B80670">
        <w:rPr>
          <w:rFonts w:cs="Arial"/>
        </w:rPr>
        <w:t xml:space="preserve">Possible impacts upon </w:t>
      </w:r>
      <w:r w:rsidR="00522F2A" w:rsidRPr="00B80670">
        <w:rPr>
          <w:rFonts w:cs="Arial"/>
        </w:rPr>
        <w:t>t</w:t>
      </w:r>
      <w:r w:rsidRPr="00B80670">
        <w:rPr>
          <w:rFonts w:cs="Arial"/>
        </w:rPr>
        <w:t>he Service through identified key decisions, or other key, or “high profile” accounts under management and</w:t>
      </w:r>
    </w:p>
    <w:p w14:paraId="53069DDA" w14:textId="77777777" w:rsidR="00DB06AE" w:rsidRPr="00B80670" w:rsidRDefault="00DB06AE" w:rsidP="00B80670">
      <w:pPr>
        <w:pStyle w:val="BodyText"/>
        <w:numPr>
          <w:ilvl w:val="0"/>
          <w:numId w:val="5"/>
        </w:numPr>
        <w:rPr>
          <w:rFonts w:cs="Arial"/>
        </w:rPr>
      </w:pPr>
      <w:r w:rsidRPr="00B80670">
        <w:rPr>
          <w:rFonts w:cs="Arial"/>
        </w:rPr>
        <w:t xml:space="preserve">Any other matter in which the ongoing management of this Agreement might reasonably require that a reporting of that matter to the Council would be required, and in </w:t>
      </w:r>
      <w:proofErr w:type="gramStart"/>
      <w:r w:rsidRPr="00B80670">
        <w:rPr>
          <w:rFonts w:cs="Arial"/>
        </w:rPr>
        <w:t>the  best</w:t>
      </w:r>
      <w:proofErr w:type="gramEnd"/>
      <w:r w:rsidRPr="00B80670">
        <w:rPr>
          <w:rFonts w:cs="Arial"/>
        </w:rPr>
        <w:t xml:space="preserve"> interests of both the Council and </w:t>
      </w:r>
      <w:r w:rsidR="00CD6CD7" w:rsidRPr="00B80670">
        <w:rPr>
          <w:rFonts w:cs="Arial"/>
        </w:rPr>
        <w:t>t</w:t>
      </w:r>
      <w:r w:rsidRPr="00B80670">
        <w:rPr>
          <w:rFonts w:cs="Arial"/>
        </w:rPr>
        <w:t xml:space="preserve">he </w:t>
      </w:r>
      <w:r w:rsidR="00CD6CD7" w:rsidRPr="00B80670">
        <w:rPr>
          <w:rFonts w:cs="Arial"/>
        </w:rPr>
        <w:t>Contractor</w:t>
      </w:r>
      <w:r w:rsidRPr="00B80670">
        <w:rPr>
          <w:rFonts w:cs="Arial"/>
        </w:rPr>
        <w:t xml:space="preserve">. </w:t>
      </w:r>
    </w:p>
    <w:p w14:paraId="3FE28BC9" w14:textId="77777777" w:rsidR="00DB06AE" w:rsidRPr="00B80670" w:rsidRDefault="00DB06AE" w:rsidP="00B80670">
      <w:pPr>
        <w:pStyle w:val="Heading3"/>
        <w:tabs>
          <w:tab w:val="clear" w:pos="720"/>
        </w:tabs>
        <w:spacing w:before="0" w:after="240"/>
        <w:ind w:left="0" w:firstLine="0"/>
        <w:rPr>
          <w:rFonts w:ascii="Arial" w:hAnsi="Arial"/>
          <w:sz w:val="24"/>
          <w:szCs w:val="24"/>
        </w:rPr>
      </w:pPr>
      <w:r w:rsidRPr="00B80670">
        <w:rPr>
          <w:rFonts w:ascii="Arial" w:hAnsi="Arial"/>
          <w:sz w:val="24"/>
          <w:szCs w:val="24"/>
        </w:rPr>
        <w:t>Urgency Process</w:t>
      </w:r>
    </w:p>
    <w:p w14:paraId="711984D2" w14:textId="77777777" w:rsidR="00DB06AE" w:rsidRPr="00B80670" w:rsidRDefault="00DB06AE" w:rsidP="00B80670">
      <w:pPr>
        <w:pStyle w:val="BodyText"/>
        <w:rPr>
          <w:rFonts w:cs="Arial"/>
        </w:rPr>
      </w:pPr>
      <w:proofErr w:type="gramStart"/>
      <w:r w:rsidRPr="00B80670">
        <w:rPr>
          <w:rFonts w:cs="Arial"/>
        </w:rPr>
        <w:t>In the event that</w:t>
      </w:r>
      <w:proofErr w:type="gramEnd"/>
      <w:r w:rsidRPr="00B80670">
        <w:rPr>
          <w:rFonts w:cs="Arial"/>
        </w:rPr>
        <w:t xml:space="preserve"> an urgency p</w:t>
      </w:r>
      <w:r w:rsidR="002817FA" w:rsidRPr="00B80670">
        <w:rPr>
          <w:rFonts w:cs="Arial"/>
        </w:rPr>
        <w:t xml:space="preserve">rocess is required, </w:t>
      </w:r>
      <w:r w:rsidR="00522F2A" w:rsidRPr="00B80670">
        <w:rPr>
          <w:rFonts w:cs="Arial"/>
        </w:rPr>
        <w:t>t</w:t>
      </w:r>
      <w:r w:rsidR="002817FA" w:rsidRPr="00B80670">
        <w:rPr>
          <w:rFonts w:cs="Arial"/>
        </w:rPr>
        <w:t xml:space="preserve">he contractor </w:t>
      </w:r>
      <w:r w:rsidRPr="00B80670">
        <w:rPr>
          <w:rFonts w:cs="Arial"/>
        </w:rPr>
        <w:t>shall:</w:t>
      </w:r>
    </w:p>
    <w:p w14:paraId="7B094E38" w14:textId="77777777" w:rsidR="00DB06AE" w:rsidRPr="00B80670" w:rsidRDefault="00DB06AE" w:rsidP="00B80670">
      <w:pPr>
        <w:pStyle w:val="BodyText"/>
        <w:numPr>
          <w:ilvl w:val="0"/>
          <w:numId w:val="5"/>
        </w:numPr>
        <w:rPr>
          <w:rFonts w:cs="Arial"/>
        </w:rPr>
      </w:pPr>
      <w:r w:rsidRPr="00B80670">
        <w:rPr>
          <w:rFonts w:cs="Arial"/>
        </w:rPr>
        <w:t xml:space="preserve">Refer first to the appropriate operational service manager; and if no satisfaction, or if appropriate shall refer to; </w:t>
      </w:r>
    </w:p>
    <w:p w14:paraId="2F0AA3C5" w14:textId="77777777" w:rsidR="00DB06AE" w:rsidRPr="00B80670" w:rsidRDefault="00DB06AE" w:rsidP="00B80670">
      <w:pPr>
        <w:pStyle w:val="BodyText"/>
        <w:numPr>
          <w:ilvl w:val="0"/>
          <w:numId w:val="5"/>
        </w:numPr>
        <w:rPr>
          <w:rFonts w:cs="Arial"/>
        </w:rPr>
      </w:pPr>
      <w:r w:rsidRPr="00B80670">
        <w:rPr>
          <w:rFonts w:cs="Arial"/>
        </w:rPr>
        <w:t xml:space="preserve">The appropriate Head of Service. </w:t>
      </w:r>
    </w:p>
    <w:p w14:paraId="463985EC" w14:textId="77777777" w:rsidR="00DB06AE" w:rsidRPr="00B80670" w:rsidRDefault="00DB06AE" w:rsidP="00B80670">
      <w:pPr>
        <w:pStyle w:val="BodyText"/>
        <w:rPr>
          <w:rFonts w:cs="Arial"/>
        </w:rPr>
      </w:pPr>
      <w:r w:rsidRPr="00B80670">
        <w:rPr>
          <w:rFonts w:cs="Arial"/>
        </w:rPr>
        <w:t xml:space="preserve">Transmission of information in this regard will be, by preference, by email or otherwise by hardcopy explaining clearly what the basis of the urgency is; what the risk is; and what the proposed mitigation and conflict resolution is. </w:t>
      </w:r>
    </w:p>
    <w:p w14:paraId="27D381E8" w14:textId="77777777" w:rsidR="00B078FB" w:rsidRPr="00B80670" w:rsidRDefault="00B078FB" w:rsidP="00B80670">
      <w:pPr>
        <w:pStyle w:val="Heading2"/>
        <w:numPr>
          <w:ilvl w:val="1"/>
          <w:numId w:val="1"/>
        </w:numPr>
        <w:rPr>
          <w:rFonts w:ascii="Arial" w:hAnsi="Arial" w:cs="Arial"/>
        </w:rPr>
      </w:pPr>
      <w:bookmarkStart w:id="82" w:name="_Toc206145631"/>
      <w:r w:rsidRPr="00B80670">
        <w:rPr>
          <w:rFonts w:ascii="Arial" w:hAnsi="Arial" w:cs="Arial"/>
        </w:rPr>
        <w:t>Change in Legislation</w:t>
      </w:r>
      <w:bookmarkEnd w:id="82"/>
    </w:p>
    <w:p w14:paraId="782B6C95" w14:textId="77777777" w:rsidR="00B078FB" w:rsidRPr="00B80670" w:rsidRDefault="002817FA" w:rsidP="00B80670">
      <w:pPr>
        <w:pStyle w:val="BodyText"/>
        <w:rPr>
          <w:rFonts w:cs="Arial"/>
        </w:rPr>
      </w:pPr>
      <w:r w:rsidRPr="00B80670">
        <w:rPr>
          <w:rFonts w:cs="Arial"/>
        </w:rPr>
        <w:t xml:space="preserve">The contractor </w:t>
      </w:r>
      <w:r w:rsidR="00B078FB" w:rsidRPr="00B80670">
        <w:rPr>
          <w:rFonts w:cs="Arial"/>
        </w:rPr>
        <w:t xml:space="preserve">is responsible for the cost of changes in Legislation relating to </w:t>
      </w:r>
      <w:r w:rsidR="00D20A7B" w:rsidRPr="00B80670">
        <w:rPr>
          <w:rFonts w:cs="Arial"/>
        </w:rPr>
        <w:t>services under the contract</w:t>
      </w:r>
      <w:r w:rsidR="00B078FB" w:rsidRPr="00B80670">
        <w:rPr>
          <w:rFonts w:cs="Arial"/>
        </w:rPr>
        <w:t xml:space="preserve"> which:</w:t>
      </w:r>
    </w:p>
    <w:p w14:paraId="34F17F06" w14:textId="77777777" w:rsidR="00B078FB" w:rsidRPr="00B80670" w:rsidRDefault="00B078FB" w:rsidP="00B80670">
      <w:pPr>
        <w:pStyle w:val="BodyText"/>
        <w:numPr>
          <w:ilvl w:val="0"/>
          <w:numId w:val="4"/>
        </w:numPr>
        <w:rPr>
          <w:rFonts w:cs="Arial"/>
        </w:rPr>
      </w:pPr>
      <w:r w:rsidRPr="00B80670">
        <w:rPr>
          <w:rFonts w:cs="Arial"/>
        </w:rPr>
        <w:t>are issued as guidance or circulars by the Department for Work and Pensions or other Relevant Authority;</w:t>
      </w:r>
    </w:p>
    <w:p w14:paraId="2FA2DC6D" w14:textId="77777777" w:rsidR="00B078FB" w:rsidRPr="00B80670" w:rsidRDefault="00B078FB" w:rsidP="00B80670">
      <w:pPr>
        <w:pStyle w:val="BodyText"/>
        <w:numPr>
          <w:ilvl w:val="0"/>
          <w:numId w:val="4"/>
        </w:numPr>
        <w:rPr>
          <w:rFonts w:cs="Arial"/>
        </w:rPr>
      </w:pPr>
      <w:r w:rsidRPr="00B80670">
        <w:rPr>
          <w:rFonts w:cs="Arial"/>
        </w:rPr>
        <w:t>are introduced by statutory instrument;</w:t>
      </w:r>
    </w:p>
    <w:p w14:paraId="0FDA166D" w14:textId="7DDE08D9" w:rsidR="00B078FB" w:rsidRPr="00B80670" w:rsidRDefault="00B078FB" w:rsidP="00B80670">
      <w:pPr>
        <w:pStyle w:val="BodyText"/>
        <w:numPr>
          <w:ilvl w:val="0"/>
          <w:numId w:val="4"/>
        </w:numPr>
        <w:rPr>
          <w:rFonts w:cs="Arial"/>
        </w:rPr>
      </w:pPr>
      <w:r w:rsidRPr="00B80670">
        <w:rPr>
          <w:rFonts w:cs="Arial"/>
        </w:rPr>
        <w:t xml:space="preserve">are changes which a </w:t>
      </w:r>
      <w:proofErr w:type="gramStart"/>
      <w:r w:rsidRPr="00B80670">
        <w:rPr>
          <w:rFonts w:cs="Arial"/>
        </w:rPr>
        <w:t>prudent competent</w:t>
      </w:r>
      <w:proofErr w:type="gramEnd"/>
      <w:r w:rsidRPr="00B80670">
        <w:rPr>
          <w:rFonts w:cs="Arial"/>
        </w:rPr>
        <w:t xml:space="preserve"> contractor would reasonably foresee as being routine and </w:t>
      </w:r>
      <w:proofErr w:type="gramStart"/>
      <w:r w:rsidRPr="00B80670">
        <w:rPr>
          <w:rFonts w:cs="Arial"/>
        </w:rPr>
        <w:t>in the nature of administering</w:t>
      </w:r>
      <w:proofErr w:type="gramEnd"/>
      <w:r w:rsidRPr="00B80670">
        <w:rPr>
          <w:rFonts w:cs="Arial"/>
        </w:rPr>
        <w:t xml:space="preserve"> the Services</w:t>
      </w:r>
      <w:r w:rsidR="00A854B9" w:rsidRPr="00B80670">
        <w:rPr>
          <w:rFonts w:cs="Arial"/>
        </w:rPr>
        <w:t xml:space="preserve"> described within this Specification.</w:t>
      </w:r>
    </w:p>
    <w:p w14:paraId="3C9B00DB" w14:textId="77777777" w:rsidR="00DB06AE" w:rsidRPr="00B80670" w:rsidRDefault="00DB06AE" w:rsidP="00B80670">
      <w:pPr>
        <w:pStyle w:val="Heading2"/>
        <w:numPr>
          <w:ilvl w:val="1"/>
          <w:numId w:val="1"/>
        </w:numPr>
        <w:spacing w:after="240"/>
        <w:ind w:left="578" w:hanging="578"/>
        <w:rPr>
          <w:rFonts w:ascii="Arial" w:hAnsi="Arial" w:cs="Arial"/>
        </w:rPr>
      </w:pPr>
      <w:bookmarkStart w:id="83" w:name="_Toc206145632"/>
      <w:r w:rsidRPr="00B80670">
        <w:rPr>
          <w:rFonts w:ascii="Arial" w:hAnsi="Arial" w:cs="Arial"/>
          <w:szCs w:val="28"/>
        </w:rPr>
        <w:t>Managing Service specific changes</w:t>
      </w:r>
      <w:bookmarkEnd w:id="83"/>
    </w:p>
    <w:p w14:paraId="217CA04F" w14:textId="77777777" w:rsidR="00DB06AE" w:rsidRPr="00B80670" w:rsidRDefault="00DB06AE" w:rsidP="00B80670">
      <w:pPr>
        <w:pStyle w:val="BodyText"/>
        <w:rPr>
          <w:rFonts w:cs="Arial"/>
        </w:rPr>
      </w:pPr>
      <w:r w:rsidRPr="00B80670">
        <w:rPr>
          <w:rFonts w:cs="Arial"/>
        </w:rPr>
        <w:t xml:space="preserve">The Council’s plans for partnership under this Agreement include responsibility for statutory services including but not limited to the administration of Housing and Council Tax Benefits, and in which the Council </w:t>
      </w:r>
      <w:r w:rsidR="005320E5" w:rsidRPr="00B80670">
        <w:rPr>
          <w:rFonts w:cs="Arial"/>
        </w:rPr>
        <w:t>is</w:t>
      </w:r>
      <w:r w:rsidRPr="00B80670">
        <w:rPr>
          <w:rFonts w:cs="Arial"/>
        </w:rPr>
        <w:t xml:space="preserve"> obliged to follow administrative systems and rules which are defined by the Government. This section explains principles of change management which will apply to this Agreement.</w:t>
      </w:r>
    </w:p>
    <w:p w14:paraId="451ECCDE" w14:textId="77777777" w:rsidR="00DB06AE" w:rsidRPr="00B80670" w:rsidRDefault="00DB06AE" w:rsidP="00B80670">
      <w:pPr>
        <w:pStyle w:val="Heading3"/>
        <w:tabs>
          <w:tab w:val="clear" w:pos="720"/>
        </w:tabs>
        <w:spacing w:before="0" w:after="240"/>
        <w:ind w:left="0" w:firstLine="0"/>
        <w:rPr>
          <w:rFonts w:ascii="Arial" w:hAnsi="Arial"/>
          <w:sz w:val="24"/>
          <w:szCs w:val="24"/>
        </w:rPr>
      </w:pPr>
      <w:r w:rsidRPr="00B80670">
        <w:rPr>
          <w:rFonts w:ascii="Arial" w:hAnsi="Arial"/>
          <w:sz w:val="24"/>
          <w:szCs w:val="24"/>
        </w:rPr>
        <w:t>Changes implemented at no cost</w:t>
      </w:r>
    </w:p>
    <w:p w14:paraId="49A63624" w14:textId="77777777" w:rsidR="00DB06AE" w:rsidRPr="00B80670" w:rsidRDefault="00DB06AE" w:rsidP="00B80670">
      <w:pPr>
        <w:pStyle w:val="BodyText"/>
        <w:rPr>
          <w:rFonts w:cs="Arial"/>
        </w:rPr>
      </w:pPr>
      <w:r w:rsidRPr="00B80670">
        <w:rPr>
          <w:rFonts w:cs="Arial"/>
        </w:rPr>
        <w:t xml:space="preserve">In the event that changes to processing frameworks are required, and </w:t>
      </w:r>
      <w:r w:rsidR="00522F2A" w:rsidRPr="00B80670">
        <w:rPr>
          <w:rFonts w:cs="Arial"/>
        </w:rPr>
        <w:t>for</w:t>
      </w:r>
      <w:r w:rsidRPr="00B80670">
        <w:rPr>
          <w:rFonts w:cs="Arial"/>
        </w:rPr>
        <w:t xml:space="preserve"> which there is no available financial administration support from the Government or similar</w:t>
      </w:r>
      <w:r w:rsidR="007B674C" w:rsidRPr="00B80670">
        <w:rPr>
          <w:rFonts w:cs="Arial"/>
        </w:rPr>
        <w:t xml:space="preserve"> (and the Council would otherwise be expected to implement the change without financial support)</w:t>
      </w:r>
      <w:r w:rsidRPr="00B80670">
        <w:rPr>
          <w:rFonts w:cs="Arial"/>
        </w:rPr>
        <w:t xml:space="preserve">, then in those cases </w:t>
      </w:r>
      <w:r w:rsidR="007B674C" w:rsidRPr="00B80670">
        <w:rPr>
          <w:rFonts w:cs="Arial"/>
        </w:rPr>
        <w:t>the</w:t>
      </w:r>
      <w:r w:rsidRPr="00B80670">
        <w:rPr>
          <w:rFonts w:cs="Arial"/>
        </w:rPr>
        <w:t xml:space="preserve"> same principle shall apply to </w:t>
      </w:r>
      <w:r w:rsidR="005320E5" w:rsidRPr="00B80670">
        <w:rPr>
          <w:rFonts w:cs="Arial"/>
        </w:rPr>
        <w:t>t</w:t>
      </w:r>
      <w:r w:rsidRPr="00B80670">
        <w:rPr>
          <w:rFonts w:cs="Arial"/>
        </w:rPr>
        <w:t xml:space="preserve">he </w:t>
      </w:r>
      <w:r w:rsidR="005320E5" w:rsidRPr="00B80670">
        <w:rPr>
          <w:rFonts w:cs="Arial"/>
        </w:rPr>
        <w:t>contractor</w:t>
      </w:r>
      <w:r w:rsidRPr="00B80670">
        <w:rPr>
          <w:rFonts w:cs="Arial"/>
        </w:rPr>
        <w:t xml:space="preserve">. For example, the DWP issue circulars on an almost weekly basis, </w:t>
      </w:r>
      <w:r w:rsidR="007B674C" w:rsidRPr="00B80670">
        <w:rPr>
          <w:rFonts w:cs="Arial"/>
        </w:rPr>
        <w:t xml:space="preserve">the effect of </w:t>
      </w:r>
      <w:r w:rsidRPr="00B80670">
        <w:rPr>
          <w:rFonts w:cs="Arial"/>
        </w:rPr>
        <w:t xml:space="preserve">which </w:t>
      </w:r>
      <w:r w:rsidR="007B674C" w:rsidRPr="00B80670">
        <w:rPr>
          <w:rFonts w:cs="Arial"/>
        </w:rPr>
        <w:t xml:space="preserve">is to </w:t>
      </w:r>
      <w:r w:rsidRPr="00B80670">
        <w:rPr>
          <w:rFonts w:cs="Arial"/>
        </w:rPr>
        <w:t>alter processing requirements and interpretation of the law. The vast majority of these, by volume, are issued by the DWP without available implementation grant or similar.</w:t>
      </w:r>
      <w:r w:rsidR="005320E5" w:rsidRPr="00B80670">
        <w:rPr>
          <w:rFonts w:cs="Arial"/>
        </w:rPr>
        <w:t xml:space="preserve"> Advice applicable under this paragraph includes advice from the DWP, the DCLG or any other appropriate government department.</w:t>
      </w:r>
    </w:p>
    <w:p w14:paraId="0877E696" w14:textId="77777777" w:rsidR="00DB06AE" w:rsidRPr="00B80670" w:rsidRDefault="00DB06AE" w:rsidP="00B80670">
      <w:pPr>
        <w:pStyle w:val="Heading3"/>
        <w:tabs>
          <w:tab w:val="clear" w:pos="720"/>
        </w:tabs>
        <w:spacing w:before="0" w:after="240"/>
        <w:ind w:left="0" w:firstLine="0"/>
        <w:rPr>
          <w:rFonts w:ascii="Arial" w:hAnsi="Arial"/>
          <w:sz w:val="24"/>
          <w:szCs w:val="24"/>
        </w:rPr>
      </w:pPr>
      <w:r w:rsidRPr="00B80670">
        <w:rPr>
          <w:rFonts w:ascii="Arial" w:hAnsi="Arial"/>
          <w:sz w:val="24"/>
          <w:szCs w:val="24"/>
        </w:rPr>
        <w:t>Changes at cost</w:t>
      </w:r>
    </w:p>
    <w:p w14:paraId="7AD5C45B" w14:textId="77777777" w:rsidR="00DB06AE" w:rsidRPr="00B80670" w:rsidRDefault="00DB06AE" w:rsidP="00B80670">
      <w:pPr>
        <w:pStyle w:val="BodyText"/>
        <w:rPr>
          <w:rFonts w:cs="Arial"/>
        </w:rPr>
      </w:pPr>
      <w:r w:rsidRPr="00B80670">
        <w:rPr>
          <w:rFonts w:cs="Arial"/>
        </w:rPr>
        <w:t xml:space="preserve">In some </w:t>
      </w:r>
      <w:proofErr w:type="gramStart"/>
      <w:r w:rsidRPr="00B80670">
        <w:rPr>
          <w:rFonts w:cs="Arial"/>
        </w:rPr>
        <w:t>instances</w:t>
      </w:r>
      <w:proofErr w:type="gramEnd"/>
      <w:r w:rsidRPr="00B80670">
        <w:rPr>
          <w:rFonts w:cs="Arial"/>
        </w:rPr>
        <w:t xml:space="preserve"> in which more major, or systemic change are required, the Government departments or similar may make implementation or additional administrative grant available. In those circumstances, the Government Departments or similar </w:t>
      </w:r>
      <w:r w:rsidR="005320E5" w:rsidRPr="00B80670">
        <w:rPr>
          <w:rFonts w:cs="Arial"/>
        </w:rPr>
        <w:t>may publicise</w:t>
      </w:r>
      <w:r w:rsidRPr="00B80670">
        <w:rPr>
          <w:rFonts w:cs="Arial"/>
        </w:rPr>
        <w:t xml:space="preserve"> the individual awards made to qualifying Councils.</w:t>
      </w:r>
    </w:p>
    <w:p w14:paraId="75DADC47" w14:textId="5A2D8768" w:rsidR="00DB06AE" w:rsidRPr="00B80670" w:rsidRDefault="00DB06AE" w:rsidP="00B80670">
      <w:pPr>
        <w:pStyle w:val="BodyText"/>
        <w:rPr>
          <w:rFonts w:cs="Arial"/>
        </w:rPr>
      </w:pPr>
      <w:r w:rsidRPr="00B80670">
        <w:rPr>
          <w:rFonts w:cs="Arial"/>
        </w:rPr>
        <w:t xml:space="preserve">In those </w:t>
      </w:r>
      <w:proofErr w:type="gramStart"/>
      <w:r w:rsidRPr="00B80670">
        <w:rPr>
          <w:rFonts w:cs="Arial"/>
        </w:rPr>
        <w:t>cases</w:t>
      </w:r>
      <w:proofErr w:type="gramEnd"/>
      <w:r w:rsidRPr="00B80670">
        <w:rPr>
          <w:rFonts w:cs="Arial"/>
        </w:rPr>
        <w:t xml:space="preserve"> in which a change to process is required, and in which an additional implementation grant or administrative grant or similar is allowable, </w:t>
      </w:r>
      <w:proofErr w:type="gramStart"/>
      <w:r w:rsidRPr="00B80670">
        <w:rPr>
          <w:rFonts w:cs="Arial"/>
        </w:rPr>
        <w:t>then  the</w:t>
      </w:r>
      <w:proofErr w:type="gramEnd"/>
      <w:r w:rsidRPr="00B80670">
        <w:rPr>
          <w:rFonts w:cs="Arial"/>
        </w:rPr>
        <w:t xml:space="preserve"> Council expect</w:t>
      </w:r>
      <w:r w:rsidR="005320E5" w:rsidRPr="00B80670">
        <w:rPr>
          <w:rFonts w:cs="Arial"/>
        </w:rPr>
        <w:t xml:space="preserve">s that change to be </w:t>
      </w:r>
      <w:r w:rsidRPr="00B80670">
        <w:rPr>
          <w:rFonts w:cs="Arial"/>
        </w:rPr>
        <w:t>capable of being chargeable, subject to dialogue be</w:t>
      </w:r>
      <w:r w:rsidR="005320E5" w:rsidRPr="00B80670">
        <w:rPr>
          <w:rFonts w:cs="Arial"/>
        </w:rPr>
        <w:t xml:space="preserve">tween the Council and </w:t>
      </w:r>
      <w:r w:rsidR="007B674C" w:rsidRPr="00B80670">
        <w:rPr>
          <w:rFonts w:cs="Arial"/>
        </w:rPr>
        <w:t>t</w:t>
      </w:r>
      <w:r w:rsidR="005320E5" w:rsidRPr="00B80670">
        <w:rPr>
          <w:rFonts w:cs="Arial"/>
        </w:rPr>
        <w:t>he contractor</w:t>
      </w:r>
      <w:r w:rsidRPr="00B80670">
        <w:rPr>
          <w:rFonts w:cs="Arial"/>
        </w:rPr>
        <w:t>. The Council does not expect that the charges for such change will automatically be pegged to the published cash value of any award or grant published by the appropriate government department or similar, but the Council does expect the allocation of such implementation awards to trigger a debate to conclude implementation costs.</w:t>
      </w:r>
    </w:p>
    <w:p w14:paraId="68418E7F" w14:textId="77777777" w:rsidR="00DB06AE" w:rsidRPr="00B80670" w:rsidRDefault="00DB06AE" w:rsidP="00B80670">
      <w:pPr>
        <w:pStyle w:val="Heading2"/>
        <w:numPr>
          <w:ilvl w:val="1"/>
          <w:numId w:val="1"/>
        </w:numPr>
        <w:rPr>
          <w:rFonts w:ascii="Arial" w:hAnsi="Arial" w:cs="Arial"/>
          <w:szCs w:val="28"/>
        </w:rPr>
      </w:pPr>
      <w:bookmarkStart w:id="84" w:name="_Toc206145633"/>
      <w:r w:rsidRPr="00B80670">
        <w:rPr>
          <w:rFonts w:ascii="Arial" w:hAnsi="Arial" w:cs="Arial"/>
          <w:szCs w:val="28"/>
        </w:rPr>
        <w:t>Training</w:t>
      </w:r>
      <w:bookmarkEnd w:id="84"/>
    </w:p>
    <w:p w14:paraId="36047DF9" w14:textId="77777777" w:rsidR="00DB06AE" w:rsidRPr="00B80670" w:rsidRDefault="002817FA" w:rsidP="00B80670">
      <w:pPr>
        <w:pStyle w:val="BodyText"/>
        <w:rPr>
          <w:rFonts w:cs="Arial"/>
        </w:rPr>
      </w:pPr>
      <w:r w:rsidRPr="00B80670">
        <w:rPr>
          <w:rFonts w:cs="Arial"/>
        </w:rPr>
        <w:t xml:space="preserve">The contractor </w:t>
      </w:r>
      <w:r w:rsidR="00DB06AE" w:rsidRPr="00B80670">
        <w:rPr>
          <w:rFonts w:cs="Arial"/>
        </w:rPr>
        <w:t xml:space="preserve">shall ensure that all staff employed in the delivery of this Service receive suitable and appropriate specialised and customer service training throughout the duration of this Agreement.  </w:t>
      </w:r>
      <w:r w:rsidRPr="00B80670">
        <w:rPr>
          <w:rFonts w:cs="Arial"/>
        </w:rPr>
        <w:t xml:space="preserve">The Contractor </w:t>
      </w:r>
      <w:r w:rsidR="00D20A7B" w:rsidRPr="00B80670">
        <w:rPr>
          <w:rFonts w:cs="Arial"/>
        </w:rPr>
        <w:t xml:space="preserve">may be required to </w:t>
      </w:r>
      <w:r w:rsidR="00DB06AE" w:rsidRPr="00B80670">
        <w:rPr>
          <w:rFonts w:cs="Arial"/>
        </w:rPr>
        <w:t xml:space="preserve">carry out a “Training Needs Analysis” (TNA) for all staff and ensure all training requirements and skills gaps are identified and met.  </w:t>
      </w:r>
    </w:p>
    <w:p w14:paraId="65617925" w14:textId="77777777" w:rsidR="00DB06AE" w:rsidRPr="00B80670" w:rsidRDefault="002817FA" w:rsidP="00B80670">
      <w:pPr>
        <w:pStyle w:val="BodyText"/>
        <w:rPr>
          <w:rFonts w:cs="Arial"/>
        </w:rPr>
      </w:pPr>
      <w:r w:rsidRPr="00B80670">
        <w:rPr>
          <w:rFonts w:cs="Arial"/>
        </w:rPr>
        <w:t>The contractor</w:t>
      </w:r>
      <w:r w:rsidR="00DB06AE" w:rsidRPr="00B80670">
        <w:rPr>
          <w:rFonts w:cs="Arial"/>
        </w:rPr>
        <w:t xml:space="preserve"> shall ensure all new staff are fully trained and aware of the Council’s corporate standards prior to introduction to front line services (e.g. reception and call centre). </w:t>
      </w:r>
    </w:p>
    <w:p w14:paraId="6771696A" w14:textId="6385A0B5" w:rsidR="00DB06AE" w:rsidRPr="00B80670" w:rsidRDefault="00DB06AE" w:rsidP="00B80670">
      <w:pPr>
        <w:pStyle w:val="Heading2"/>
        <w:numPr>
          <w:ilvl w:val="1"/>
          <w:numId w:val="1"/>
        </w:numPr>
        <w:rPr>
          <w:rFonts w:ascii="Arial" w:hAnsi="Arial" w:cs="Arial"/>
          <w:szCs w:val="28"/>
        </w:rPr>
      </w:pPr>
      <w:bookmarkStart w:id="85" w:name="_Toc206145634"/>
      <w:r w:rsidRPr="00B80670">
        <w:rPr>
          <w:rFonts w:ascii="Arial" w:hAnsi="Arial" w:cs="Arial"/>
          <w:szCs w:val="28"/>
        </w:rPr>
        <w:t xml:space="preserve">Publicity </w:t>
      </w:r>
      <w:r w:rsidR="00B7406F" w:rsidRPr="00B80670">
        <w:rPr>
          <w:rFonts w:ascii="Arial" w:hAnsi="Arial" w:cs="Arial"/>
          <w:szCs w:val="28"/>
        </w:rPr>
        <w:t>and</w:t>
      </w:r>
      <w:r w:rsidRPr="00B80670">
        <w:rPr>
          <w:rFonts w:ascii="Arial" w:hAnsi="Arial" w:cs="Arial"/>
          <w:szCs w:val="28"/>
        </w:rPr>
        <w:t xml:space="preserve"> Information</w:t>
      </w:r>
      <w:bookmarkEnd w:id="85"/>
    </w:p>
    <w:p w14:paraId="04E5F3B5" w14:textId="77777777" w:rsidR="00DB06AE" w:rsidRPr="00B80670" w:rsidRDefault="002817FA" w:rsidP="00B80670">
      <w:pPr>
        <w:pStyle w:val="BodyText"/>
        <w:rPr>
          <w:rFonts w:cs="Arial"/>
        </w:rPr>
      </w:pPr>
      <w:r w:rsidRPr="00B80670">
        <w:rPr>
          <w:rFonts w:cs="Arial"/>
        </w:rPr>
        <w:t>The contractor</w:t>
      </w:r>
      <w:r w:rsidR="00DB06AE" w:rsidRPr="00B80670">
        <w:rPr>
          <w:rFonts w:cs="Arial"/>
        </w:rPr>
        <w:t xml:space="preserve"> shall:</w:t>
      </w:r>
    </w:p>
    <w:p w14:paraId="04C32553" w14:textId="77777777" w:rsidR="00DB06AE" w:rsidRPr="00B80670" w:rsidRDefault="00DB06AE" w:rsidP="00B80670">
      <w:pPr>
        <w:pStyle w:val="BodyText"/>
        <w:numPr>
          <w:ilvl w:val="0"/>
          <w:numId w:val="5"/>
        </w:numPr>
        <w:rPr>
          <w:rFonts w:cs="Arial"/>
        </w:rPr>
      </w:pPr>
      <w:r w:rsidRPr="00B80670">
        <w:rPr>
          <w:rFonts w:cs="Arial"/>
        </w:rPr>
        <w:t xml:space="preserve">Not issue any statement or press release relating to this Service without prior approval of the Council; </w:t>
      </w:r>
    </w:p>
    <w:p w14:paraId="4D7B87F7" w14:textId="77777777" w:rsidR="002B7A07" w:rsidRPr="00B80670" w:rsidRDefault="002B7A07" w:rsidP="00B80670">
      <w:pPr>
        <w:pStyle w:val="BodyText"/>
        <w:numPr>
          <w:ilvl w:val="0"/>
          <w:numId w:val="5"/>
        </w:numPr>
        <w:rPr>
          <w:rFonts w:cs="Arial"/>
        </w:rPr>
      </w:pPr>
      <w:r w:rsidRPr="00B80670">
        <w:rPr>
          <w:rFonts w:cs="Arial"/>
        </w:rPr>
        <w:t>Not respond directly to any Councillor for the Council without specific authorisation;</w:t>
      </w:r>
    </w:p>
    <w:p w14:paraId="171BEC05" w14:textId="77777777" w:rsidR="002B7A07" w:rsidRPr="00B80670" w:rsidRDefault="002B7A07" w:rsidP="00B80670">
      <w:pPr>
        <w:pStyle w:val="BodyText"/>
        <w:numPr>
          <w:ilvl w:val="0"/>
          <w:numId w:val="5"/>
        </w:numPr>
        <w:rPr>
          <w:rFonts w:cs="Arial"/>
        </w:rPr>
      </w:pPr>
      <w:r w:rsidRPr="00B80670">
        <w:rPr>
          <w:rFonts w:cs="Arial"/>
        </w:rPr>
        <w:t xml:space="preserve">Not </w:t>
      </w:r>
      <w:r w:rsidR="002F1841" w:rsidRPr="00B80670">
        <w:rPr>
          <w:rFonts w:cs="Arial"/>
        </w:rPr>
        <w:t>respond</w:t>
      </w:r>
      <w:r w:rsidRPr="00B80670">
        <w:rPr>
          <w:rFonts w:cs="Arial"/>
        </w:rPr>
        <w:t xml:space="preserve"> directly to any </w:t>
      </w:r>
      <w:r w:rsidR="002F1841" w:rsidRPr="00B80670">
        <w:rPr>
          <w:rFonts w:cs="Arial"/>
        </w:rPr>
        <w:t>Freedom</w:t>
      </w:r>
      <w:r w:rsidRPr="00B80670">
        <w:rPr>
          <w:rFonts w:cs="Arial"/>
        </w:rPr>
        <w:t xml:space="preserve"> of Information request or similar directly. </w:t>
      </w:r>
      <w:proofErr w:type="gramStart"/>
      <w:r w:rsidRPr="00B80670">
        <w:rPr>
          <w:rFonts w:cs="Arial"/>
        </w:rPr>
        <w:t>In the event that</w:t>
      </w:r>
      <w:proofErr w:type="gramEnd"/>
      <w:r w:rsidRPr="00B80670">
        <w:rPr>
          <w:rFonts w:cs="Arial"/>
        </w:rPr>
        <w:t xml:space="preserve"> a request under this Act is made, the contractor shall refer directly to the Council;</w:t>
      </w:r>
    </w:p>
    <w:p w14:paraId="253A34C4" w14:textId="77777777" w:rsidR="00DB06AE" w:rsidRPr="00B80670" w:rsidRDefault="00DB06AE" w:rsidP="00B80670">
      <w:pPr>
        <w:pStyle w:val="BodyText"/>
        <w:numPr>
          <w:ilvl w:val="0"/>
          <w:numId w:val="5"/>
        </w:numPr>
        <w:rPr>
          <w:rFonts w:cs="Arial"/>
        </w:rPr>
      </w:pPr>
      <w:r w:rsidRPr="00B80670">
        <w:rPr>
          <w:rFonts w:cs="Arial"/>
        </w:rPr>
        <w:t>Ensure that approval for any communication in relation to this Service is to be sought from, and given by only specific authorised officers agreed with the Council; and</w:t>
      </w:r>
    </w:p>
    <w:p w14:paraId="4506F87A" w14:textId="77777777" w:rsidR="00DB06AE" w:rsidRPr="00B80670" w:rsidRDefault="00DB06AE" w:rsidP="00B80670">
      <w:pPr>
        <w:pStyle w:val="BodyText"/>
        <w:numPr>
          <w:ilvl w:val="0"/>
          <w:numId w:val="5"/>
        </w:numPr>
        <w:rPr>
          <w:rFonts w:cs="Arial"/>
        </w:rPr>
      </w:pPr>
      <w:r w:rsidRPr="00B80670">
        <w:rPr>
          <w:rFonts w:cs="Arial"/>
        </w:rPr>
        <w:t xml:space="preserve">Liaise with the Council and seek advice regarding any direct enquiries from the press or media in relation to this Service before releasing any information or issuing any comments. </w:t>
      </w:r>
    </w:p>
    <w:p w14:paraId="37773FC8" w14:textId="77777777" w:rsidR="00DB06AE" w:rsidRPr="00B80670" w:rsidRDefault="00DB06AE" w:rsidP="00B80670">
      <w:pPr>
        <w:pStyle w:val="Heading2"/>
        <w:numPr>
          <w:ilvl w:val="1"/>
          <w:numId w:val="1"/>
        </w:numPr>
        <w:rPr>
          <w:rFonts w:ascii="Arial" w:hAnsi="Arial" w:cs="Arial"/>
          <w:szCs w:val="28"/>
        </w:rPr>
      </w:pPr>
      <w:bookmarkStart w:id="86" w:name="_Toc206145635"/>
      <w:r w:rsidRPr="00B80670">
        <w:rPr>
          <w:rFonts w:ascii="Arial" w:hAnsi="Arial" w:cs="Arial"/>
          <w:szCs w:val="28"/>
        </w:rPr>
        <w:t>Sales, Pre-sales, or Benchmarking visits</w:t>
      </w:r>
      <w:bookmarkEnd w:id="86"/>
    </w:p>
    <w:p w14:paraId="74D69EDD" w14:textId="77777777" w:rsidR="00DB06AE" w:rsidRPr="00B80670" w:rsidRDefault="00DB06AE" w:rsidP="00B80670">
      <w:pPr>
        <w:pStyle w:val="BodyText"/>
        <w:rPr>
          <w:rFonts w:cs="Arial"/>
        </w:rPr>
      </w:pPr>
      <w:proofErr w:type="gramStart"/>
      <w:r w:rsidRPr="00B80670">
        <w:rPr>
          <w:rFonts w:cs="Arial"/>
        </w:rPr>
        <w:t>In the event that</w:t>
      </w:r>
      <w:proofErr w:type="gramEnd"/>
      <w:r w:rsidRPr="00B80670">
        <w:rPr>
          <w:rFonts w:cs="Arial"/>
        </w:rPr>
        <w:t xml:space="preserve"> the Council and </w:t>
      </w:r>
      <w:r w:rsidR="00750AFE" w:rsidRPr="00B80670">
        <w:rPr>
          <w:rFonts w:cs="Arial"/>
        </w:rPr>
        <w:t>t</w:t>
      </w:r>
      <w:r w:rsidRPr="00B80670">
        <w:rPr>
          <w:rFonts w:cs="Arial"/>
        </w:rPr>
        <w:t xml:space="preserve">he </w:t>
      </w:r>
      <w:r w:rsidR="00750AFE" w:rsidRPr="00B80670">
        <w:rPr>
          <w:rFonts w:cs="Arial"/>
        </w:rPr>
        <w:t xml:space="preserve">Contractor </w:t>
      </w:r>
      <w:r w:rsidRPr="00B80670">
        <w:rPr>
          <w:rFonts w:cs="Arial"/>
        </w:rPr>
        <w:t>develop</w:t>
      </w:r>
      <w:r w:rsidR="00750AFE" w:rsidRPr="00B80670">
        <w:rPr>
          <w:rFonts w:cs="Arial"/>
        </w:rPr>
        <w:t>s</w:t>
      </w:r>
      <w:r w:rsidRPr="00B80670">
        <w:rPr>
          <w:rFonts w:cs="Arial"/>
        </w:rPr>
        <w:t xml:space="preserve"> a solution in relation to this Service which becomes commercially of interest to the wider market, the Council will:</w:t>
      </w:r>
    </w:p>
    <w:p w14:paraId="689981DD" w14:textId="77777777" w:rsidR="00DB06AE" w:rsidRPr="00B80670" w:rsidRDefault="00DB06AE" w:rsidP="00B80670">
      <w:pPr>
        <w:pStyle w:val="BodyText"/>
        <w:numPr>
          <w:ilvl w:val="0"/>
          <w:numId w:val="5"/>
        </w:numPr>
        <w:rPr>
          <w:rFonts w:cs="Arial"/>
        </w:rPr>
      </w:pPr>
      <w:r w:rsidRPr="00B80670">
        <w:rPr>
          <w:rFonts w:cs="Arial"/>
        </w:rPr>
        <w:t xml:space="preserve">Agree with </w:t>
      </w:r>
      <w:r w:rsidR="00750AFE" w:rsidRPr="00B80670">
        <w:rPr>
          <w:rFonts w:cs="Arial"/>
        </w:rPr>
        <w:t>t</w:t>
      </w:r>
      <w:r w:rsidRPr="00B80670">
        <w:rPr>
          <w:rFonts w:cs="Arial"/>
        </w:rPr>
        <w:t xml:space="preserve">he </w:t>
      </w:r>
      <w:r w:rsidR="00750AFE" w:rsidRPr="00B80670">
        <w:rPr>
          <w:rFonts w:cs="Arial"/>
        </w:rPr>
        <w:t xml:space="preserve">Contractor </w:t>
      </w:r>
      <w:r w:rsidRPr="00B80670">
        <w:rPr>
          <w:rFonts w:cs="Arial"/>
        </w:rPr>
        <w:t>the terms and conditions of responsibility for the completion of sales, presales, benchmarking or otherwise the support for hosted site visits in which there is a commercial advantage; and</w:t>
      </w:r>
    </w:p>
    <w:p w14:paraId="6417E59B" w14:textId="77777777" w:rsidR="00DB06AE" w:rsidRPr="00B80670" w:rsidRDefault="00DB06AE" w:rsidP="00B80670">
      <w:pPr>
        <w:pStyle w:val="BodyText"/>
        <w:numPr>
          <w:ilvl w:val="0"/>
          <w:numId w:val="5"/>
        </w:numPr>
        <w:rPr>
          <w:rFonts w:cs="Arial"/>
        </w:rPr>
      </w:pPr>
      <w:r w:rsidRPr="00B80670">
        <w:rPr>
          <w:rFonts w:cs="Arial"/>
        </w:rPr>
        <w:t xml:space="preserve">Act in the joint interests of both parties. </w:t>
      </w:r>
    </w:p>
    <w:p w14:paraId="03D061D9" w14:textId="77777777" w:rsidR="00C17C4F" w:rsidRPr="00B80670" w:rsidRDefault="00C17C4F" w:rsidP="00B80670">
      <w:pPr>
        <w:pStyle w:val="Heading2"/>
        <w:numPr>
          <w:ilvl w:val="1"/>
          <w:numId w:val="1"/>
        </w:numPr>
        <w:spacing w:before="240"/>
        <w:ind w:left="578" w:hanging="578"/>
        <w:rPr>
          <w:rFonts w:ascii="Arial" w:hAnsi="Arial" w:cs="Arial"/>
          <w:szCs w:val="28"/>
        </w:rPr>
      </w:pPr>
      <w:bookmarkStart w:id="87" w:name="_Toc206145636"/>
      <w:r w:rsidRPr="00B80670">
        <w:rPr>
          <w:rFonts w:ascii="Arial" w:hAnsi="Arial" w:cs="Arial"/>
          <w:szCs w:val="28"/>
        </w:rPr>
        <w:t>Appropriate and Authorised Officers</w:t>
      </w:r>
      <w:bookmarkEnd w:id="87"/>
    </w:p>
    <w:p w14:paraId="6C4682F1" w14:textId="77777777" w:rsidR="00C17C4F" w:rsidRPr="00B80670" w:rsidRDefault="00C17C4F" w:rsidP="00B80670">
      <w:pPr>
        <w:pStyle w:val="BodyText"/>
        <w:rPr>
          <w:rFonts w:cs="Arial"/>
        </w:rPr>
      </w:pPr>
      <w:r w:rsidRPr="00B80670">
        <w:rPr>
          <w:rFonts w:cs="Arial"/>
        </w:rPr>
        <w:t xml:space="preserve">The </w:t>
      </w:r>
      <w:r w:rsidR="00750AFE" w:rsidRPr="00B80670">
        <w:rPr>
          <w:rFonts w:cs="Arial"/>
        </w:rPr>
        <w:t xml:space="preserve">Contractor </w:t>
      </w:r>
      <w:r w:rsidRPr="00B80670">
        <w:rPr>
          <w:rFonts w:cs="Arial"/>
        </w:rPr>
        <w:t>agree</w:t>
      </w:r>
      <w:r w:rsidR="00750AFE" w:rsidRPr="00B80670">
        <w:rPr>
          <w:rFonts w:cs="Arial"/>
        </w:rPr>
        <w:t>s</w:t>
      </w:r>
      <w:r w:rsidRPr="00B80670">
        <w:rPr>
          <w:rFonts w:cs="Arial"/>
        </w:rPr>
        <w:t xml:space="preserve"> with the Council a schedule of appropriate and authorised officers in relation to this Service, who will be responsible for signing-off, liaison or otherwise as the key points of contact for </w:t>
      </w:r>
      <w:proofErr w:type="gramStart"/>
      <w:r w:rsidRPr="00B80670">
        <w:rPr>
          <w:rFonts w:cs="Arial"/>
        </w:rPr>
        <w:t>particular changes</w:t>
      </w:r>
      <w:proofErr w:type="gramEnd"/>
      <w:r w:rsidRPr="00B80670">
        <w:rPr>
          <w:rFonts w:cs="Arial"/>
        </w:rPr>
        <w:t>, or otherwise key events which will require the consideration of the appropriate Officer. The tasks and functions in which that schedule may have scope, include but are not limited to:</w:t>
      </w:r>
    </w:p>
    <w:p w14:paraId="681A51D5" w14:textId="77777777" w:rsidR="00C17C4F" w:rsidRPr="00B80670" w:rsidRDefault="00C17C4F" w:rsidP="00B80670">
      <w:pPr>
        <w:pStyle w:val="BodyText"/>
        <w:numPr>
          <w:ilvl w:val="0"/>
          <w:numId w:val="5"/>
        </w:numPr>
        <w:rPr>
          <w:rFonts w:cs="Arial"/>
        </w:rPr>
      </w:pPr>
      <w:r w:rsidRPr="00B80670">
        <w:rPr>
          <w:rFonts w:cs="Arial"/>
        </w:rPr>
        <w:t>Sign-off of communications and publicity, external;</w:t>
      </w:r>
    </w:p>
    <w:p w14:paraId="54C24300" w14:textId="77777777" w:rsidR="00C17C4F" w:rsidRPr="00B80670" w:rsidRDefault="00C17C4F" w:rsidP="00B80670">
      <w:pPr>
        <w:pStyle w:val="BodyText"/>
        <w:numPr>
          <w:ilvl w:val="0"/>
          <w:numId w:val="5"/>
        </w:numPr>
        <w:rPr>
          <w:rFonts w:cs="Arial"/>
        </w:rPr>
      </w:pPr>
      <w:r w:rsidRPr="00B80670">
        <w:rPr>
          <w:rFonts w:cs="Arial"/>
        </w:rPr>
        <w:t>Sign-off of communications, internal;</w:t>
      </w:r>
    </w:p>
    <w:p w14:paraId="3B91430C" w14:textId="1C103E77" w:rsidR="00C17C4F" w:rsidRPr="00B80670" w:rsidRDefault="00C17C4F" w:rsidP="00B80670">
      <w:pPr>
        <w:pStyle w:val="BodyText"/>
        <w:numPr>
          <w:ilvl w:val="0"/>
          <w:numId w:val="5"/>
        </w:numPr>
        <w:rPr>
          <w:rFonts w:cs="Arial"/>
        </w:rPr>
      </w:pPr>
      <w:r w:rsidRPr="00B80670">
        <w:rPr>
          <w:rFonts w:cs="Arial"/>
        </w:rPr>
        <w:t>ICT Security compliance;</w:t>
      </w:r>
    </w:p>
    <w:p w14:paraId="4EC5FA5A" w14:textId="77777777" w:rsidR="00C17C4F" w:rsidRPr="00B80670" w:rsidRDefault="00C17C4F" w:rsidP="00B80670">
      <w:pPr>
        <w:pStyle w:val="BodyText"/>
        <w:numPr>
          <w:ilvl w:val="0"/>
          <w:numId w:val="5"/>
        </w:numPr>
        <w:rPr>
          <w:rFonts w:cs="Arial"/>
        </w:rPr>
      </w:pPr>
      <w:r w:rsidRPr="00B80670">
        <w:rPr>
          <w:rFonts w:cs="Arial"/>
        </w:rPr>
        <w:t>Changes to procedure and practice, for agreed functions under this Agreement;</w:t>
      </w:r>
    </w:p>
    <w:p w14:paraId="1C22241E" w14:textId="77777777" w:rsidR="00C17C4F" w:rsidRPr="00B80670" w:rsidRDefault="00C17C4F" w:rsidP="00B80670">
      <w:pPr>
        <w:pStyle w:val="BodyText"/>
        <w:numPr>
          <w:ilvl w:val="0"/>
          <w:numId w:val="5"/>
        </w:numPr>
        <w:rPr>
          <w:rFonts w:cs="Arial"/>
        </w:rPr>
      </w:pPr>
      <w:r w:rsidRPr="00B80670">
        <w:rPr>
          <w:rFonts w:cs="Arial"/>
        </w:rPr>
        <w:t>Changes to procedure and practice and performance for General Income stream “customer” departments;</w:t>
      </w:r>
    </w:p>
    <w:p w14:paraId="64D04912" w14:textId="77777777" w:rsidR="00C17C4F" w:rsidRPr="00B80670" w:rsidRDefault="00C17C4F" w:rsidP="00B80670">
      <w:pPr>
        <w:pStyle w:val="BodyText"/>
        <w:numPr>
          <w:ilvl w:val="0"/>
          <w:numId w:val="5"/>
        </w:numPr>
        <w:rPr>
          <w:rFonts w:cs="Arial"/>
        </w:rPr>
      </w:pPr>
      <w:r w:rsidRPr="00B80670">
        <w:rPr>
          <w:rFonts w:cs="Arial"/>
        </w:rPr>
        <w:t>Identified degradation on performance;</w:t>
      </w:r>
    </w:p>
    <w:p w14:paraId="25901DE5" w14:textId="77777777" w:rsidR="00C17C4F" w:rsidRPr="00B80670" w:rsidRDefault="00C17C4F" w:rsidP="00B80670">
      <w:pPr>
        <w:pStyle w:val="BodyText"/>
        <w:numPr>
          <w:ilvl w:val="0"/>
          <w:numId w:val="5"/>
        </w:numPr>
        <w:rPr>
          <w:rFonts w:cs="Arial"/>
        </w:rPr>
      </w:pPr>
      <w:r w:rsidRPr="00B80670">
        <w:rPr>
          <w:rFonts w:cs="Arial"/>
        </w:rPr>
        <w:t>Identified changes to financial performance;</w:t>
      </w:r>
    </w:p>
    <w:p w14:paraId="24D79251" w14:textId="77777777" w:rsidR="00C17C4F" w:rsidRPr="00B80670" w:rsidRDefault="00C17C4F" w:rsidP="00B80670">
      <w:pPr>
        <w:pStyle w:val="BodyText"/>
        <w:numPr>
          <w:ilvl w:val="0"/>
          <w:numId w:val="5"/>
        </w:numPr>
        <w:rPr>
          <w:rFonts w:cs="Arial"/>
        </w:rPr>
      </w:pPr>
      <w:r w:rsidRPr="00B80670">
        <w:rPr>
          <w:rFonts w:cs="Arial"/>
        </w:rPr>
        <w:t>Authorisation of agreed levels of payments.</w:t>
      </w:r>
    </w:p>
    <w:p w14:paraId="7D14E2C5" w14:textId="77777777" w:rsidR="00410B63" w:rsidRPr="00B80670" w:rsidRDefault="00410B63" w:rsidP="00B80670">
      <w:pPr>
        <w:pStyle w:val="Heading2"/>
        <w:numPr>
          <w:ilvl w:val="1"/>
          <w:numId w:val="1"/>
        </w:numPr>
        <w:rPr>
          <w:rFonts w:ascii="Arial" w:hAnsi="Arial" w:cs="Arial"/>
          <w:szCs w:val="28"/>
        </w:rPr>
      </w:pPr>
      <w:bookmarkStart w:id="88" w:name="_Toc206145637"/>
      <w:r w:rsidRPr="00B80670">
        <w:rPr>
          <w:rFonts w:ascii="Arial" w:hAnsi="Arial" w:cs="Arial"/>
          <w:szCs w:val="28"/>
        </w:rPr>
        <w:t>Right of Access to Processing Centres</w:t>
      </w:r>
      <w:bookmarkEnd w:id="88"/>
    </w:p>
    <w:p w14:paraId="254CAC5C" w14:textId="77777777" w:rsidR="00410B63" w:rsidRPr="00B80670" w:rsidRDefault="00410B63" w:rsidP="00B80670">
      <w:pPr>
        <w:pStyle w:val="BodyText"/>
        <w:rPr>
          <w:rFonts w:cs="Arial"/>
        </w:rPr>
      </w:pPr>
      <w:r w:rsidRPr="00B80670">
        <w:rPr>
          <w:rFonts w:cs="Arial"/>
        </w:rPr>
        <w:t xml:space="preserve">The Council shall have a right of </w:t>
      </w:r>
      <w:r w:rsidR="00750AFE" w:rsidRPr="00B80670">
        <w:rPr>
          <w:rFonts w:cs="Arial"/>
        </w:rPr>
        <w:t xml:space="preserve">reasonable </w:t>
      </w:r>
      <w:r w:rsidRPr="00B80670">
        <w:rPr>
          <w:rFonts w:cs="Arial"/>
        </w:rPr>
        <w:t>access to attend processing centres in use or proposed for use under the contract at any time and subject to reasonable notice to be agreed with the Contractor as appropriate.</w:t>
      </w:r>
    </w:p>
    <w:p w14:paraId="097D0497" w14:textId="77777777" w:rsidR="00432DCA" w:rsidRPr="00B80670" w:rsidRDefault="00432DCA" w:rsidP="00B80670">
      <w:pPr>
        <w:pStyle w:val="Heading2"/>
        <w:numPr>
          <w:ilvl w:val="1"/>
          <w:numId w:val="1"/>
        </w:numPr>
        <w:rPr>
          <w:rFonts w:ascii="Arial" w:hAnsi="Arial" w:cs="Arial"/>
          <w:szCs w:val="28"/>
        </w:rPr>
      </w:pPr>
      <w:bookmarkStart w:id="89" w:name="_Toc206145638"/>
      <w:r w:rsidRPr="00B80670">
        <w:rPr>
          <w:rFonts w:ascii="Arial" w:hAnsi="Arial" w:cs="Arial"/>
          <w:szCs w:val="28"/>
        </w:rPr>
        <w:t>Contractor Invoice Reconciliation</w:t>
      </w:r>
      <w:bookmarkEnd w:id="89"/>
    </w:p>
    <w:p w14:paraId="1C25CD0E" w14:textId="77777777" w:rsidR="00432DCA" w:rsidRPr="00B80670" w:rsidRDefault="007F58DD" w:rsidP="00B80670">
      <w:pPr>
        <w:pStyle w:val="BodyText"/>
      </w:pPr>
      <w:r w:rsidRPr="00B80670">
        <w:t>This paragraph applies for the management by the Council of invoices issued by the Contractor under the Contract, and for the reconciliation and payment of invoices.</w:t>
      </w:r>
      <w:r w:rsidR="00A71D79" w:rsidRPr="00B80670">
        <w:t xml:space="preserve"> Each local </w:t>
      </w:r>
      <w:r w:rsidR="004553DD" w:rsidRPr="00B80670">
        <w:t>authority</w:t>
      </w:r>
      <w:r w:rsidR="00A71D79" w:rsidRPr="00B80670">
        <w:t xml:space="preserve"> using the </w:t>
      </w:r>
      <w:r w:rsidR="004553DD" w:rsidRPr="00B80670">
        <w:t>Framework</w:t>
      </w:r>
      <w:r w:rsidR="00A71D79" w:rsidRPr="00B80670">
        <w:t xml:space="preserve"> may at that authority’s discretion:</w:t>
      </w:r>
    </w:p>
    <w:p w14:paraId="71384E67" w14:textId="77777777" w:rsidR="00432DCA" w:rsidRPr="00B80670" w:rsidRDefault="00432DCA" w:rsidP="00B80670">
      <w:pPr>
        <w:pStyle w:val="BodyText"/>
        <w:numPr>
          <w:ilvl w:val="0"/>
          <w:numId w:val="13"/>
        </w:numPr>
      </w:pPr>
      <w:r w:rsidRPr="00B80670">
        <w:t xml:space="preserve">Each Council using the Framework may use its own </w:t>
      </w:r>
      <w:r w:rsidR="00C81A63" w:rsidRPr="00B80670">
        <w:t>quality</w:t>
      </w:r>
      <w:r w:rsidRPr="00B80670">
        <w:t xml:space="preserve"> assurance system for the control of claims allocation;</w:t>
      </w:r>
    </w:p>
    <w:p w14:paraId="1824A7BA" w14:textId="77777777" w:rsidR="00432DCA" w:rsidRPr="00B80670" w:rsidRDefault="00432DCA" w:rsidP="00B80670">
      <w:pPr>
        <w:pStyle w:val="BodyText"/>
        <w:numPr>
          <w:ilvl w:val="0"/>
          <w:numId w:val="13"/>
        </w:numPr>
      </w:pPr>
      <w:r w:rsidRPr="00B80670">
        <w:t>At the discretion of each Council, that internal quality control system may be used for the control and reconciliation of Contractor invoices based upon numbers and types of claims processed;</w:t>
      </w:r>
    </w:p>
    <w:p w14:paraId="51434A09" w14:textId="77777777" w:rsidR="00432DCA" w:rsidRPr="00B80670" w:rsidRDefault="00432DCA" w:rsidP="00B80670">
      <w:pPr>
        <w:pStyle w:val="BodyText"/>
        <w:numPr>
          <w:ilvl w:val="0"/>
          <w:numId w:val="13"/>
        </w:numPr>
      </w:pPr>
      <w:r w:rsidRPr="00B80670">
        <w:t xml:space="preserve">Any Council using the Contract shall not be </w:t>
      </w:r>
      <w:r w:rsidR="00C81A63" w:rsidRPr="00B80670">
        <w:t>obliged</w:t>
      </w:r>
      <w:r w:rsidRPr="00B80670">
        <w:t xml:space="preserve"> to use any internal Contractor work controls systems and totals, should that Council wish to use the Council’s own adopted Quality control system; and</w:t>
      </w:r>
    </w:p>
    <w:p w14:paraId="1D7C0F57" w14:textId="77777777" w:rsidR="00432DCA" w:rsidRPr="00B80670" w:rsidRDefault="00432DCA" w:rsidP="00B80670">
      <w:pPr>
        <w:pStyle w:val="BodyText"/>
        <w:numPr>
          <w:ilvl w:val="0"/>
          <w:numId w:val="13"/>
        </w:numPr>
      </w:pPr>
      <w:r w:rsidRPr="00B80670">
        <w:t xml:space="preserve">For the avoidance of doubt, in the event of any differences in reconciliation of </w:t>
      </w:r>
      <w:r w:rsidR="00C81A63" w:rsidRPr="00B80670">
        <w:t>control</w:t>
      </w:r>
      <w:r w:rsidRPr="00B80670">
        <w:t xml:space="preserve"> totals, the Council’s own internal calculations shall prevail, and will be the </w:t>
      </w:r>
      <w:r w:rsidR="00D56BB3" w:rsidRPr="00B80670">
        <w:t>totals by which agreed invoices are cleared for payment.</w:t>
      </w:r>
    </w:p>
    <w:p w14:paraId="3B654ECD" w14:textId="77777777" w:rsidR="002C5C06" w:rsidRPr="00B80670" w:rsidRDefault="002C5C06" w:rsidP="00B80670">
      <w:pPr>
        <w:pStyle w:val="Heading2"/>
        <w:numPr>
          <w:ilvl w:val="1"/>
          <w:numId w:val="1"/>
        </w:numPr>
        <w:rPr>
          <w:rFonts w:ascii="Arial" w:hAnsi="Arial" w:cs="Arial"/>
          <w:szCs w:val="28"/>
        </w:rPr>
      </w:pPr>
      <w:bookmarkStart w:id="90" w:name="_Toc206145639"/>
      <w:r w:rsidRPr="00B80670">
        <w:rPr>
          <w:rFonts w:ascii="Arial" w:hAnsi="Arial" w:cs="Arial"/>
          <w:szCs w:val="28"/>
        </w:rPr>
        <w:t>Payments in lieu of unexpected systems availability and similar</w:t>
      </w:r>
      <w:bookmarkEnd w:id="90"/>
    </w:p>
    <w:p w14:paraId="388CF247" w14:textId="77777777" w:rsidR="002C5C06" w:rsidRPr="00B80670" w:rsidRDefault="002C5C06" w:rsidP="00B80670">
      <w:pPr>
        <w:pStyle w:val="BodyText"/>
      </w:pPr>
      <w:r w:rsidRPr="00B80670">
        <w:t>The Council may, at its sole discretion determine that payments may be made to the contractor in the event of unexpected systems availability and in which the consequence is that the contractor suffers losses in processing capacity having allocated processing resource to the contract and which cannot otherwise be re-deployed. For the purposes of the operation of this clause, and before considering the application of any payment to the contractor the Council would normally expect that:</w:t>
      </w:r>
    </w:p>
    <w:p w14:paraId="1237658A" w14:textId="77777777" w:rsidR="002C5C06" w:rsidRPr="00B80670" w:rsidRDefault="002C5C06" w:rsidP="00B80670">
      <w:pPr>
        <w:pStyle w:val="BodyText"/>
        <w:numPr>
          <w:ilvl w:val="0"/>
          <w:numId w:val="13"/>
        </w:numPr>
      </w:pPr>
      <w:r w:rsidRPr="00B80670">
        <w:t>No claim under this clause would be made by the contractor without the ICT downtime in question having been logged through the Council’s usual ICT report logging systems;</w:t>
      </w:r>
    </w:p>
    <w:p w14:paraId="723F0724" w14:textId="77777777" w:rsidR="002C5C06" w:rsidRPr="00B80670" w:rsidRDefault="002C5C06" w:rsidP="00B80670">
      <w:pPr>
        <w:pStyle w:val="BodyText"/>
        <w:numPr>
          <w:ilvl w:val="0"/>
          <w:numId w:val="13"/>
        </w:numPr>
      </w:pPr>
      <w:r w:rsidRPr="00B80670">
        <w:t xml:space="preserve">Matters which are only affecting individual assessors as opposed to more widespread problems will not be considered; </w:t>
      </w:r>
    </w:p>
    <w:p w14:paraId="7701F021" w14:textId="77777777" w:rsidR="002C5C06" w:rsidRPr="00B80670" w:rsidRDefault="002C5C06" w:rsidP="00B80670">
      <w:pPr>
        <w:pStyle w:val="BodyText"/>
        <w:numPr>
          <w:ilvl w:val="0"/>
          <w:numId w:val="13"/>
        </w:numPr>
      </w:pPr>
      <w:r w:rsidRPr="00B80670">
        <w:t>Matter of down time causing only a matter of minutes processing downtime will not be considered; and</w:t>
      </w:r>
    </w:p>
    <w:p w14:paraId="20660C2A" w14:textId="77777777" w:rsidR="002C5C06" w:rsidRPr="00B80670" w:rsidRDefault="002C5C06" w:rsidP="00B80670">
      <w:pPr>
        <w:pStyle w:val="BodyText"/>
        <w:numPr>
          <w:ilvl w:val="0"/>
          <w:numId w:val="13"/>
        </w:numPr>
      </w:pPr>
      <w:r w:rsidRPr="00B80670">
        <w:t>In any event, the Council will expect that the operation of this clause should be the exception rather than the norm, and that remote processing staff, in the event of downtime, will where possible be deployed to other work or otherwise managed as necessary by the contractor in order to avoid claims for processing downtime.</w:t>
      </w:r>
    </w:p>
    <w:p w14:paraId="05ED6993" w14:textId="77777777" w:rsidR="002C5C06" w:rsidRPr="00B80670" w:rsidRDefault="002C5C06" w:rsidP="00B80670">
      <w:pPr>
        <w:pStyle w:val="BodyText"/>
      </w:pPr>
      <w:r w:rsidRPr="00B80670">
        <w:t>The means of calculating any payments under this clause, perhaps but not limited to situations in which widespread systems downtime causes comprehensive disruption to all processing staff whether Council employed or remote include:</w:t>
      </w:r>
    </w:p>
    <w:p w14:paraId="7FF7D65C" w14:textId="77777777" w:rsidR="002C5C06" w:rsidRPr="00B80670" w:rsidRDefault="002C5C06" w:rsidP="00B80670">
      <w:pPr>
        <w:pStyle w:val="BodyText"/>
        <w:numPr>
          <w:ilvl w:val="0"/>
          <w:numId w:val="13"/>
        </w:numPr>
      </w:pPr>
      <w:r w:rsidRPr="00B80670">
        <w:t xml:space="preserve">That the Council receives an understanding from the contractor of what losses have </w:t>
      </w:r>
      <w:proofErr w:type="gramStart"/>
      <w:r w:rsidRPr="00B80670">
        <w:t>actually become</w:t>
      </w:r>
      <w:proofErr w:type="gramEnd"/>
      <w:r w:rsidRPr="00B80670">
        <w:t xml:space="preserve"> unavoidable, having taken steps to manage other workstreams with remote processing staff; and</w:t>
      </w:r>
    </w:p>
    <w:p w14:paraId="61E77CD5" w14:textId="77777777" w:rsidR="002C5C06" w:rsidRPr="00B80670" w:rsidRDefault="002C5C06" w:rsidP="00B80670">
      <w:pPr>
        <w:pStyle w:val="BodyText"/>
        <w:numPr>
          <w:ilvl w:val="0"/>
          <w:numId w:val="13"/>
        </w:numPr>
      </w:pPr>
      <w:r w:rsidRPr="00B80670">
        <w:t>Whatever calculations the Council chooses to make based upon respecting unavoidable financial losses outside of the contractor’s control, together with the best management of the Councils own financial cost-base;</w:t>
      </w:r>
    </w:p>
    <w:p w14:paraId="08ACE980" w14:textId="77777777" w:rsidR="002C5C06" w:rsidRPr="00B80670" w:rsidRDefault="002C5C06" w:rsidP="00B80670">
      <w:pPr>
        <w:pStyle w:val="BodyText"/>
        <w:numPr>
          <w:ilvl w:val="0"/>
          <w:numId w:val="13"/>
        </w:numPr>
      </w:pPr>
      <w:r w:rsidRPr="00B80670">
        <w:t>Claims under this clause will always be underpinned by the evidence that downtime was recorded and reported in the manner above, i.e. strictly at the time, and claimed immediately by the Contractor and certainly no later than within the week at hand.</w:t>
      </w:r>
    </w:p>
    <w:p w14:paraId="6C86791D" w14:textId="77777777" w:rsidR="00E259A2" w:rsidRPr="00B80670" w:rsidRDefault="00E259A2" w:rsidP="00B80670">
      <w:pPr>
        <w:pStyle w:val="Heading2"/>
        <w:numPr>
          <w:ilvl w:val="1"/>
          <w:numId w:val="1"/>
        </w:numPr>
        <w:rPr>
          <w:rFonts w:ascii="Arial" w:hAnsi="Arial" w:cs="Arial"/>
          <w:szCs w:val="28"/>
        </w:rPr>
      </w:pPr>
      <w:bookmarkStart w:id="91" w:name="_Toc206145640"/>
      <w:r w:rsidRPr="00B80670">
        <w:rPr>
          <w:rFonts w:ascii="Arial" w:hAnsi="Arial" w:cs="Arial"/>
          <w:szCs w:val="28"/>
        </w:rPr>
        <w:t>Admission of Joining Councils Process</w:t>
      </w:r>
      <w:bookmarkEnd w:id="91"/>
    </w:p>
    <w:p w14:paraId="7DE12E6A" w14:textId="77777777" w:rsidR="00E259A2" w:rsidRPr="00B80670" w:rsidRDefault="00E259A2" w:rsidP="00B80670">
      <w:pPr>
        <w:pStyle w:val="BodyText"/>
        <w:rPr>
          <w:rFonts w:cs="Arial"/>
        </w:rPr>
      </w:pPr>
      <w:r w:rsidRPr="00B80670">
        <w:rPr>
          <w:rFonts w:cs="Arial"/>
        </w:rPr>
        <w:t>Tower Hamlets Council shall maintain control of the admission process for joining Councils to the Framework Agreeme</w:t>
      </w:r>
      <w:r w:rsidR="007F58DD" w:rsidRPr="00B80670">
        <w:rPr>
          <w:rFonts w:cs="Arial"/>
        </w:rPr>
        <w:t xml:space="preserve">nt. The approach under the Framework </w:t>
      </w:r>
      <w:r w:rsidRPr="00B80670">
        <w:rPr>
          <w:rFonts w:cs="Arial"/>
        </w:rPr>
        <w:t>to manage joining Councils includes, but is not limited to:</w:t>
      </w:r>
    </w:p>
    <w:p w14:paraId="42BE9377" w14:textId="77777777" w:rsidR="00E259A2" w:rsidRPr="00B80670" w:rsidRDefault="00E259A2" w:rsidP="00B80670">
      <w:pPr>
        <w:pStyle w:val="BodyText"/>
        <w:numPr>
          <w:ilvl w:val="0"/>
          <w:numId w:val="12"/>
        </w:numPr>
        <w:rPr>
          <w:rFonts w:cs="Arial"/>
        </w:rPr>
      </w:pPr>
      <w:r w:rsidRPr="00B80670">
        <w:rPr>
          <w:rFonts w:cs="Arial"/>
        </w:rPr>
        <w:t xml:space="preserve">The process by which new </w:t>
      </w:r>
      <w:r w:rsidR="00986017" w:rsidRPr="00B80670">
        <w:rPr>
          <w:rFonts w:cs="Arial"/>
        </w:rPr>
        <w:t>Council</w:t>
      </w:r>
      <w:r w:rsidRPr="00B80670">
        <w:rPr>
          <w:rFonts w:cs="Arial"/>
        </w:rPr>
        <w:t xml:space="preserve"> partners are admitted to the </w:t>
      </w:r>
      <w:r w:rsidR="00986017" w:rsidRPr="00B80670">
        <w:rPr>
          <w:rFonts w:cs="Arial"/>
        </w:rPr>
        <w:t>Framework</w:t>
      </w:r>
      <w:r w:rsidRPr="00B80670">
        <w:rPr>
          <w:rFonts w:cs="Arial"/>
        </w:rPr>
        <w:t xml:space="preserve"> </w:t>
      </w:r>
      <w:r w:rsidR="00986017" w:rsidRPr="00B80670">
        <w:rPr>
          <w:rFonts w:cs="Arial"/>
        </w:rPr>
        <w:t>Agreement</w:t>
      </w:r>
      <w:r w:rsidRPr="00B80670">
        <w:rPr>
          <w:rFonts w:cs="Arial"/>
        </w:rPr>
        <w:t>;</w:t>
      </w:r>
    </w:p>
    <w:p w14:paraId="242C18EB" w14:textId="77777777" w:rsidR="00E259A2" w:rsidRPr="00B80670" w:rsidRDefault="00E259A2" w:rsidP="00B80670">
      <w:pPr>
        <w:pStyle w:val="BodyText"/>
        <w:numPr>
          <w:ilvl w:val="0"/>
          <w:numId w:val="12"/>
        </w:numPr>
        <w:rPr>
          <w:rFonts w:cs="Arial"/>
        </w:rPr>
      </w:pPr>
      <w:r w:rsidRPr="00B80670">
        <w:rPr>
          <w:rFonts w:cs="Arial"/>
        </w:rPr>
        <w:t xml:space="preserve">The extent to which the </w:t>
      </w:r>
      <w:r w:rsidR="00986017" w:rsidRPr="00B80670">
        <w:rPr>
          <w:rFonts w:cs="Arial"/>
        </w:rPr>
        <w:t>Specification</w:t>
      </w:r>
      <w:r w:rsidRPr="00B80670">
        <w:rPr>
          <w:rFonts w:cs="Arial"/>
        </w:rPr>
        <w:t xml:space="preserve"> contained within this Schedule 1 of the Invitation to Tender applies for joining Councils;</w:t>
      </w:r>
    </w:p>
    <w:p w14:paraId="4AC4BD4C" w14:textId="77777777" w:rsidR="00E259A2" w:rsidRPr="00B80670" w:rsidRDefault="00E259A2" w:rsidP="00B80670">
      <w:pPr>
        <w:pStyle w:val="BodyText"/>
        <w:numPr>
          <w:ilvl w:val="0"/>
          <w:numId w:val="12"/>
        </w:numPr>
        <w:rPr>
          <w:rFonts w:cs="Arial"/>
        </w:rPr>
      </w:pPr>
      <w:r w:rsidRPr="00B80670">
        <w:rPr>
          <w:rFonts w:cs="Arial"/>
        </w:rPr>
        <w:t xml:space="preserve">The approach </w:t>
      </w:r>
      <w:r w:rsidR="00986017" w:rsidRPr="00B80670">
        <w:rPr>
          <w:rFonts w:cs="Arial"/>
        </w:rPr>
        <w:t>and</w:t>
      </w:r>
      <w:r w:rsidRPr="00B80670">
        <w:rPr>
          <w:rFonts w:cs="Arial"/>
        </w:rPr>
        <w:t xml:space="preserve"> use of Council staff </w:t>
      </w:r>
      <w:r w:rsidR="00E52D6E" w:rsidRPr="00B80670">
        <w:rPr>
          <w:rFonts w:cs="Arial"/>
        </w:rPr>
        <w:t xml:space="preserve">and contractors </w:t>
      </w:r>
      <w:r w:rsidRPr="00B80670">
        <w:rPr>
          <w:rFonts w:cs="Arial"/>
        </w:rPr>
        <w:t xml:space="preserve">for the effective management of resilience </w:t>
      </w:r>
      <w:r w:rsidR="00986017" w:rsidRPr="00B80670">
        <w:rPr>
          <w:rFonts w:cs="Arial"/>
        </w:rPr>
        <w:t>contracts</w:t>
      </w:r>
      <w:r w:rsidRPr="00B80670">
        <w:rPr>
          <w:rFonts w:cs="Arial"/>
        </w:rPr>
        <w:t>; and</w:t>
      </w:r>
    </w:p>
    <w:p w14:paraId="789EE2D9" w14:textId="77777777" w:rsidR="00E259A2" w:rsidRPr="00B80670" w:rsidRDefault="00E259A2" w:rsidP="00B80670">
      <w:pPr>
        <w:pStyle w:val="BodyText"/>
        <w:numPr>
          <w:ilvl w:val="0"/>
          <w:numId w:val="12"/>
        </w:numPr>
        <w:rPr>
          <w:rFonts w:cs="Arial"/>
        </w:rPr>
      </w:pPr>
      <w:r w:rsidRPr="00B80670">
        <w:rPr>
          <w:rFonts w:cs="Arial"/>
        </w:rPr>
        <w:t xml:space="preserve">The approach for the implementation of joining Councils, including the methodology for joining, and the resources which are to be applied </w:t>
      </w:r>
      <w:proofErr w:type="gramStart"/>
      <w:r w:rsidRPr="00B80670">
        <w:rPr>
          <w:rFonts w:cs="Arial"/>
        </w:rPr>
        <w:t>i</w:t>
      </w:r>
      <w:r w:rsidR="006128B0" w:rsidRPr="00B80670">
        <w:rPr>
          <w:rFonts w:cs="Arial"/>
        </w:rPr>
        <w:t>n order to</w:t>
      </w:r>
      <w:proofErr w:type="gramEnd"/>
      <w:r w:rsidR="006128B0" w:rsidRPr="00B80670">
        <w:rPr>
          <w:rFonts w:cs="Arial"/>
        </w:rPr>
        <w:t xml:space="preserve"> access the</w:t>
      </w:r>
      <w:r w:rsidR="007F58DD" w:rsidRPr="00B80670">
        <w:rPr>
          <w:rFonts w:cs="Arial"/>
        </w:rPr>
        <w:t xml:space="preserve"> Framework.</w:t>
      </w:r>
    </w:p>
    <w:p w14:paraId="0271A1A9" w14:textId="77777777" w:rsidR="007F58DD" w:rsidRPr="00B80670" w:rsidRDefault="007F58DD" w:rsidP="00B80670">
      <w:pPr>
        <w:pStyle w:val="BodyText"/>
        <w:rPr>
          <w:rFonts w:cs="Arial"/>
        </w:rPr>
      </w:pPr>
      <w:r w:rsidRPr="00B80670">
        <w:rPr>
          <w:rFonts w:cs="Arial"/>
        </w:rPr>
        <w:t>The effective management of the joining process, including revisions to the joining process will at the discretion of Tower Hamlets Council be managed through the “Governance Board” established for the Framework.</w:t>
      </w:r>
    </w:p>
    <w:p w14:paraId="5C538990" w14:textId="77777777" w:rsidR="004B23C1" w:rsidRPr="00B80670" w:rsidRDefault="007F58DD" w:rsidP="00B80670">
      <w:pPr>
        <w:pStyle w:val="Heading2"/>
        <w:numPr>
          <w:ilvl w:val="1"/>
          <w:numId w:val="1"/>
        </w:numPr>
        <w:rPr>
          <w:rFonts w:ascii="Arial" w:hAnsi="Arial" w:cs="Arial"/>
          <w:szCs w:val="28"/>
        </w:rPr>
      </w:pPr>
      <w:bookmarkStart w:id="92" w:name="_Toc206145641"/>
      <w:r w:rsidRPr="00B80670">
        <w:rPr>
          <w:rFonts w:ascii="Arial" w:hAnsi="Arial" w:cs="Arial"/>
          <w:szCs w:val="28"/>
        </w:rPr>
        <w:t xml:space="preserve">Local </w:t>
      </w:r>
      <w:r w:rsidR="004B23C1" w:rsidRPr="00B80670">
        <w:rPr>
          <w:rFonts w:ascii="Arial" w:hAnsi="Arial" w:cs="Arial"/>
          <w:szCs w:val="28"/>
        </w:rPr>
        <w:t>Procedures for join</w:t>
      </w:r>
      <w:r w:rsidR="00C81A63" w:rsidRPr="00B80670">
        <w:rPr>
          <w:rFonts w:ascii="Arial" w:hAnsi="Arial" w:cs="Arial"/>
          <w:szCs w:val="28"/>
        </w:rPr>
        <w:t>in</w:t>
      </w:r>
      <w:r w:rsidR="004B23C1" w:rsidRPr="00B80670">
        <w:rPr>
          <w:rFonts w:ascii="Arial" w:hAnsi="Arial" w:cs="Arial"/>
          <w:szCs w:val="28"/>
        </w:rPr>
        <w:t xml:space="preserve">g </w:t>
      </w:r>
      <w:r w:rsidR="00C81A63" w:rsidRPr="00B80670">
        <w:rPr>
          <w:rFonts w:ascii="Arial" w:hAnsi="Arial" w:cs="Arial"/>
          <w:szCs w:val="28"/>
        </w:rPr>
        <w:t>Councils</w:t>
      </w:r>
      <w:bookmarkEnd w:id="92"/>
    </w:p>
    <w:p w14:paraId="0BD149DC" w14:textId="77777777" w:rsidR="004B23C1" w:rsidRPr="00B80670" w:rsidRDefault="007F58DD" w:rsidP="00B80670">
      <w:pPr>
        <w:pStyle w:val="BodyText"/>
      </w:pPr>
      <w:r w:rsidRPr="00B80670">
        <w:t xml:space="preserve">The provisions of this Specification shall apply for any joining Council for the </w:t>
      </w:r>
      <w:proofErr w:type="gramStart"/>
      <w:r w:rsidRPr="00B80670">
        <w:t>day to day</w:t>
      </w:r>
      <w:proofErr w:type="gramEnd"/>
      <w:r w:rsidRPr="00B80670">
        <w:t xml:space="preserve"> management of workload processing under the Contract. At each joining Council’s sole discretion, that Joining Council may establish </w:t>
      </w:r>
      <w:r w:rsidR="00F734EA" w:rsidRPr="00B80670">
        <w:t>procedures with the Contractor to be followed for the processing of workload under the contract and for that Council.</w:t>
      </w:r>
    </w:p>
    <w:p w14:paraId="770B40A7" w14:textId="77777777" w:rsidR="004B23C1" w:rsidRPr="00B80670" w:rsidRDefault="00F734EA" w:rsidP="00B80670">
      <w:pPr>
        <w:pStyle w:val="BodyText"/>
      </w:pPr>
      <w:r w:rsidRPr="00B80670">
        <w:t>The application of local procedures under this paragraph for any Joining Council s</w:t>
      </w:r>
      <w:r w:rsidR="004B23C1" w:rsidRPr="00B80670">
        <w:t>hall not oblige any other Council under the Framework to follow such procedures, nor suggest to the Contractor under the Framework that procedures applied at a joining Council shall apply for</w:t>
      </w:r>
      <w:r w:rsidRPr="00B80670">
        <w:t xml:space="preserve"> other members of the Framework.</w:t>
      </w:r>
    </w:p>
    <w:p w14:paraId="05BC4EAB" w14:textId="77777777" w:rsidR="00432DCA" w:rsidRPr="00B80670" w:rsidRDefault="00432DCA" w:rsidP="00B80670">
      <w:pPr>
        <w:pStyle w:val="Heading2"/>
        <w:numPr>
          <w:ilvl w:val="1"/>
          <w:numId w:val="1"/>
        </w:numPr>
        <w:rPr>
          <w:rFonts w:ascii="Arial" w:hAnsi="Arial" w:cs="Arial"/>
          <w:szCs w:val="28"/>
        </w:rPr>
      </w:pPr>
      <w:bookmarkStart w:id="93" w:name="_Toc206145642"/>
      <w:r w:rsidRPr="00B80670">
        <w:rPr>
          <w:rFonts w:ascii="Arial" w:hAnsi="Arial" w:cs="Arial"/>
          <w:szCs w:val="28"/>
        </w:rPr>
        <w:t>Governance of Resilience</w:t>
      </w:r>
      <w:bookmarkEnd w:id="93"/>
    </w:p>
    <w:p w14:paraId="24229D50" w14:textId="77777777" w:rsidR="00432DCA" w:rsidRPr="00B80670" w:rsidRDefault="00F734EA" w:rsidP="00B80670">
      <w:pPr>
        <w:pStyle w:val="BodyText"/>
      </w:pPr>
      <w:r w:rsidRPr="00B80670">
        <w:t>This paragraph applies to make provision for the proposed approach to Governance of the Framework.</w:t>
      </w:r>
    </w:p>
    <w:p w14:paraId="5EF9B976" w14:textId="77777777" w:rsidR="00D56BB3" w:rsidRPr="00B80670" w:rsidRDefault="00307B5C" w:rsidP="00B80670">
      <w:pPr>
        <w:pStyle w:val="BodyText"/>
        <w:numPr>
          <w:ilvl w:val="0"/>
          <w:numId w:val="14"/>
        </w:numPr>
      </w:pPr>
      <w:r w:rsidRPr="00B80670">
        <w:t xml:space="preserve">Tower Hamlets Council will provide a </w:t>
      </w:r>
      <w:r w:rsidR="00C81A63" w:rsidRPr="00B80670">
        <w:t>governance</w:t>
      </w:r>
      <w:r w:rsidRPr="00B80670">
        <w:t xml:space="preserve"> process for the </w:t>
      </w:r>
      <w:proofErr w:type="gramStart"/>
      <w:r w:rsidRPr="00B80670">
        <w:t>month to month</w:t>
      </w:r>
      <w:proofErr w:type="gramEnd"/>
      <w:r w:rsidRPr="00B80670">
        <w:t xml:space="preserve"> management of the Resilience service;</w:t>
      </w:r>
    </w:p>
    <w:p w14:paraId="2D4CD4EF" w14:textId="77777777" w:rsidR="00F734EA" w:rsidRPr="00B80670" w:rsidRDefault="00F734EA" w:rsidP="00B80670">
      <w:pPr>
        <w:pStyle w:val="BodyText"/>
        <w:numPr>
          <w:ilvl w:val="0"/>
          <w:numId w:val="14"/>
        </w:numPr>
      </w:pPr>
      <w:r w:rsidRPr="00B80670">
        <w:t>For the purposes of governance, the Tower Hamlets Council will draft and maintain a Governance “Terms of Reference” document;</w:t>
      </w:r>
    </w:p>
    <w:p w14:paraId="7791B255" w14:textId="5B656863" w:rsidR="00307B5C" w:rsidRPr="00B80670" w:rsidRDefault="00307B5C" w:rsidP="00B80670">
      <w:pPr>
        <w:pStyle w:val="BodyText"/>
        <w:numPr>
          <w:ilvl w:val="0"/>
          <w:numId w:val="14"/>
        </w:numPr>
      </w:pPr>
      <w:r w:rsidRPr="00B80670">
        <w:t xml:space="preserve">The Governance Board will be constituted under these </w:t>
      </w:r>
      <w:proofErr w:type="gramStart"/>
      <w:r w:rsidRPr="00B80670">
        <w:t>arrangements, and</w:t>
      </w:r>
      <w:proofErr w:type="gramEnd"/>
      <w:r w:rsidRPr="00B80670">
        <w:t xml:space="preserve"> shall meet at a frequency determine by the Council and its partner Councils under the Framework. The initial expectation is that such meeting will take place at a frequency of 2</w:t>
      </w:r>
      <w:r w:rsidR="007B044C" w:rsidRPr="00B80670">
        <w:t>-3</w:t>
      </w:r>
      <w:r w:rsidRPr="00B80670">
        <w:t xml:space="preserve"> months;</w:t>
      </w:r>
    </w:p>
    <w:p w14:paraId="2B735B18" w14:textId="1977A4A7" w:rsidR="00307B5C" w:rsidRPr="00B80670" w:rsidRDefault="00307B5C" w:rsidP="00B80670">
      <w:pPr>
        <w:pStyle w:val="BodyText"/>
        <w:numPr>
          <w:ilvl w:val="0"/>
          <w:numId w:val="14"/>
        </w:numPr>
      </w:pPr>
      <w:r w:rsidRPr="00B80670">
        <w:t xml:space="preserve">Membership of the Board </w:t>
      </w:r>
      <w:r w:rsidR="00C81A63" w:rsidRPr="00B80670">
        <w:t>will</w:t>
      </w:r>
      <w:r w:rsidRPr="00B80670">
        <w:t xml:space="preserve"> be determined under the Governance Terms of </w:t>
      </w:r>
      <w:r w:rsidR="00C81A63" w:rsidRPr="00B80670">
        <w:t>Reference</w:t>
      </w:r>
      <w:r w:rsidR="007B044C" w:rsidRPr="00B80670">
        <w:t>;</w:t>
      </w:r>
    </w:p>
    <w:p w14:paraId="037A7712" w14:textId="77777777" w:rsidR="00307B5C" w:rsidRPr="00B80670" w:rsidRDefault="00307B5C" w:rsidP="00B80670">
      <w:pPr>
        <w:pStyle w:val="BodyText"/>
        <w:numPr>
          <w:ilvl w:val="0"/>
          <w:numId w:val="14"/>
        </w:numPr>
      </w:pPr>
      <w:r w:rsidRPr="00B80670">
        <w:t xml:space="preserve">Attendance at the </w:t>
      </w:r>
      <w:r w:rsidR="00C81A63" w:rsidRPr="00B80670">
        <w:t>Board</w:t>
      </w:r>
      <w:r w:rsidRPr="00B80670">
        <w:t xml:space="preserve"> shall normally be at Head of Service level or similar on behalf of the Councils, and at Director or similar level for the Contractor;</w:t>
      </w:r>
    </w:p>
    <w:p w14:paraId="0C36AEBB" w14:textId="679D9CE8" w:rsidR="00307B5C" w:rsidRPr="00B80670" w:rsidRDefault="00307B5C" w:rsidP="00B80670">
      <w:pPr>
        <w:pStyle w:val="BodyText"/>
        <w:numPr>
          <w:ilvl w:val="0"/>
          <w:numId w:val="14"/>
        </w:numPr>
      </w:pPr>
      <w:r w:rsidRPr="00B80670">
        <w:t xml:space="preserve">Governance arrangements managed at this level will be responsible for the successful strategic management and business </w:t>
      </w:r>
      <w:r w:rsidR="00C81A63" w:rsidRPr="00B80670">
        <w:t>direction</w:t>
      </w:r>
      <w:r w:rsidRPr="00B80670">
        <w:t xml:space="preserve"> of the Service, and will be provided for alongside </w:t>
      </w:r>
      <w:proofErr w:type="gramStart"/>
      <w:r w:rsidRPr="00B80670">
        <w:t>day to day</w:t>
      </w:r>
      <w:proofErr w:type="gramEnd"/>
      <w:r w:rsidRPr="00B80670">
        <w:t xml:space="preserve"> management completed by operational service managers</w:t>
      </w:r>
      <w:r w:rsidR="007B044C" w:rsidRPr="00B80670">
        <w:t>;</w:t>
      </w:r>
    </w:p>
    <w:p w14:paraId="2499548A" w14:textId="74AB5C0D" w:rsidR="007B044C" w:rsidRPr="00B80670" w:rsidRDefault="007B044C" w:rsidP="00B80670">
      <w:pPr>
        <w:pStyle w:val="BodyText"/>
        <w:numPr>
          <w:ilvl w:val="0"/>
          <w:numId w:val="14"/>
        </w:numPr>
      </w:pPr>
      <w:r w:rsidRPr="00B80670">
        <w:t xml:space="preserve">Under this iteration of the contract, we expect that the usual means of operation of Board will be as a “User Group”, at which normally Council users only will be represented, unless there are </w:t>
      </w:r>
      <w:proofErr w:type="gramStart"/>
      <w:r w:rsidRPr="00B80670">
        <w:t>particular agenda</w:t>
      </w:r>
      <w:proofErr w:type="gramEnd"/>
      <w:r w:rsidRPr="00B80670">
        <w:t xml:space="preserve"> items at which </w:t>
      </w:r>
      <w:proofErr w:type="gramStart"/>
      <w:r w:rsidRPr="00B80670">
        <w:t>particular suppliers</w:t>
      </w:r>
      <w:proofErr w:type="gramEnd"/>
      <w:r w:rsidRPr="00B80670">
        <w:t xml:space="preserve"> may be invited to by agreement.</w:t>
      </w:r>
    </w:p>
    <w:p w14:paraId="28D9F076" w14:textId="77777777" w:rsidR="00432DCA" w:rsidRPr="00B80670" w:rsidRDefault="00432DCA" w:rsidP="00B80670">
      <w:pPr>
        <w:pStyle w:val="Heading2"/>
        <w:numPr>
          <w:ilvl w:val="1"/>
          <w:numId w:val="1"/>
        </w:numPr>
        <w:rPr>
          <w:rFonts w:ascii="Arial" w:hAnsi="Arial" w:cs="Arial"/>
          <w:szCs w:val="28"/>
        </w:rPr>
      </w:pPr>
      <w:bookmarkStart w:id="94" w:name="_Toc206145643"/>
      <w:r w:rsidRPr="00B80670">
        <w:rPr>
          <w:rFonts w:ascii="Arial" w:hAnsi="Arial" w:cs="Arial"/>
          <w:szCs w:val="28"/>
        </w:rPr>
        <w:t>Project Milestones, implementation and set-up</w:t>
      </w:r>
      <w:bookmarkEnd w:id="94"/>
    </w:p>
    <w:p w14:paraId="4BEA9F01" w14:textId="77777777" w:rsidR="00432DCA" w:rsidRPr="00B80670" w:rsidRDefault="00F734EA" w:rsidP="00B80670">
      <w:pPr>
        <w:pStyle w:val="BodyText"/>
      </w:pPr>
      <w:r w:rsidRPr="00B80670">
        <w:t>This paragraph</w:t>
      </w:r>
      <w:r w:rsidR="00CA642D" w:rsidRPr="00B80670">
        <w:t xml:space="preserve"> applies to set out the target </w:t>
      </w:r>
      <w:r w:rsidRPr="00B80670">
        <w:t xml:space="preserve">milestones and “critical path” for the implementation of Council joiners </w:t>
      </w:r>
    </w:p>
    <w:p w14:paraId="02E2D5CA" w14:textId="77777777" w:rsidR="00307B5C" w:rsidRPr="00B80670" w:rsidRDefault="00307B5C" w:rsidP="00B80670">
      <w:pPr>
        <w:pStyle w:val="BodyText"/>
      </w:pPr>
      <w:r w:rsidRPr="00B80670">
        <w:t xml:space="preserve">The process for </w:t>
      </w:r>
      <w:r w:rsidR="00C81A63" w:rsidRPr="00B80670">
        <w:t>setting</w:t>
      </w:r>
      <w:r w:rsidRPr="00B80670">
        <w:t xml:space="preserve"> up and implementing new remote </w:t>
      </w:r>
      <w:r w:rsidR="00C81A63" w:rsidRPr="00B80670">
        <w:t>service</w:t>
      </w:r>
      <w:r w:rsidRPr="00B80670">
        <w:t xml:space="preserve"> contract shall normally be completed </w:t>
      </w:r>
      <w:r w:rsidR="00C81A63" w:rsidRPr="00B80670">
        <w:t>within</w:t>
      </w:r>
      <w:r w:rsidRPr="00B80670">
        <w:t xml:space="preserve"> a </w:t>
      </w:r>
      <w:proofErr w:type="gramStart"/>
      <w:r w:rsidRPr="00B80670">
        <w:t>six to eight week</w:t>
      </w:r>
      <w:proofErr w:type="gramEnd"/>
      <w:r w:rsidRPr="00B80670">
        <w:t xml:space="preserve"> period unless prior agreed between</w:t>
      </w:r>
      <w:r w:rsidR="00CA642D" w:rsidRPr="00B80670">
        <w:t xml:space="preserve"> the Council and the Contractor, and with the following outline milestones. Within the following table, the outline milestones begin from the po</w:t>
      </w:r>
      <w:r w:rsidR="00C8200B" w:rsidRPr="00B80670">
        <w:t>i</w:t>
      </w:r>
      <w:r w:rsidR="00CA642D" w:rsidRPr="00B80670">
        <w:t>nt at which Joining Councils have successfully cleared the project sign-off, including Framework Contract and Call off agreement signature.</w:t>
      </w:r>
    </w:p>
    <w:tbl>
      <w:tblPr>
        <w:tblStyle w:val="TableGrid"/>
        <w:tblW w:w="0" w:type="auto"/>
        <w:tblLook w:val="04A0" w:firstRow="1" w:lastRow="0" w:firstColumn="1" w:lastColumn="0" w:noHBand="0" w:noVBand="1"/>
      </w:tblPr>
      <w:tblGrid>
        <w:gridCol w:w="1980"/>
        <w:gridCol w:w="6316"/>
      </w:tblGrid>
      <w:tr w:rsidR="00CA642D" w:rsidRPr="00B80670" w14:paraId="12E574E8" w14:textId="77777777" w:rsidTr="00CA642D">
        <w:tc>
          <w:tcPr>
            <w:tcW w:w="1980" w:type="dxa"/>
            <w:shd w:val="clear" w:color="auto" w:fill="BFBFBF" w:themeFill="background1" w:themeFillShade="BF"/>
          </w:tcPr>
          <w:p w14:paraId="5330537D" w14:textId="77777777" w:rsidR="00CA642D" w:rsidRPr="00B80670" w:rsidRDefault="00CA642D" w:rsidP="00B80670">
            <w:pPr>
              <w:pStyle w:val="BodyText"/>
              <w:jc w:val="center"/>
              <w:rPr>
                <w:b/>
              </w:rPr>
            </w:pPr>
            <w:r w:rsidRPr="00B80670">
              <w:rPr>
                <w:b/>
              </w:rPr>
              <w:t>Week</w:t>
            </w:r>
          </w:p>
        </w:tc>
        <w:tc>
          <w:tcPr>
            <w:tcW w:w="6316" w:type="dxa"/>
            <w:shd w:val="clear" w:color="auto" w:fill="BFBFBF" w:themeFill="background1" w:themeFillShade="BF"/>
          </w:tcPr>
          <w:p w14:paraId="7FFFC996" w14:textId="77777777" w:rsidR="00CA642D" w:rsidRPr="00B80670" w:rsidRDefault="00CA642D" w:rsidP="00B80670">
            <w:pPr>
              <w:pStyle w:val="BodyText"/>
              <w:jc w:val="center"/>
              <w:rPr>
                <w:b/>
              </w:rPr>
            </w:pPr>
            <w:r w:rsidRPr="00B80670">
              <w:rPr>
                <w:b/>
              </w:rPr>
              <w:t>Milestones</w:t>
            </w:r>
          </w:p>
        </w:tc>
      </w:tr>
      <w:tr w:rsidR="00CA642D" w:rsidRPr="00B80670" w14:paraId="2C255816" w14:textId="77777777" w:rsidTr="0027654C">
        <w:tc>
          <w:tcPr>
            <w:tcW w:w="1980" w:type="dxa"/>
            <w:vAlign w:val="center"/>
          </w:tcPr>
          <w:p w14:paraId="07C2B40A" w14:textId="77777777" w:rsidR="00CA642D" w:rsidRPr="00B80670" w:rsidRDefault="00CA642D" w:rsidP="00B80670">
            <w:pPr>
              <w:pStyle w:val="BodyText"/>
              <w:jc w:val="center"/>
            </w:pPr>
            <w:r w:rsidRPr="00B80670">
              <w:t>1</w:t>
            </w:r>
          </w:p>
        </w:tc>
        <w:tc>
          <w:tcPr>
            <w:tcW w:w="6316" w:type="dxa"/>
          </w:tcPr>
          <w:p w14:paraId="5381893F" w14:textId="77777777" w:rsidR="00CA642D" w:rsidRPr="00B80670" w:rsidRDefault="00CA642D" w:rsidP="00B80670">
            <w:pPr>
              <w:pStyle w:val="BodyText"/>
              <w:numPr>
                <w:ilvl w:val="0"/>
                <w:numId w:val="15"/>
              </w:numPr>
            </w:pPr>
            <w:r w:rsidRPr="00B80670">
              <w:t>Set up project and reporting. Council project staff and contractor.  Identify and exchange contact details for project staff, including Benefits and ICT /Communications and Telecoms specialists</w:t>
            </w:r>
          </w:p>
          <w:p w14:paraId="2B7B16C5" w14:textId="77777777" w:rsidR="00CA642D" w:rsidRPr="00B80670" w:rsidRDefault="00CA642D" w:rsidP="00B80670">
            <w:pPr>
              <w:pStyle w:val="BodyText"/>
              <w:numPr>
                <w:ilvl w:val="0"/>
                <w:numId w:val="15"/>
              </w:numPr>
            </w:pPr>
            <w:r w:rsidRPr="00B80670">
              <w:t xml:space="preserve">Ensure ICT and Telecoms </w:t>
            </w:r>
            <w:r w:rsidR="00C8200B" w:rsidRPr="00B80670">
              <w:t>specialists</w:t>
            </w:r>
            <w:r w:rsidRPr="00B80670">
              <w:t xml:space="preserve"> in contact</w:t>
            </w:r>
          </w:p>
        </w:tc>
      </w:tr>
      <w:tr w:rsidR="00CA642D" w:rsidRPr="00B80670" w14:paraId="566F103C" w14:textId="77777777" w:rsidTr="0027654C">
        <w:tc>
          <w:tcPr>
            <w:tcW w:w="1980" w:type="dxa"/>
            <w:vAlign w:val="center"/>
          </w:tcPr>
          <w:p w14:paraId="2FB119A3" w14:textId="77777777" w:rsidR="00CA642D" w:rsidRPr="00B80670" w:rsidRDefault="00CA642D" w:rsidP="00B80670">
            <w:pPr>
              <w:pStyle w:val="BodyText"/>
              <w:jc w:val="center"/>
            </w:pPr>
            <w:r w:rsidRPr="00B80670">
              <w:t>2</w:t>
            </w:r>
          </w:p>
        </w:tc>
        <w:tc>
          <w:tcPr>
            <w:tcW w:w="6316" w:type="dxa"/>
          </w:tcPr>
          <w:p w14:paraId="38314D4B" w14:textId="77777777" w:rsidR="00CA642D" w:rsidRPr="00B80670" w:rsidRDefault="00C8200B" w:rsidP="00B80670">
            <w:pPr>
              <w:pStyle w:val="BodyText"/>
              <w:numPr>
                <w:ilvl w:val="0"/>
                <w:numId w:val="15"/>
              </w:numPr>
            </w:pPr>
            <w:r w:rsidRPr="00B80670">
              <w:t xml:space="preserve">Contractor site visits to Benefits team. Sign-off local procedures. </w:t>
            </w:r>
          </w:p>
        </w:tc>
      </w:tr>
      <w:tr w:rsidR="00CA642D" w:rsidRPr="00B80670" w14:paraId="1BA45C83" w14:textId="77777777" w:rsidTr="0027654C">
        <w:tc>
          <w:tcPr>
            <w:tcW w:w="1980" w:type="dxa"/>
            <w:vAlign w:val="center"/>
          </w:tcPr>
          <w:p w14:paraId="7DCEAD67" w14:textId="77777777" w:rsidR="00CA642D" w:rsidRPr="00B80670" w:rsidRDefault="00CA642D" w:rsidP="00B80670">
            <w:pPr>
              <w:pStyle w:val="BodyText"/>
              <w:jc w:val="center"/>
            </w:pPr>
            <w:r w:rsidRPr="00B80670">
              <w:t>3</w:t>
            </w:r>
          </w:p>
        </w:tc>
        <w:tc>
          <w:tcPr>
            <w:tcW w:w="6316" w:type="dxa"/>
          </w:tcPr>
          <w:p w14:paraId="7CDF3FED" w14:textId="77777777" w:rsidR="00CA642D" w:rsidRPr="00B80670" w:rsidRDefault="00C8200B" w:rsidP="00B80670">
            <w:pPr>
              <w:pStyle w:val="BodyText"/>
              <w:numPr>
                <w:ilvl w:val="0"/>
                <w:numId w:val="15"/>
              </w:numPr>
            </w:pPr>
            <w:r w:rsidRPr="00B80670">
              <w:t xml:space="preserve">Set-up “core” processing remote processing pilot team, supply names of staff and appropriate authorisation forms. </w:t>
            </w:r>
          </w:p>
        </w:tc>
      </w:tr>
      <w:tr w:rsidR="00CA642D" w:rsidRPr="00B80670" w14:paraId="680FCAB4" w14:textId="77777777" w:rsidTr="0027654C">
        <w:tc>
          <w:tcPr>
            <w:tcW w:w="1980" w:type="dxa"/>
            <w:vAlign w:val="center"/>
          </w:tcPr>
          <w:p w14:paraId="0B7DD959" w14:textId="77777777" w:rsidR="00CA642D" w:rsidRPr="00B80670" w:rsidRDefault="00CA642D" w:rsidP="00B80670">
            <w:pPr>
              <w:pStyle w:val="BodyText"/>
              <w:jc w:val="center"/>
            </w:pPr>
            <w:r w:rsidRPr="00B80670">
              <w:t>4</w:t>
            </w:r>
          </w:p>
        </w:tc>
        <w:tc>
          <w:tcPr>
            <w:tcW w:w="6316" w:type="dxa"/>
          </w:tcPr>
          <w:p w14:paraId="7607D0F1" w14:textId="77777777" w:rsidR="00CA642D" w:rsidRPr="00B80670" w:rsidRDefault="00C8200B" w:rsidP="00B80670">
            <w:pPr>
              <w:pStyle w:val="BodyText"/>
              <w:numPr>
                <w:ilvl w:val="0"/>
                <w:numId w:val="15"/>
              </w:numPr>
            </w:pPr>
            <w:r w:rsidRPr="00B80670">
              <w:t>Council set up remote processing staff on all appropriate ICT solutions and other Authorisations, provide necessary ICT for completion of remote processing;</w:t>
            </w:r>
          </w:p>
          <w:p w14:paraId="24E7B4CC" w14:textId="77777777" w:rsidR="00C8200B" w:rsidRPr="00B80670" w:rsidRDefault="00C8200B" w:rsidP="00B80670">
            <w:pPr>
              <w:pStyle w:val="BodyText"/>
              <w:numPr>
                <w:ilvl w:val="0"/>
                <w:numId w:val="15"/>
              </w:numPr>
            </w:pPr>
            <w:r w:rsidRPr="00B80670">
              <w:t>Test and prove remote processing connectivity;</w:t>
            </w:r>
          </w:p>
        </w:tc>
      </w:tr>
      <w:tr w:rsidR="00CA642D" w:rsidRPr="00B80670" w14:paraId="1B5D3528" w14:textId="77777777" w:rsidTr="0027654C">
        <w:tc>
          <w:tcPr>
            <w:tcW w:w="1980" w:type="dxa"/>
            <w:vAlign w:val="center"/>
          </w:tcPr>
          <w:p w14:paraId="40E03801" w14:textId="77777777" w:rsidR="00CA642D" w:rsidRPr="00B80670" w:rsidRDefault="00CA642D" w:rsidP="00B80670">
            <w:pPr>
              <w:pStyle w:val="BodyText"/>
              <w:jc w:val="center"/>
            </w:pPr>
            <w:r w:rsidRPr="00B80670">
              <w:t>5</w:t>
            </w:r>
          </w:p>
        </w:tc>
        <w:tc>
          <w:tcPr>
            <w:tcW w:w="6316" w:type="dxa"/>
          </w:tcPr>
          <w:p w14:paraId="74D14551" w14:textId="77777777" w:rsidR="00CA642D" w:rsidRPr="00B80670" w:rsidRDefault="00C8200B" w:rsidP="00B80670">
            <w:pPr>
              <w:pStyle w:val="BodyText"/>
              <w:numPr>
                <w:ilvl w:val="0"/>
                <w:numId w:val="15"/>
              </w:numPr>
            </w:pPr>
            <w:r w:rsidRPr="00B80670">
              <w:t xml:space="preserve">Pilot team attend Council processing team, and </w:t>
            </w:r>
            <w:r w:rsidR="008003BF" w:rsidRPr="00B80670">
              <w:t>complete</w:t>
            </w:r>
            <w:r w:rsidRPr="00B80670">
              <w:t xml:space="preserve"> </w:t>
            </w:r>
            <w:proofErr w:type="gramStart"/>
            <w:r w:rsidRPr="00B80670">
              <w:t>site based</w:t>
            </w:r>
            <w:proofErr w:type="gramEnd"/>
            <w:r w:rsidRPr="00B80670">
              <w:t xml:space="preserve"> processing</w:t>
            </w:r>
          </w:p>
        </w:tc>
      </w:tr>
      <w:tr w:rsidR="00CA642D" w:rsidRPr="00B80670" w14:paraId="10730FF3" w14:textId="77777777" w:rsidTr="0027654C">
        <w:tc>
          <w:tcPr>
            <w:tcW w:w="1980" w:type="dxa"/>
            <w:vAlign w:val="center"/>
          </w:tcPr>
          <w:p w14:paraId="61CCF567" w14:textId="77777777" w:rsidR="00CA642D" w:rsidRPr="00B80670" w:rsidRDefault="00CA642D" w:rsidP="00B80670">
            <w:pPr>
              <w:pStyle w:val="BodyText"/>
              <w:jc w:val="center"/>
            </w:pPr>
            <w:r w:rsidRPr="00B80670">
              <w:t>6</w:t>
            </w:r>
          </w:p>
        </w:tc>
        <w:tc>
          <w:tcPr>
            <w:tcW w:w="6316" w:type="dxa"/>
          </w:tcPr>
          <w:p w14:paraId="0EEF6143" w14:textId="77777777" w:rsidR="00CA642D" w:rsidRPr="00B80670" w:rsidRDefault="00C8200B" w:rsidP="00B80670">
            <w:pPr>
              <w:pStyle w:val="BodyText"/>
              <w:numPr>
                <w:ilvl w:val="0"/>
                <w:numId w:val="15"/>
              </w:numPr>
            </w:pPr>
            <w:r w:rsidRPr="00B80670">
              <w:t>Remote team returns to Contractor hub and remote processing begins</w:t>
            </w:r>
          </w:p>
        </w:tc>
      </w:tr>
      <w:tr w:rsidR="00CA642D" w:rsidRPr="00B80670" w14:paraId="78EA6861" w14:textId="77777777" w:rsidTr="0027654C">
        <w:tc>
          <w:tcPr>
            <w:tcW w:w="1980" w:type="dxa"/>
            <w:vAlign w:val="center"/>
          </w:tcPr>
          <w:p w14:paraId="29379121" w14:textId="77777777" w:rsidR="00CA642D" w:rsidRPr="00B80670" w:rsidRDefault="00C8200B" w:rsidP="00B80670">
            <w:pPr>
              <w:pStyle w:val="BodyText"/>
              <w:jc w:val="center"/>
            </w:pPr>
            <w:r w:rsidRPr="00B80670">
              <w:t>7</w:t>
            </w:r>
          </w:p>
        </w:tc>
        <w:tc>
          <w:tcPr>
            <w:tcW w:w="6316" w:type="dxa"/>
          </w:tcPr>
          <w:p w14:paraId="53C76D23" w14:textId="77777777" w:rsidR="00CA642D" w:rsidRPr="00B80670" w:rsidRDefault="00C8200B" w:rsidP="00B80670">
            <w:pPr>
              <w:pStyle w:val="BodyText"/>
              <w:numPr>
                <w:ilvl w:val="0"/>
                <w:numId w:val="15"/>
              </w:numPr>
            </w:pPr>
            <w:r w:rsidRPr="00B80670">
              <w:t>Council Benefits Team Leader attends remote processing hub to further support remote processing solution.</w:t>
            </w:r>
          </w:p>
          <w:p w14:paraId="24B2C2DD" w14:textId="77777777" w:rsidR="00C8200B" w:rsidRPr="00B80670" w:rsidRDefault="00C8200B" w:rsidP="00B80670">
            <w:pPr>
              <w:pStyle w:val="BodyText"/>
              <w:numPr>
                <w:ilvl w:val="0"/>
                <w:numId w:val="15"/>
              </w:numPr>
            </w:pPr>
            <w:r w:rsidRPr="00B80670">
              <w:t xml:space="preserve">Complete </w:t>
            </w:r>
            <w:proofErr w:type="gramStart"/>
            <w:r w:rsidRPr="00B80670">
              <w:t>project</w:t>
            </w:r>
            <w:proofErr w:type="gramEnd"/>
            <w:r w:rsidRPr="00B80670">
              <w:t xml:space="preserve"> sign off, ensure all </w:t>
            </w:r>
            <w:r w:rsidR="008003BF" w:rsidRPr="00B80670">
              <w:t>deliverables</w:t>
            </w:r>
            <w:r w:rsidRPr="00B80670">
              <w:t xml:space="preserve"> </w:t>
            </w:r>
            <w:r w:rsidR="008003BF" w:rsidRPr="00B80670">
              <w:t>achieved</w:t>
            </w:r>
          </w:p>
        </w:tc>
      </w:tr>
    </w:tbl>
    <w:p w14:paraId="53B3581C" w14:textId="77777777" w:rsidR="00CA642D" w:rsidRPr="00B80670" w:rsidRDefault="00CA642D" w:rsidP="00B80670">
      <w:pPr>
        <w:pStyle w:val="BodyText"/>
      </w:pPr>
    </w:p>
    <w:p w14:paraId="22480237" w14:textId="77777777" w:rsidR="00432DCA" w:rsidRPr="00B80670" w:rsidRDefault="00432DCA" w:rsidP="00B80670">
      <w:pPr>
        <w:pStyle w:val="Heading2"/>
        <w:numPr>
          <w:ilvl w:val="1"/>
          <w:numId w:val="1"/>
        </w:numPr>
        <w:rPr>
          <w:rFonts w:ascii="Arial" w:hAnsi="Arial" w:cs="Arial"/>
          <w:szCs w:val="28"/>
        </w:rPr>
      </w:pPr>
      <w:bookmarkStart w:id="95" w:name="_Toc206145644"/>
      <w:r w:rsidRPr="00B80670">
        <w:rPr>
          <w:rFonts w:ascii="Arial" w:hAnsi="Arial" w:cs="Arial"/>
          <w:szCs w:val="28"/>
        </w:rPr>
        <w:t>Duties for setting up a contract</w:t>
      </w:r>
      <w:bookmarkEnd w:id="95"/>
    </w:p>
    <w:p w14:paraId="3F89BBDE" w14:textId="77777777" w:rsidR="00432DCA" w:rsidRPr="00B80670" w:rsidRDefault="00465131" w:rsidP="00B80670">
      <w:pPr>
        <w:pStyle w:val="BodyText"/>
        <w:tabs>
          <w:tab w:val="left" w:pos="2334"/>
        </w:tabs>
      </w:pPr>
      <w:r w:rsidRPr="00B80670">
        <w:t>The duti</w:t>
      </w:r>
      <w:r w:rsidR="00FF3E5F" w:rsidRPr="00B80670">
        <w:t xml:space="preserve">es of the Council and of the Contractor in setting up a contract </w:t>
      </w:r>
      <w:r w:rsidR="008003BF" w:rsidRPr="00B80670">
        <w:t>include</w:t>
      </w:r>
      <w:r w:rsidR="00FF3E5F" w:rsidRPr="00B80670">
        <w:t xml:space="preserve"> but are not limited to the following.</w:t>
      </w:r>
    </w:p>
    <w:p w14:paraId="21F8FCDB" w14:textId="77777777" w:rsidR="00526E52" w:rsidRPr="00B80670" w:rsidRDefault="00FF3E5F" w:rsidP="00B80670">
      <w:pPr>
        <w:pStyle w:val="BodyText"/>
        <w:tabs>
          <w:tab w:val="left" w:pos="2334"/>
        </w:tabs>
      </w:pPr>
      <w:r w:rsidRPr="00B80670">
        <w:t>The dut</w:t>
      </w:r>
      <w:r w:rsidR="00526E52" w:rsidRPr="00B80670">
        <w:t>ies of Joining Councils will include:</w:t>
      </w:r>
    </w:p>
    <w:p w14:paraId="680922CA" w14:textId="77777777" w:rsidR="00432DCA" w:rsidRPr="00B80670" w:rsidRDefault="00526E52" w:rsidP="00B80670">
      <w:pPr>
        <w:pStyle w:val="BodyText"/>
        <w:numPr>
          <w:ilvl w:val="0"/>
          <w:numId w:val="14"/>
        </w:numPr>
        <w:tabs>
          <w:tab w:val="left" w:pos="2334"/>
        </w:tabs>
      </w:pPr>
      <w:r w:rsidRPr="00B80670">
        <w:t>Identification of Contract management, work allocation and other appropriate operational staff;</w:t>
      </w:r>
    </w:p>
    <w:p w14:paraId="4188994B" w14:textId="77777777" w:rsidR="00526E52" w:rsidRPr="00B80670" w:rsidRDefault="00526E52" w:rsidP="00B80670">
      <w:pPr>
        <w:pStyle w:val="BodyText"/>
        <w:numPr>
          <w:ilvl w:val="0"/>
          <w:numId w:val="14"/>
        </w:numPr>
        <w:tabs>
          <w:tab w:val="left" w:pos="2334"/>
        </w:tabs>
      </w:pPr>
      <w:r w:rsidRPr="00B80670">
        <w:t>Identification of appropriate ICT set-up contacts;</w:t>
      </w:r>
    </w:p>
    <w:p w14:paraId="306D9A07" w14:textId="77777777" w:rsidR="00526E52" w:rsidRPr="00B80670" w:rsidRDefault="00526E52" w:rsidP="00B80670">
      <w:pPr>
        <w:pStyle w:val="BodyText"/>
        <w:numPr>
          <w:ilvl w:val="0"/>
          <w:numId w:val="14"/>
        </w:numPr>
        <w:tabs>
          <w:tab w:val="left" w:pos="2334"/>
        </w:tabs>
      </w:pPr>
      <w:r w:rsidRPr="00B80670">
        <w:t>Provision of key local processes which are known to be at variance with “standard” operating procedures;</w:t>
      </w:r>
    </w:p>
    <w:p w14:paraId="77BAD8D4" w14:textId="77777777" w:rsidR="00526E52" w:rsidRPr="00B80670" w:rsidRDefault="00526E52" w:rsidP="00B80670">
      <w:pPr>
        <w:pStyle w:val="BodyText"/>
        <w:numPr>
          <w:ilvl w:val="0"/>
          <w:numId w:val="14"/>
        </w:numPr>
        <w:tabs>
          <w:tab w:val="left" w:pos="2334"/>
        </w:tabs>
      </w:pPr>
      <w:r w:rsidRPr="00B80670">
        <w:t>Support local site processing “pilot” team from contractor; and</w:t>
      </w:r>
    </w:p>
    <w:p w14:paraId="561D387F" w14:textId="77777777" w:rsidR="00526E52" w:rsidRPr="00B80670" w:rsidRDefault="00526E52" w:rsidP="00B80670">
      <w:pPr>
        <w:pStyle w:val="BodyText"/>
        <w:numPr>
          <w:ilvl w:val="0"/>
          <w:numId w:val="14"/>
        </w:numPr>
        <w:tabs>
          <w:tab w:val="left" w:pos="2334"/>
        </w:tabs>
      </w:pPr>
      <w:r w:rsidRPr="00B80670">
        <w:t>Provide as necessary site visits to the remote processing team, at operational team leader level or similar.</w:t>
      </w:r>
    </w:p>
    <w:p w14:paraId="3A0D472A" w14:textId="77777777" w:rsidR="00526E52" w:rsidRPr="00B80670" w:rsidRDefault="00465131" w:rsidP="00B80670">
      <w:pPr>
        <w:pStyle w:val="BodyText"/>
        <w:tabs>
          <w:tab w:val="left" w:pos="2334"/>
        </w:tabs>
      </w:pPr>
      <w:r w:rsidRPr="00B80670">
        <w:t>The d</w:t>
      </w:r>
      <w:r w:rsidR="00526E52" w:rsidRPr="00B80670">
        <w:t>uties of the Contractor will include:</w:t>
      </w:r>
    </w:p>
    <w:p w14:paraId="2A6FE6BC" w14:textId="77777777" w:rsidR="00526E52" w:rsidRPr="00B80670" w:rsidRDefault="00526E52" w:rsidP="00B80670">
      <w:pPr>
        <w:pStyle w:val="BodyText"/>
        <w:numPr>
          <w:ilvl w:val="0"/>
          <w:numId w:val="14"/>
        </w:numPr>
        <w:tabs>
          <w:tab w:val="left" w:pos="2334"/>
        </w:tabs>
      </w:pPr>
      <w:r w:rsidRPr="00B80670">
        <w:t>Provision of appropriate remote set-up staff, including operational Team Leader; ICT set –up specialists and similar;</w:t>
      </w:r>
    </w:p>
    <w:p w14:paraId="21F370EC" w14:textId="77777777" w:rsidR="00526E52" w:rsidRPr="00B80670" w:rsidRDefault="00526E52" w:rsidP="00B80670">
      <w:pPr>
        <w:pStyle w:val="BodyText"/>
        <w:numPr>
          <w:ilvl w:val="0"/>
          <w:numId w:val="14"/>
        </w:numPr>
        <w:tabs>
          <w:tab w:val="left" w:pos="2334"/>
        </w:tabs>
      </w:pPr>
      <w:r w:rsidRPr="00B80670">
        <w:t xml:space="preserve">Identification of all set-up </w:t>
      </w:r>
      <w:proofErr w:type="gramStart"/>
      <w:r w:rsidRPr="00B80670">
        <w:t>contacts ;</w:t>
      </w:r>
      <w:proofErr w:type="gramEnd"/>
    </w:p>
    <w:p w14:paraId="133FD12C" w14:textId="77777777" w:rsidR="00526E52" w:rsidRPr="00B80670" w:rsidRDefault="00526E52" w:rsidP="00B80670">
      <w:pPr>
        <w:pStyle w:val="BodyText"/>
        <w:numPr>
          <w:ilvl w:val="0"/>
          <w:numId w:val="14"/>
        </w:numPr>
        <w:tabs>
          <w:tab w:val="left" w:pos="2334"/>
        </w:tabs>
      </w:pPr>
      <w:r w:rsidRPr="00B80670">
        <w:t xml:space="preserve">Deliver site based “pilot” team of 3-6 assessment staff, to embed with Council processing team at that Council’s main place of Benefits processing </w:t>
      </w:r>
      <w:proofErr w:type="gramStart"/>
      <w:r w:rsidRPr="00B80670">
        <w:t>for  a</w:t>
      </w:r>
      <w:proofErr w:type="gramEnd"/>
      <w:r w:rsidRPr="00B80670">
        <w:t xml:space="preserve"> period of up to a week, to be agreed with each Council join</w:t>
      </w:r>
      <w:r w:rsidR="00C81A63" w:rsidRPr="00B80670">
        <w:t>in</w:t>
      </w:r>
      <w:r w:rsidRPr="00B80670">
        <w:t>g the Framework;</w:t>
      </w:r>
    </w:p>
    <w:p w14:paraId="12484ABF" w14:textId="77777777" w:rsidR="00526E52" w:rsidRPr="00B80670" w:rsidRDefault="00526E52" w:rsidP="00B80670">
      <w:pPr>
        <w:pStyle w:val="BodyText"/>
        <w:numPr>
          <w:ilvl w:val="0"/>
          <w:numId w:val="14"/>
        </w:numPr>
        <w:tabs>
          <w:tab w:val="left" w:pos="2334"/>
        </w:tabs>
      </w:pPr>
      <w:r w:rsidRPr="00B80670">
        <w:t>Costs of staff, accommodation and travel for “pilot” team to be at the Contractor’s cost.</w:t>
      </w:r>
    </w:p>
    <w:p w14:paraId="7A6838FB" w14:textId="060B314F" w:rsidR="0003419B" w:rsidRPr="00B80670" w:rsidRDefault="0003419B" w:rsidP="00B80670">
      <w:pPr>
        <w:pStyle w:val="Heading2"/>
        <w:numPr>
          <w:ilvl w:val="1"/>
          <w:numId w:val="1"/>
        </w:numPr>
        <w:rPr>
          <w:rFonts w:ascii="Arial" w:hAnsi="Arial" w:cs="Arial"/>
          <w:szCs w:val="28"/>
        </w:rPr>
      </w:pPr>
      <w:bookmarkStart w:id="96" w:name="_Toc206145645"/>
      <w:r w:rsidRPr="00B80670">
        <w:rPr>
          <w:rFonts w:ascii="Arial" w:hAnsi="Arial" w:cs="Arial"/>
          <w:szCs w:val="28"/>
        </w:rPr>
        <w:t>Management of Framework and Business Development</w:t>
      </w:r>
      <w:bookmarkEnd w:id="96"/>
    </w:p>
    <w:p w14:paraId="0B5EECD9" w14:textId="77777777" w:rsidR="0003419B" w:rsidRPr="00B80670" w:rsidRDefault="0003419B" w:rsidP="00B80670">
      <w:pPr>
        <w:pStyle w:val="BodyText"/>
      </w:pPr>
      <w:r w:rsidRPr="00B80670">
        <w:t>The Council may determine approaches with the Contractor which are designed to maximise business development under the Framework, including but not limited to:</w:t>
      </w:r>
    </w:p>
    <w:p w14:paraId="53B0F774" w14:textId="77777777" w:rsidR="0003419B" w:rsidRPr="00B80670" w:rsidRDefault="0003419B" w:rsidP="00B80670">
      <w:pPr>
        <w:pStyle w:val="BodyText"/>
        <w:numPr>
          <w:ilvl w:val="0"/>
          <w:numId w:val="21"/>
        </w:numPr>
      </w:pPr>
      <w:r w:rsidRPr="00B80670">
        <w:t>Management of business development under the Framework including agreed reporting at joint Governance Board;</w:t>
      </w:r>
    </w:p>
    <w:p w14:paraId="471206F0" w14:textId="77777777" w:rsidR="0003419B" w:rsidRPr="00B80670" w:rsidRDefault="0003419B" w:rsidP="00B80670">
      <w:pPr>
        <w:pStyle w:val="BodyText"/>
        <w:numPr>
          <w:ilvl w:val="0"/>
          <w:numId w:val="21"/>
        </w:numPr>
      </w:pPr>
      <w:r w:rsidRPr="00B80670">
        <w:t>Agreed approaches to joint management of sales pipeline and similar and which are designed to maximise the potential of the Framework.</w:t>
      </w:r>
    </w:p>
    <w:p w14:paraId="5D88829A" w14:textId="77777777" w:rsidR="00432DCA" w:rsidRPr="00B80670" w:rsidRDefault="00432DCA" w:rsidP="00B80670">
      <w:pPr>
        <w:pStyle w:val="Heading2"/>
        <w:numPr>
          <w:ilvl w:val="1"/>
          <w:numId w:val="1"/>
        </w:numPr>
        <w:rPr>
          <w:rFonts w:ascii="Arial" w:hAnsi="Arial" w:cs="Arial"/>
          <w:szCs w:val="28"/>
        </w:rPr>
      </w:pPr>
      <w:bookmarkStart w:id="97" w:name="_Toc206145646"/>
      <w:r w:rsidRPr="00B80670">
        <w:rPr>
          <w:rFonts w:ascii="Arial" w:hAnsi="Arial" w:cs="Arial"/>
          <w:szCs w:val="28"/>
        </w:rPr>
        <w:t>Case q</w:t>
      </w:r>
      <w:r w:rsidR="00307B5C" w:rsidRPr="00B80670">
        <w:rPr>
          <w:rFonts w:ascii="Arial" w:hAnsi="Arial" w:cs="Arial"/>
          <w:szCs w:val="28"/>
        </w:rPr>
        <w:t>u</w:t>
      </w:r>
      <w:r w:rsidRPr="00B80670">
        <w:rPr>
          <w:rFonts w:ascii="Arial" w:hAnsi="Arial" w:cs="Arial"/>
          <w:szCs w:val="28"/>
        </w:rPr>
        <w:t>estions, reviews, FOI’s and similar during and post contract</w:t>
      </w:r>
      <w:bookmarkEnd w:id="97"/>
    </w:p>
    <w:p w14:paraId="59073319" w14:textId="77777777" w:rsidR="00432DCA" w:rsidRPr="00B80670" w:rsidRDefault="007934F6" w:rsidP="00B80670">
      <w:pPr>
        <w:pStyle w:val="BodyText"/>
      </w:pPr>
      <w:r w:rsidRPr="00B80670">
        <w:t xml:space="preserve">This paragraph applies for the successful </w:t>
      </w:r>
      <w:r w:rsidR="00C81A63" w:rsidRPr="00B80670">
        <w:t>completion</w:t>
      </w:r>
      <w:r w:rsidRPr="00B80670">
        <w:t xml:space="preserve"> by the Council of any case management, case review, </w:t>
      </w:r>
      <w:r w:rsidR="00C81A63" w:rsidRPr="00B80670">
        <w:t>and Freedom</w:t>
      </w:r>
      <w:r w:rsidRPr="00B80670">
        <w:t xml:space="preserve"> of Information requests or otherwise information which is required by the Cou</w:t>
      </w:r>
      <w:r w:rsidR="008003BF" w:rsidRPr="00B80670">
        <w:t>ncil in</w:t>
      </w:r>
      <w:r w:rsidRPr="00B80670">
        <w:t xml:space="preserve"> discharge of the Council’s duties for the proper administration of statutory duties to manage cases and case </w:t>
      </w:r>
      <w:r w:rsidR="00C81A63" w:rsidRPr="00B80670">
        <w:t>enquiries</w:t>
      </w:r>
      <w:r w:rsidRPr="00B80670">
        <w:t>.</w:t>
      </w:r>
    </w:p>
    <w:p w14:paraId="0440282B" w14:textId="77777777" w:rsidR="007934F6" w:rsidRPr="00B80670" w:rsidRDefault="007934F6" w:rsidP="00B80670">
      <w:pPr>
        <w:pStyle w:val="BodyText"/>
      </w:pPr>
      <w:r w:rsidRPr="00B80670">
        <w:t>Should the C</w:t>
      </w:r>
      <w:r w:rsidR="008003BF" w:rsidRPr="00B80670">
        <w:t>ouncil require any information i</w:t>
      </w:r>
      <w:r w:rsidRPr="00B80670">
        <w:t xml:space="preserve">n discharge of its </w:t>
      </w:r>
      <w:r w:rsidR="00C81A63" w:rsidRPr="00B80670">
        <w:t>statutory</w:t>
      </w:r>
      <w:r w:rsidRPr="00B80670">
        <w:t xml:space="preserve"> </w:t>
      </w:r>
      <w:proofErr w:type="gramStart"/>
      <w:r w:rsidR="00C81A63" w:rsidRPr="00B80670">
        <w:t>duties</w:t>
      </w:r>
      <w:proofErr w:type="gramEnd"/>
      <w:r w:rsidRPr="00B80670">
        <w:t xml:space="preserve"> and which requires additional information</w:t>
      </w:r>
      <w:r w:rsidR="008003BF" w:rsidRPr="00B80670">
        <w:t xml:space="preserve"> from the Contractor</w:t>
      </w:r>
      <w:r w:rsidRPr="00B80670">
        <w:t xml:space="preserve">, then the Contractor will assist. This paragraph applies whether the request, case management review or otherwise takes place within the contract or after </w:t>
      </w:r>
      <w:r w:rsidR="00C81A63" w:rsidRPr="00B80670">
        <w:t>contract</w:t>
      </w:r>
      <w:r w:rsidRPr="00B80670">
        <w:t xml:space="preserve"> cessation.</w:t>
      </w:r>
    </w:p>
    <w:p w14:paraId="2C51A42F" w14:textId="77777777" w:rsidR="007934F6" w:rsidRPr="00B80670" w:rsidRDefault="007934F6" w:rsidP="00B80670">
      <w:pPr>
        <w:pStyle w:val="BodyText"/>
      </w:pPr>
      <w:r w:rsidRPr="00B80670">
        <w:t xml:space="preserve">It will normally be expected that the </w:t>
      </w:r>
      <w:r w:rsidR="00C81A63" w:rsidRPr="00B80670">
        <w:t>determination</w:t>
      </w:r>
      <w:r w:rsidRPr="00B80670">
        <w:t xml:space="preserve"> of information under this clause shall be without charge. If the </w:t>
      </w:r>
      <w:r w:rsidR="00C81A63" w:rsidRPr="00B80670">
        <w:t>scope</w:t>
      </w:r>
      <w:r w:rsidRPr="00B80670">
        <w:t xml:space="preserve"> of the request leaves the Contractor concluding that the service of the request will be chargeable, then the proposed charging mechanism will be determined before the request is complied with.</w:t>
      </w:r>
    </w:p>
    <w:p w14:paraId="53145925" w14:textId="77777777" w:rsidR="00583595" w:rsidRPr="00B80670" w:rsidRDefault="00583595" w:rsidP="00B80670">
      <w:pPr>
        <w:pStyle w:val="Heading2"/>
        <w:numPr>
          <w:ilvl w:val="1"/>
          <w:numId w:val="1"/>
        </w:numPr>
        <w:rPr>
          <w:rFonts w:ascii="Arial" w:hAnsi="Arial" w:cs="Arial"/>
          <w:szCs w:val="28"/>
        </w:rPr>
      </w:pPr>
      <w:bookmarkStart w:id="98" w:name="_Toc206145647"/>
      <w:r w:rsidRPr="00B80670">
        <w:rPr>
          <w:rFonts w:ascii="Arial" w:hAnsi="Arial" w:cs="Arial"/>
          <w:szCs w:val="28"/>
        </w:rPr>
        <w:t>Proposed operation of Framework</w:t>
      </w:r>
      <w:bookmarkEnd w:id="98"/>
    </w:p>
    <w:p w14:paraId="4EACB183" w14:textId="77777777" w:rsidR="00583595" w:rsidRPr="00B80670" w:rsidRDefault="00583595" w:rsidP="00B80670">
      <w:pPr>
        <w:pStyle w:val="BodyText"/>
      </w:pPr>
      <w:r w:rsidRPr="00B80670">
        <w:t>The Council proposes to operate the Framework with reference to the following principles:</w:t>
      </w:r>
    </w:p>
    <w:p w14:paraId="5222DCF5" w14:textId="77777777" w:rsidR="00583595" w:rsidRPr="00B80670" w:rsidRDefault="00583595" w:rsidP="00B80670">
      <w:pPr>
        <w:pStyle w:val="BodyText"/>
        <w:numPr>
          <w:ilvl w:val="0"/>
          <w:numId w:val="23"/>
        </w:numPr>
      </w:pPr>
      <w:r w:rsidRPr="00B80670">
        <w:t xml:space="preserve">The intention within the procurement is to appoint a Framework in which there are multiple </w:t>
      </w:r>
      <w:r w:rsidR="00E94068" w:rsidRPr="00B80670">
        <w:t>suppliers</w:t>
      </w:r>
      <w:r w:rsidRPr="00B80670">
        <w:t>;</w:t>
      </w:r>
    </w:p>
    <w:p w14:paraId="1E839233" w14:textId="77777777" w:rsidR="00583595" w:rsidRPr="00B80670" w:rsidRDefault="00583595" w:rsidP="00B80670">
      <w:pPr>
        <w:pStyle w:val="BodyText"/>
        <w:numPr>
          <w:ilvl w:val="0"/>
          <w:numId w:val="23"/>
        </w:numPr>
      </w:pPr>
      <w:r w:rsidRPr="00B80670">
        <w:t>Within the scoring process used for evaluation of tenders, the Bidders submissions will be scored, and accordingly, Bids will be scored;</w:t>
      </w:r>
    </w:p>
    <w:p w14:paraId="388C7749" w14:textId="759790F7" w:rsidR="00583595" w:rsidRPr="00B80670" w:rsidRDefault="00583595" w:rsidP="00B80670">
      <w:pPr>
        <w:pStyle w:val="BodyText"/>
        <w:numPr>
          <w:ilvl w:val="0"/>
          <w:numId w:val="23"/>
        </w:numPr>
      </w:pPr>
      <w:r w:rsidRPr="00B80670">
        <w:t xml:space="preserve">The Council’s intention is work operate the Framework with reference to </w:t>
      </w:r>
      <w:r w:rsidR="00CA5049" w:rsidRPr="00B80670">
        <w:t>the Award Process below</w:t>
      </w:r>
      <w:r w:rsidRPr="00B80670">
        <w:t>;</w:t>
      </w:r>
    </w:p>
    <w:p w14:paraId="7FC8ED4E" w14:textId="77777777" w:rsidR="00583595" w:rsidRPr="00B80670" w:rsidRDefault="00583595" w:rsidP="00B80670">
      <w:pPr>
        <w:pStyle w:val="BodyText"/>
        <w:numPr>
          <w:ilvl w:val="0"/>
          <w:numId w:val="23"/>
        </w:numPr>
      </w:pPr>
      <w:r w:rsidRPr="00B80670">
        <w:t>As the potential scope of the Framework is planned to extend to other Councils in and around London, the Council considers it prudent to appoint multiple bidders and to take the necessary steps to provide for higher levels of supply under the Framework;</w:t>
      </w:r>
    </w:p>
    <w:p w14:paraId="5A44B59B" w14:textId="77777777" w:rsidR="00583595" w:rsidRPr="00B80670" w:rsidRDefault="00583595" w:rsidP="00B80670">
      <w:pPr>
        <w:pStyle w:val="BodyText"/>
        <w:numPr>
          <w:ilvl w:val="0"/>
          <w:numId w:val="23"/>
        </w:numPr>
      </w:pPr>
      <w:r w:rsidRPr="00B80670">
        <w:t>Joining Councils under the Framework will be supported in their use if the Framework. S</w:t>
      </w:r>
      <w:r w:rsidR="00E94068" w:rsidRPr="00B80670">
        <w:t>u</w:t>
      </w:r>
      <w:r w:rsidRPr="00B80670">
        <w:t xml:space="preserve">bject to each Council’s own procedures </w:t>
      </w:r>
      <w:proofErr w:type="gramStart"/>
      <w:r w:rsidRPr="00B80670">
        <w:t>with regard to</w:t>
      </w:r>
      <w:proofErr w:type="gramEnd"/>
      <w:r w:rsidRPr="00B80670">
        <w:t xml:space="preserve"> the use and operation of Frameworks, we believe this may include:</w:t>
      </w:r>
    </w:p>
    <w:p w14:paraId="18F7E748" w14:textId="77777777" w:rsidR="00583595" w:rsidRPr="00B80670" w:rsidRDefault="00E94068" w:rsidP="00B80670">
      <w:pPr>
        <w:pStyle w:val="BodyText"/>
        <w:numPr>
          <w:ilvl w:val="1"/>
          <w:numId w:val="23"/>
        </w:numPr>
      </w:pPr>
      <w:r w:rsidRPr="00B80670">
        <w:t>The operation of the successful suppliers to the Framework with reference to the scores of the Bidders;</w:t>
      </w:r>
    </w:p>
    <w:p w14:paraId="7970852D" w14:textId="77777777" w:rsidR="00E94068" w:rsidRPr="00B80670" w:rsidRDefault="00E94068" w:rsidP="00B80670">
      <w:pPr>
        <w:pStyle w:val="BodyText"/>
        <w:numPr>
          <w:ilvl w:val="1"/>
          <w:numId w:val="23"/>
        </w:numPr>
      </w:pPr>
      <w:r w:rsidRPr="00B80670">
        <w:t xml:space="preserve">In the event that particular specialism or requirements are present and which cannot be sourced from the </w:t>
      </w:r>
      <w:r w:rsidR="009E1A89" w:rsidRPr="00B80670">
        <w:t xml:space="preserve">highest scoring </w:t>
      </w:r>
      <w:r w:rsidRPr="00B80670">
        <w:t>Suppliers to the Framework</w:t>
      </w:r>
      <w:r w:rsidR="009E1A89" w:rsidRPr="00B80670">
        <w:t xml:space="preserve"> or in the event that the highest scoring supplier is at capacity</w:t>
      </w:r>
      <w:r w:rsidRPr="00B80670">
        <w:t>, then the Council may at their discretion appoint Suppliers in the order of their appointment to the Framework, and at the point at which the Council locates a Supplier with the appropriate experience</w:t>
      </w:r>
      <w:r w:rsidR="009E1A89" w:rsidRPr="00B80670">
        <w:t>, skills or capacity</w:t>
      </w:r>
      <w:r w:rsidRPr="00B80670">
        <w:t>; or</w:t>
      </w:r>
    </w:p>
    <w:p w14:paraId="6CB20F3F" w14:textId="77777777" w:rsidR="00E94068" w:rsidRPr="00B80670" w:rsidRDefault="00E94068" w:rsidP="00B80670">
      <w:pPr>
        <w:pStyle w:val="BodyText"/>
        <w:numPr>
          <w:ilvl w:val="1"/>
          <w:numId w:val="23"/>
        </w:numPr>
      </w:pPr>
      <w:r w:rsidRPr="00B80670">
        <w:t>By using “mini competitions” or similar to appoint a supplier.</w:t>
      </w:r>
    </w:p>
    <w:p w14:paraId="05FFE67E" w14:textId="33F29E0B" w:rsidR="00432DCA" w:rsidRPr="00B80670" w:rsidRDefault="00432DCA" w:rsidP="00B80670">
      <w:pPr>
        <w:pStyle w:val="Heading2"/>
        <w:numPr>
          <w:ilvl w:val="1"/>
          <w:numId w:val="1"/>
        </w:numPr>
        <w:rPr>
          <w:rFonts w:ascii="Arial" w:hAnsi="Arial" w:cs="Arial"/>
          <w:szCs w:val="28"/>
        </w:rPr>
      </w:pPr>
      <w:bookmarkStart w:id="99" w:name="_Toc206145648"/>
      <w:r w:rsidRPr="00B80670">
        <w:rPr>
          <w:rFonts w:ascii="Arial" w:hAnsi="Arial" w:cs="Arial"/>
          <w:szCs w:val="28"/>
        </w:rPr>
        <w:t>Relationship of this Specification to any other Council under Framework</w:t>
      </w:r>
      <w:bookmarkEnd w:id="99"/>
    </w:p>
    <w:p w14:paraId="453A13F7" w14:textId="59401858" w:rsidR="00432DCA" w:rsidRPr="00B80670" w:rsidRDefault="007934F6" w:rsidP="00B80670">
      <w:pPr>
        <w:pStyle w:val="BodyText"/>
      </w:pPr>
      <w:r w:rsidRPr="00B80670">
        <w:t xml:space="preserve">References to “The Council” or to “Tower Hamlets Council” </w:t>
      </w:r>
      <w:r w:rsidR="00B57663" w:rsidRPr="00B80670">
        <w:t xml:space="preserve">or to “the Local Authority” </w:t>
      </w:r>
      <w:r w:rsidRPr="00B80670">
        <w:t>shall apply to any joining Council as that Council’s rights and duties under this specification. This Specification shall accordingly apply as the core Specification for any joining Council admitted under this Framework</w:t>
      </w:r>
      <w:r w:rsidR="00396D6E" w:rsidRPr="00B80670">
        <w:t>.</w:t>
      </w:r>
    </w:p>
    <w:p w14:paraId="07A2B2EA" w14:textId="77777777" w:rsidR="00CA5049" w:rsidRPr="00B80670" w:rsidRDefault="00CA5049" w:rsidP="00B80670">
      <w:pPr>
        <w:pStyle w:val="Heading2"/>
        <w:numPr>
          <w:ilvl w:val="1"/>
          <w:numId w:val="1"/>
        </w:numPr>
        <w:rPr>
          <w:rFonts w:ascii="Arial" w:hAnsi="Arial" w:cs="Arial"/>
          <w:szCs w:val="28"/>
        </w:rPr>
      </w:pPr>
      <w:bookmarkStart w:id="100" w:name="_Toc206145649"/>
      <w:r w:rsidRPr="00B80670">
        <w:rPr>
          <w:rFonts w:ascii="Arial" w:hAnsi="Arial" w:cs="Arial"/>
          <w:szCs w:val="28"/>
        </w:rPr>
        <w:t>Completion of meetings</w:t>
      </w:r>
      <w:bookmarkEnd w:id="100"/>
    </w:p>
    <w:p w14:paraId="07B66FFC" w14:textId="77777777" w:rsidR="00CA5049" w:rsidRPr="00B80670" w:rsidRDefault="00CA5049" w:rsidP="00B80670">
      <w:pPr>
        <w:pStyle w:val="BodyText"/>
      </w:pPr>
      <w:r w:rsidRPr="00B80670">
        <w:t>Meetings under this Framework may be completed in person, or by Council agreement by Council approved “virtual” channel, including but not limited to MS Teams or similar.</w:t>
      </w:r>
    </w:p>
    <w:p w14:paraId="46587D1A" w14:textId="77777777" w:rsidR="00007574" w:rsidRPr="00B80670" w:rsidRDefault="00007574" w:rsidP="00B80670">
      <w:pPr>
        <w:pStyle w:val="Heading2"/>
        <w:numPr>
          <w:ilvl w:val="1"/>
          <w:numId w:val="1"/>
        </w:numPr>
        <w:rPr>
          <w:rFonts w:ascii="Arial" w:hAnsi="Arial" w:cs="Arial"/>
          <w:szCs w:val="28"/>
        </w:rPr>
      </w:pPr>
      <w:bookmarkStart w:id="101" w:name="_Toc206145650"/>
      <w:r w:rsidRPr="00B80670">
        <w:rPr>
          <w:rFonts w:ascii="Arial" w:hAnsi="Arial" w:cs="Arial"/>
          <w:szCs w:val="28"/>
        </w:rPr>
        <w:t>“</w:t>
      </w:r>
      <w:bookmarkStart w:id="102" w:name="_Hlk65139887"/>
      <w:r w:rsidRPr="00B80670">
        <w:rPr>
          <w:rFonts w:ascii="Arial" w:hAnsi="Arial" w:cs="Arial"/>
          <w:szCs w:val="28"/>
        </w:rPr>
        <w:t>Cashback” or commission process</w:t>
      </w:r>
      <w:bookmarkEnd w:id="101"/>
    </w:p>
    <w:p w14:paraId="4BC42A02" w14:textId="73272E64" w:rsidR="00007574" w:rsidRPr="00B80670" w:rsidRDefault="00007574" w:rsidP="00B80670">
      <w:pPr>
        <w:pStyle w:val="BodyText"/>
      </w:pPr>
      <w:r w:rsidRPr="00B80670">
        <w:t xml:space="preserve">This </w:t>
      </w:r>
      <w:r w:rsidR="003B61F1" w:rsidRPr="00B80670">
        <w:t>paragraph</w:t>
      </w:r>
      <w:r w:rsidRPr="00B80670">
        <w:t xml:space="preserve"> applies solely to the London Borough </w:t>
      </w:r>
      <w:r w:rsidR="003B61F1" w:rsidRPr="00B80670">
        <w:t>of</w:t>
      </w:r>
      <w:r w:rsidRPr="00B80670">
        <w:t xml:space="preserve"> </w:t>
      </w:r>
      <w:r w:rsidR="003B61F1" w:rsidRPr="00B80670">
        <w:t>Tower</w:t>
      </w:r>
      <w:r w:rsidRPr="00B80670">
        <w:t xml:space="preserve"> </w:t>
      </w:r>
      <w:r w:rsidR="003B61F1" w:rsidRPr="00B80670">
        <w:t>Hamlets. The</w:t>
      </w:r>
      <w:r w:rsidRPr="00B80670">
        <w:t xml:space="preserve"> Council will apply a commission process to invoices raised in respect of all other Council users of the Framework. The initial rate at which the commission will </w:t>
      </w:r>
      <w:r w:rsidR="003B61F1" w:rsidRPr="00B80670">
        <w:t>apply</w:t>
      </w:r>
      <w:r w:rsidRPr="00B80670">
        <w:t xml:space="preserve"> is 5% of fees net of VAT.</w:t>
      </w:r>
    </w:p>
    <w:p w14:paraId="3F8C6738" w14:textId="70D07C37" w:rsidR="00007574" w:rsidRPr="00B80670" w:rsidRDefault="00007574" w:rsidP="00B80670">
      <w:pPr>
        <w:pStyle w:val="BodyText"/>
      </w:pPr>
      <w:r w:rsidRPr="00B80670">
        <w:t xml:space="preserve">The London </w:t>
      </w:r>
      <w:bookmarkEnd w:id="102"/>
      <w:r w:rsidRPr="00B80670">
        <w:t xml:space="preserve">Borough of Tower Hamlets may, at its sole discretion agree to vary or to otherwise adjust the rates of commission, either generally, or in relation to a </w:t>
      </w:r>
      <w:r w:rsidR="003B61F1" w:rsidRPr="00B80670">
        <w:t xml:space="preserve">particular Council or in any </w:t>
      </w:r>
      <w:proofErr w:type="gramStart"/>
      <w:r w:rsidR="003B61F1" w:rsidRPr="00B80670">
        <w:t>particular workstream</w:t>
      </w:r>
      <w:proofErr w:type="gramEnd"/>
      <w:r w:rsidR="003B61F1" w:rsidRPr="00B80670">
        <w:t xml:space="preserve">. This provision will be operated by the Council in the best interests of the Council with reference to the ongoing management of the </w:t>
      </w:r>
      <w:proofErr w:type="gramStart"/>
      <w:r w:rsidR="003B61F1" w:rsidRPr="00B80670">
        <w:t>Framework, and</w:t>
      </w:r>
      <w:proofErr w:type="gramEnd"/>
      <w:r w:rsidR="003B61F1" w:rsidRPr="00B80670">
        <w:t xml:space="preserve"> balancing that against incomes achievable by the Council under the commission rate.</w:t>
      </w:r>
    </w:p>
    <w:p w14:paraId="2A9742EF" w14:textId="4554BACE" w:rsidR="003B61F1" w:rsidRPr="00B80670" w:rsidRDefault="003B61F1" w:rsidP="00B80670">
      <w:pPr>
        <w:pStyle w:val="BodyText"/>
      </w:pPr>
      <w:r w:rsidRPr="00B80670">
        <w:t>Changes to the commission shall be communicated to suppliers which are affected by the determination of any changes under this paragraph within a reasonable timescale, with references to changes to billing arrangements and communications with affected Council customers which may need to be made.</w:t>
      </w:r>
    </w:p>
    <w:p w14:paraId="68C795A6" w14:textId="77777777" w:rsidR="00CA5049" w:rsidRPr="00B80670" w:rsidRDefault="00CA5049" w:rsidP="00B80670">
      <w:pPr>
        <w:rPr>
          <w:rFonts w:ascii="Arial" w:hAnsi="Arial" w:cs="Arial"/>
          <w:b/>
          <w:sz w:val="32"/>
          <w:szCs w:val="20"/>
        </w:rPr>
      </w:pPr>
      <w:r w:rsidRPr="00B80670">
        <w:rPr>
          <w:rFonts w:ascii="Arial" w:hAnsi="Arial" w:cs="Arial"/>
        </w:rPr>
        <w:br w:type="page"/>
      </w:r>
    </w:p>
    <w:p w14:paraId="6457F8F4" w14:textId="7991C88C" w:rsidR="00CA5049" w:rsidRPr="00B80670" w:rsidRDefault="00CA5049" w:rsidP="00B80670">
      <w:pPr>
        <w:pStyle w:val="Heading1"/>
        <w:numPr>
          <w:ilvl w:val="0"/>
          <w:numId w:val="1"/>
        </w:numPr>
        <w:tabs>
          <w:tab w:val="clear" w:pos="432"/>
        </w:tabs>
        <w:rPr>
          <w:rFonts w:ascii="Arial" w:hAnsi="Arial" w:cs="Arial"/>
        </w:rPr>
      </w:pPr>
      <w:bookmarkStart w:id="103" w:name="_Toc206145651"/>
      <w:r w:rsidRPr="00B80670">
        <w:rPr>
          <w:rFonts w:ascii="Arial" w:hAnsi="Arial" w:cs="Arial"/>
        </w:rPr>
        <w:t>Award process</w:t>
      </w:r>
      <w:bookmarkEnd w:id="103"/>
    </w:p>
    <w:p w14:paraId="1DF6A626" w14:textId="77777777" w:rsidR="00CA5049" w:rsidRPr="00B80670" w:rsidRDefault="00CA5049" w:rsidP="00B80670">
      <w:pPr>
        <w:spacing w:after="220"/>
        <w:jc w:val="both"/>
        <w:rPr>
          <w:rFonts w:ascii="Arial" w:eastAsia="Calibri" w:hAnsi="Arial" w:cs="Arial"/>
          <w:sz w:val="24"/>
        </w:rPr>
      </w:pPr>
      <w:r w:rsidRPr="00B80670">
        <w:rPr>
          <w:rFonts w:ascii="Arial" w:eastAsia="Calibri" w:hAnsi="Arial" w:cs="Arial"/>
          <w:sz w:val="24"/>
        </w:rPr>
        <w:t>Appointment under this Framework may be completed by:</w:t>
      </w:r>
    </w:p>
    <w:p w14:paraId="1A50BCCD" w14:textId="77777777" w:rsidR="00CA5049" w:rsidRPr="00B80670" w:rsidRDefault="00CA5049" w:rsidP="00B80670">
      <w:pPr>
        <w:numPr>
          <w:ilvl w:val="0"/>
          <w:numId w:val="35"/>
        </w:numPr>
        <w:spacing w:after="220"/>
        <w:jc w:val="both"/>
        <w:rPr>
          <w:rFonts w:ascii="Arial" w:hAnsi="Arial" w:cs="Arial"/>
          <w:sz w:val="24"/>
        </w:rPr>
      </w:pPr>
      <w:r w:rsidRPr="00B80670">
        <w:rPr>
          <w:rFonts w:ascii="Arial" w:hAnsi="Arial" w:cs="Arial"/>
          <w:sz w:val="24"/>
        </w:rPr>
        <w:t xml:space="preserve">Call-off without competition; or </w:t>
      </w:r>
    </w:p>
    <w:p w14:paraId="2667B268" w14:textId="77777777" w:rsidR="00CA5049" w:rsidRPr="00B80670" w:rsidRDefault="00CA5049" w:rsidP="00B80670">
      <w:pPr>
        <w:numPr>
          <w:ilvl w:val="0"/>
          <w:numId w:val="35"/>
        </w:numPr>
        <w:spacing w:after="220"/>
        <w:jc w:val="both"/>
        <w:rPr>
          <w:rFonts w:ascii="Arial" w:hAnsi="Arial" w:cs="Arial"/>
          <w:sz w:val="24"/>
        </w:rPr>
      </w:pPr>
      <w:r w:rsidRPr="00B80670">
        <w:rPr>
          <w:rFonts w:ascii="Arial" w:hAnsi="Arial" w:cs="Arial"/>
          <w:sz w:val="24"/>
        </w:rPr>
        <w:t>Further competition.</w:t>
      </w:r>
    </w:p>
    <w:p w14:paraId="73340084" w14:textId="77777777" w:rsidR="00CA5049" w:rsidRPr="00B80670" w:rsidRDefault="00CA5049" w:rsidP="00B80670">
      <w:pPr>
        <w:spacing w:after="220"/>
        <w:jc w:val="both"/>
        <w:rPr>
          <w:rFonts w:ascii="Arial" w:eastAsia="Calibri" w:hAnsi="Arial" w:cs="Arial"/>
          <w:sz w:val="24"/>
        </w:rPr>
      </w:pPr>
      <w:r w:rsidRPr="00B80670">
        <w:rPr>
          <w:rFonts w:ascii="Arial" w:eastAsia="Calibri" w:hAnsi="Arial" w:cs="Arial"/>
          <w:sz w:val="24"/>
        </w:rPr>
        <w:t>Any Council using this Framework shall be responsible for determining which method of appointment shall apply.</w:t>
      </w:r>
    </w:p>
    <w:p w14:paraId="2D04C5C2" w14:textId="67C4144D" w:rsidR="00CA5049" w:rsidRPr="00B80670" w:rsidRDefault="00CA5049" w:rsidP="00B80670">
      <w:pPr>
        <w:pStyle w:val="Heading2"/>
        <w:numPr>
          <w:ilvl w:val="1"/>
          <w:numId w:val="1"/>
        </w:numPr>
        <w:rPr>
          <w:rFonts w:ascii="Arial" w:hAnsi="Arial" w:cs="Arial"/>
          <w:szCs w:val="28"/>
        </w:rPr>
      </w:pPr>
      <w:bookmarkStart w:id="104" w:name="_Toc206145652"/>
      <w:r w:rsidRPr="00B80670">
        <w:rPr>
          <w:rFonts w:ascii="Arial" w:hAnsi="Arial" w:cs="Arial"/>
          <w:szCs w:val="28"/>
        </w:rPr>
        <w:t>Call off without competition, or Direct Award</w:t>
      </w:r>
      <w:bookmarkEnd w:id="104"/>
    </w:p>
    <w:p w14:paraId="2B237C6B" w14:textId="77777777" w:rsidR="00CA5049" w:rsidRPr="00B80670" w:rsidRDefault="00CA5049" w:rsidP="00B80670">
      <w:pPr>
        <w:spacing w:after="220"/>
        <w:jc w:val="both"/>
        <w:rPr>
          <w:rFonts w:ascii="Arial" w:eastAsia="Calibri" w:hAnsi="Arial" w:cs="Arial"/>
          <w:sz w:val="24"/>
        </w:rPr>
      </w:pPr>
      <w:r w:rsidRPr="00B80670">
        <w:rPr>
          <w:rFonts w:ascii="Arial" w:eastAsia="Calibri" w:hAnsi="Arial" w:cs="Arial"/>
          <w:sz w:val="24"/>
        </w:rPr>
        <w:t>The process for call-off without competition for any Council using this Framework is:</w:t>
      </w:r>
    </w:p>
    <w:p w14:paraId="057484B5" w14:textId="6D216383" w:rsidR="00CA5049" w:rsidRPr="00B80670" w:rsidRDefault="00CA5049" w:rsidP="00B80670">
      <w:pPr>
        <w:numPr>
          <w:ilvl w:val="0"/>
          <w:numId w:val="36"/>
        </w:numPr>
        <w:spacing w:after="220"/>
        <w:jc w:val="both"/>
        <w:rPr>
          <w:rFonts w:ascii="Arial" w:hAnsi="Arial" w:cs="Arial"/>
          <w:sz w:val="24"/>
        </w:rPr>
      </w:pPr>
      <w:r w:rsidRPr="00B80670">
        <w:rPr>
          <w:rFonts w:ascii="Arial" w:hAnsi="Arial" w:cs="Arial"/>
          <w:sz w:val="24"/>
        </w:rPr>
        <w:t>The Purchasing Council will draft a clear specification of requirements. This specification will be included as part of the call-off contract which is awarded to the supplier which is selected by the Council;</w:t>
      </w:r>
    </w:p>
    <w:p w14:paraId="5158C7C8" w14:textId="17507A67" w:rsidR="00CA5049" w:rsidRPr="00B80670" w:rsidRDefault="00CA5049" w:rsidP="00B80670">
      <w:pPr>
        <w:numPr>
          <w:ilvl w:val="0"/>
          <w:numId w:val="36"/>
        </w:numPr>
        <w:spacing w:after="220"/>
        <w:jc w:val="both"/>
        <w:rPr>
          <w:rFonts w:ascii="Arial" w:hAnsi="Arial" w:cs="Arial"/>
          <w:sz w:val="24"/>
        </w:rPr>
      </w:pPr>
      <w:r w:rsidRPr="00B80670">
        <w:rPr>
          <w:rFonts w:ascii="Arial" w:hAnsi="Arial" w:cs="Arial"/>
          <w:sz w:val="24"/>
        </w:rPr>
        <w:t>Referring to the Framework, select the Lot which most closely reflects the services which are required;</w:t>
      </w:r>
    </w:p>
    <w:p w14:paraId="55F533BF" w14:textId="77777777" w:rsidR="00CA5049" w:rsidRPr="00B80670" w:rsidRDefault="00CA5049" w:rsidP="00B80670">
      <w:pPr>
        <w:numPr>
          <w:ilvl w:val="0"/>
          <w:numId w:val="36"/>
        </w:numPr>
        <w:spacing w:after="220"/>
        <w:jc w:val="both"/>
        <w:rPr>
          <w:rFonts w:ascii="Arial" w:hAnsi="Arial" w:cs="Arial"/>
          <w:sz w:val="24"/>
        </w:rPr>
      </w:pPr>
      <w:r w:rsidRPr="00B80670">
        <w:rPr>
          <w:rFonts w:ascii="Arial" w:hAnsi="Arial" w:cs="Arial"/>
          <w:sz w:val="24"/>
        </w:rPr>
        <w:t>Contact the London Borough of Tower Hamlets, to obtain details of the prices which have been quoted within the Framework;</w:t>
      </w:r>
    </w:p>
    <w:p w14:paraId="3ACF1C66" w14:textId="7C0746C4" w:rsidR="00CA5049" w:rsidRPr="00B80670" w:rsidRDefault="00CA5049" w:rsidP="00B80670">
      <w:pPr>
        <w:numPr>
          <w:ilvl w:val="0"/>
          <w:numId w:val="36"/>
        </w:numPr>
        <w:spacing w:after="220"/>
        <w:jc w:val="both"/>
        <w:rPr>
          <w:rFonts w:ascii="Arial" w:hAnsi="Arial" w:cs="Arial"/>
          <w:sz w:val="24"/>
        </w:rPr>
      </w:pPr>
      <w:r w:rsidRPr="00B80670">
        <w:rPr>
          <w:rFonts w:ascii="Arial" w:hAnsi="Arial" w:cs="Arial"/>
          <w:sz w:val="24"/>
        </w:rPr>
        <w:t>Direct award may be completed by either Price evaluation or by Quality evaluation</w:t>
      </w:r>
      <w:r w:rsidR="001E7AE1" w:rsidRPr="00B80670">
        <w:rPr>
          <w:rFonts w:ascii="Arial" w:hAnsi="Arial" w:cs="Arial"/>
          <w:sz w:val="24"/>
        </w:rPr>
        <w:t>;</w:t>
      </w:r>
    </w:p>
    <w:p w14:paraId="744958F8" w14:textId="77777777" w:rsidR="00CA5049" w:rsidRPr="00B80670" w:rsidRDefault="00CA5049" w:rsidP="00B80670">
      <w:pPr>
        <w:numPr>
          <w:ilvl w:val="0"/>
          <w:numId w:val="36"/>
        </w:numPr>
        <w:spacing w:after="220"/>
        <w:jc w:val="both"/>
        <w:rPr>
          <w:rFonts w:ascii="Arial" w:hAnsi="Arial" w:cs="Arial"/>
          <w:sz w:val="24"/>
        </w:rPr>
      </w:pPr>
      <w:r w:rsidRPr="00B80670">
        <w:rPr>
          <w:rFonts w:ascii="Arial" w:hAnsi="Arial" w:cs="Arial"/>
          <w:sz w:val="24"/>
        </w:rPr>
        <w:t xml:space="preserve">Once you have </w:t>
      </w:r>
      <w:proofErr w:type="gramStart"/>
      <w:r w:rsidRPr="00B80670">
        <w:rPr>
          <w:rFonts w:ascii="Arial" w:hAnsi="Arial" w:cs="Arial"/>
          <w:sz w:val="24"/>
        </w:rPr>
        <w:t>made a determination</w:t>
      </w:r>
      <w:proofErr w:type="gramEnd"/>
      <w:r w:rsidRPr="00B80670">
        <w:rPr>
          <w:rFonts w:ascii="Arial" w:hAnsi="Arial" w:cs="Arial"/>
          <w:sz w:val="24"/>
        </w:rPr>
        <w:t xml:space="preserve">, the Purchasing Council may contact the selected supplier direct, and issue that supplier with a call off contract; </w:t>
      </w:r>
    </w:p>
    <w:p w14:paraId="36D847DB" w14:textId="77777777" w:rsidR="00CA5049" w:rsidRPr="00B80670" w:rsidRDefault="00CA5049" w:rsidP="00B80670">
      <w:pPr>
        <w:numPr>
          <w:ilvl w:val="0"/>
          <w:numId w:val="36"/>
        </w:numPr>
        <w:spacing w:after="220"/>
        <w:jc w:val="both"/>
        <w:rPr>
          <w:rFonts w:ascii="Arial" w:hAnsi="Arial" w:cs="Arial"/>
          <w:sz w:val="24"/>
        </w:rPr>
      </w:pPr>
      <w:r w:rsidRPr="00B80670">
        <w:rPr>
          <w:rFonts w:ascii="Arial" w:hAnsi="Arial" w:cs="Arial"/>
          <w:sz w:val="24"/>
        </w:rPr>
        <w:t>Within the direct award process, there is no need to notify the suppliers which the Purchasing Council has not selected;</w:t>
      </w:r>
    </w:p>
    <w:p w14:paraId="22497D25" w14:textId="3D6C470D" w:rsidR="00CA5049" w:rsidRPr="00B80670" w:rsidRDefault="00CA5049" w:rsidP="00B80670">
      <w:pPr>
        <w:numPr>
          <w:ilvl w:val="0"/>
          <w:numId w:val="36"/>
        </w:numPr>
        <w:spacing w:after="220"/>
        <w:jc w:val="both"/>
        <w:rPr>
          <w:rFonts w:ascii="Arial" w:hAnsi="Arial" w:cs="Arial"/>
          <w:sz w:val="24"/>
        </w:rPr>
      </w:pPr>
      <w:r w:rsidRPr="00B80670">
        <w:rPr>
          <w:rFonts w:ascii="Arial" w:hAnsi="Arial" w:cs="Arial"/>
          <w:sz w:val="24"/>
        </w:rPr>
        <w:t>When Purchasing Councils are using the direct appointment process, suppliers may not alter prices, and only the prices quoted at the Framework tender process can be used</w:t>
      </w:r>
      <w:r w:rsidR="001E7AE1" w:rsidRPr="00B80670">
        <w:rPr>
          <w:rFonts w:ascii="Arial" w:hAnsi="Arial" w:cs="Arial"/>
          <w:sz w:val="24"/>
        </w:rPr>
        <w:t>;</w:t>
      </w:r>
    </w:p>
    <w:p w14:paraId="7852AD16" w14:textId="77777777" w:rsidR="00CA5049" w:rsidRPr="00B80670" w:rsidRDefault="00CA5049" w:rsidP="00B80670">
      <w:pPr>
        <w:numPr>
          <w:ilvl w:val="0"/>
          <w:numId w:val="36"/>
        </w:numPr>
        <w:spacing w:after="220"/>
        <w:jc w:val="both"/>
        <w:rPr>
          <w:rFonts w:ascii="Arial" w:hAnsi="Arial" w:cs="Arial"/>
          <w:sz w:val="24"/>
        </w:rPr>
      </w:pPr>
      <w:r w:rsidRPr="00B80670">
        <w:rPr>
          <w:rFonts w:ascii="Arial" w:hAnsi="Arial" w:cs="Arial"/>
          <w:sz w:val="24"/>
        </w:rPr>
        <w:t>The terms and conditions of this Framework will apply to the call-off;</w:t>
      </w:r>
    </w:p>
    <w:p w14:paraId="16C70B1F" w14:textId="2318CD12" w:rsidR="00CA5049" w:rsidRPr="00B80670" w:rsidRDefault="00CA5049" w:rsidP="00B80670">
      <w:pPr>
        <w:numPr>
          <w:ilvl w:val="0"/>
          <w:numId w:val="36"/>
        </w:numPr>
        <w:spacing w:after="220"/>
        <w:jc w:val="both"/>
        <w:rPr>
          <w:rFonts w:ascii="Arial" w:hAnsi="Arial" w:cs="Arial"/>
          <w:sz w:val="24"/>
        </w:rPr>
      </w:pPr>
      <w:r w:rsidRPr="00B80670">
        <w:rPr>
          <w:rFonts w:ascii="Arial" w:hAnsi="Arial" w:cs="Arial"/>
          <w:sz w:val="24"/>
        </w:rPr>
        <w:t>The Purchasing Council may contact the supplier direct, quoting R</w:t>
      </w:r>
      <w:r w:rsidR="00872366">
        <w:rPr>
          <w:rFonts w:ascii="Arial" w:hAnsi="Arial" w:cs="Arial"/>
          <w:sz w:val="24"/>
        </w:rPr>
        <w:t>6048</w:t>
      </w:r>
      <w:r w:rsidRPr="00B80670">
        <w:rPr>
          <w:rFonts w:ascii="Arial" w:hAnsi="Arial" w:cs="Arial"/>
          <w:sz w:val="24"/>
        </w:rPr>
        <w:t xml:space="preserve"> Tower Hamlets Remote Processing Framework 202</w:t>
      </w:r>
      <w:r w:rsidR="00872366">
        <w:rPr>
          <w:rFonts w:ascii="Arial" w:hAnsi="Arial" w:cs="Arial"/>
          <w:sz w:val="24"/>
        </w:rPr>
        <w:t>5</w:t>
      </w:r>
      <w:r w:rsidRPr="00B80670">
        <w:rPr>
          <w:rFonts w:ascii="Arial" w:hAnsi="Arial" w:cs="Arial"/>
          <w:sz w:val="24"/>
        </w:rPr>
        <w:t xml:space="preserve"> and the Framework under which the call-off is conducted</w:t>
      </w:r>
      <w:r w:rsidR="001E7AE1" w:rsidRPr="00B80670">
        <w:rPr>
          <w:rFonts w:ascii="Arial" w:hAnsi="Arial" w:cs="Arial"/>
          <w:sz w:val="24"/>
        </w:rPr>
        <w:t>.</w:t>
      </w:r>
    </w:p>
    <w:p w14:paraId="6D026DEA" w14:textId="77777777" w:rsidR="00CA5049" w:rsidRPr="00B80670" w:rsidRDefault="00CA5049" w:rsidP="00B80670">
      <w:pPr>
        <w:pStyle w:val="Heading2"/>
        <w:numPr>
          <w:ilvl w:val="1"/>
          <w:numId w:val="1"/>
        </w:numPr>
        <w:rPr>
          <w:rFonts w:ascii="Arial" w:hAnsi="Arial" w:cs="Arial"/>
          <w:szCs w:val="28"/>
        </w:rPr>
      </w:pPr>
      <w:bookmarkStart w:id="105" w:name="_Toc206145653"/>
      <w:r w:rsidRPr="00B80670">
        <w:rPr>
          <w:rFonts w:ascii="Arial" w:hAnsi="Arial" w:cs="Arial"/>
          <w:szCs w:val="28"/>
        </w:rPr>
        <w:t xml:space="preserve">Call off with competition or </w:t>
      </w:r>
      <w:proofErr w:type="gramStart"/>
      <w:r w:rsidRPr="00B80670">
        <w:rPr>
          <w:rFonts w:ascii="Arial" w:hAnsi="Arial" w:cs="Arial"/>
          <w:szCs w:val="28"/>
        </w:rPr>
        <w:t>Mini-competition</w:t>
      </w:r>
      <w:bookmarkEnd w:id="105"/>
      <w:proofErr w:type="gramEnd"/>
    </w:p>
    <w:p w14:paraId="113F990E" w14:textId="77777777" w:rsidR="00CA5049" w:rsidRPr="00B80670" w:rsidRDefault="00CA5049" w:rsidP="00B80670">
      <w:pPr>
        <w:spacing w:after="220"/>
        <w:jc w:val="both"/>
        <w:rPr>
          <w:rFonts w:ascii="Arial" w:eastAsia="Calibri" w:hAnsi="Arial" w:cs="Arial"/>
          <w:sz w:val="24"/>
        </w:rPr>
      </w:pPr>
      <w:r w:rsidRPr="00B80670">
        <w:rPr>
          <w:rFonts w:ascii="Arial" w:eastAsia="Calibri" w:hAnsi="Arial" w:cs="Arial"/>
          <w:sz w:val="24"/>
        </w:rPr>
        <w:t>A further competition or mini competition may be used by any Council using this Framework:</w:t>
      </w:r>
    </w:p>
    <w:p w14:paraId="4FDF690E" w14:textId="77777777" w:rsidR="00CA5049" w:rsidRPr="00B80670" w:rsidRDefault="00CA5049" w:rsidP="00B80670">
      <w:pPr>
        <w:numPr>
          <w:ilvl w:val="0"/>
          <w:numId w:val="37"/>
        </w:numPr>
        <w:spacing w:after="220"/>
        <w:jc w:val="both"/>
        <w:rPr>
          <w:rFonts w:ascii="Arial" w:hAnsi="Arial" w:cs="Arial"/>
          <w:sz w:val="24"/>
        </w:rPr>
      </w:pPr>
      <w:r w:rsidRPr="00B80670">
        <w:rPr>
          <w:rFonts w:ascii="Arial" w:hAnsi="Arial" w:cs="Arial"/>
          <w:sz w:val="24"/>
        </w:rPr>
        <w:t xml:space="preserve">The prices for the Framework which are quoted within a competition process may be equal to or lower than the prices quoted within the Framework tender; </w:t>
      </w:r>
    </w:p>
    <w:p w14:paraId="48CE160D" w14:textId="77777777" w:rsidR="00CA5049" w:rsidRPr="00B80670" w:rsidRDefault="00CA5049" w:rsidP="00B80670">
      <w:pPr>
        <w:numPr>
          <w:ilvl w:val="0"/>
          <w:numId w:val="37"/>
        </w:numPr>
        <w:spacing w:after="220"/>
        <w:jc w:val="both"/>
        <w:rPr>
          <w:rFonts w:ascii="Arial" w:hAnsi="Arial" w:cs="Arial"/>
          <w:sz w:val="24"/>
        </w:rPr>
      </w:pPr>
      <w:r w:rsidRPr="00B80670">
        <w:rPr>
          <w:rFonts w:ascii="Arial" w:hAnsi="Arial" w:cs="Arial"/>
          <w:sz w:val="24"/>
        </w:rPr>
        <w:t>Quotes received under a further competition process should be assessed on price and quality, using 40% price and 60% quality;</w:t>
      </w:r>
    </w:p>
    <w:p w14:paraId="2530D401" w14:textId="77777777" w:rsidR="00CA5049" w:rsidRPr="00B80670" w:rsidRDefault="00CA5049" w:rsidP="00B80670">
      <w:pPr>
        <w:numPr>
          <w:ilvl w:val="0"/>
          <w:numId w:val="37"/>
        </w:numPr>
        <w:spacing w:after="220"/>
        <w:jc w:val="both"/>
        <w:rPr>
          <w:rFonts w:ascii="Arial" w:hAnsi="Arial" w:cs="Arial"/>
          <w:sz w:val="24"/>
        </w:rPr>
      </w:pPr>
      <w:r w:rsidRPr="00B80670">
        <w:rPr>
          <w:rFonts w:ascii="Arial" w:hAnsi="Arial" w:cs="Arial"/>
          <w:sz w:val="24"/>
        </w:rPr>
        <w:t>The Purchasing Council will draft a clear specification of requirements. This specification will be included as part of the call-off contract which is awarded to the supplier which is selected by the Council;</w:t>
      </w:r>
    </w:p>
    <w:p w14:paraId="5D41F7B0" w14:textId="77777777" w:rsidR="00CA5049" w:rsidRPr="00B80670" w:rsidRDefault="00CA5049" w:rsidP="00B80670">
      <w:pPr>
        <w:numPr>
          <w:ilvl w:val="0"/>
          <w:numId w:val="37"/>
        </w:numPr>
        <w:spacing w:after="220"/>
        <w:jc w:val="both"/>
        <w:rPr>
          <w:rFonts w:ascii="Arial" w:hAnsi="Arial" w:cs="Arial"/>
          <w:sz w:val="24"/>
        </w:rPr>
      </w:pPr>
      <w:r w:rsidRPr="00B80670">
        <w:rPr>
          <w:rFonts w:ascii="Arial" w:hAnsi="Arial" w:cs="Arial"/>
          <w:sz w:val="24"/>
        </w:rPr>
        <w:t>Referring to the Framework, select the Lot which most closely reflects the services which are required;</w:t>
      </w:r>
    </w:p>
    <w:p w14:paraId="46C80629" w14:textId="2767F0DD" w:rsidR="00CA5049" w:rsidRPr="00B80670" w:rsidRDefault="00CA5049" w:rsidP="00B80670">
      <w:pPr>
        <w:numPr>
          <w:ilvl w:val="0"/>
          <w:numId w:val="37"/>
        </w:numPr>
        <w:spacing w:after="220"/>
        <w:jc w:val="both"/>
        <w:rPr>
          <w:rFonts w:ascii="Arial" w:hAnsi="Arial" w:cs="Arial"/>
          <w:sz w:val="24"/>
        </w:rPr>
      </w:pPr>
      <w:r w:rsidRPr="00B80670">
        <w:rPr>
          <w:rFonts w:ascii="Arial" w:hAnsi="Arial" w:cs="Arial"/>
          <w:sz w:val="24"/>
        </w:rPr>
        <w:t>All suppliers shown at any Lot will be asked to submit responses to the competition</w:t>
      </w:r>
      <w:r w:rsidR="001E7AE1" w:rsidRPr="00B80670">
        <w:rPr>
          <w:rFonts w:ascii="Arial" w:hAnsi="Arial" w:cs="Arial"/>
          <w:sz w:val="24"/>
        </w:rPr>
        <w:t>;</w:t>
      </w:r>
    </w:p>
    <w:p w14:paraId="7BD39EC0" w14:textId="54DD2F1D" w:rsidR="00CA5049" w:rsidRPr="00B80670" w:rsidRDefault="00CA5049" w:rsidP="00B80670">
      <w:pPr>
        <w:numPr>
          <w:ilvl w:val="0"/>
          <w:numId w:val="37"/>
        </w:numPr>
        <w:spacing w:after="220"/>
        <w:jc w:val="both"/>
        <w:rPr>
          <w:rFonts w:ascii="Arial" w:eastAsia="Calibri" w:hAnsi="Arial" w:cs="Arial"/>
          <w:sz w:val="24"/>
        </w:rPr>
      </w:pPr>
      <w:r w:rsidRPr="00B80670">
        <w:rPr>
          <w:rFonts w:ascii="Arial" w:hAnsi="Arial" w:cs="Arial"/>
          <w:sz w:val="24"/>
        </w:rPr>
        <w:t xml:space="preserve">Tender documentation should be issued to suppliers on the Framework in an appropriate fashion </w:t>
      </w:r>
      <w:proofErr w:type="gramStart"/>
      <w:r w:rsidRPr="00B80670">
        <w:rPr>
          <w:rFonts w:ascii="Arial" w:hAnsi="Arial" w:cs="Arial"/>
          <w:sz w:val="24"/>
        </w:rPr>
        <w:t>by the use of</w:t>
      </w:r>
      <w:proofErr w:type="gramEnd"/>
      <w:r w:rsidRPr="00B80670">
        <w:rPr>
          <w:rFonts w:ascii="Arial" w:hAnsi="Arial" w:cs="Arial"/>
          <w:sz w:val="24"/>
        </w:rPr>
        <w:t xml:space="preserve"> the purchasing Council’s procurement portal, or similar;</w:t>
      </w:r>
    </w:p>
    <w:p w14:paraId="007E2A89" w14:textId="0CAAFC11" w:rsidR="00CA5049" w:rsidRPr="00B80670" w:rsidRDefault="00CA5049" w:rsidP="00B80670">
      <w:pPr>
        <w:numPr>
          <w:ilvl w:val="0"/>
          <w:numId w:val="37"/>
        </w:numPr>
        <w:spacing w:after="220"/>
        <w:jc w:val="both"/>
        <w:rPr>
          <w:rFonts w:ascii="Arial" w:hAnsi="Arial" w:cs="Arial"/>
          <w:sz w:val="24"/>
        </w:rPr>
      </w:pPr>
      <w:r w:rsidRPr="00B80670">
        <w:rPr>
          <w:rFonts w:ascii="Arial" w:hAnsi="Arial" w:cs="Arial"/>
          <w:sz w:val="24"/>
        </w:rPr>
        <w:t>Sufficient time must be allowed for Suppliers to prepare their bids, with reference to the scale and complexity of the services on offer and being sought by the purchasing council</w:t>
      </w:r>
      <w:r w:rsidR="001E7AE1" w:rsidRPr="00B80670">
        <w:rPr>
          <w:rFonts w:ascii="Arial" w:hAnsi="Arial" w:cs="Arial"/>
          <w:sz w:val="24"/>
        </w:rPr>
        <w:t>;</w:t>
      </w:r>
    </w:p>
    <w:p w14:paraId="2C5F5C6A" w14:textId="6662930B" w:rsidR="00C92BF4" w:rsidRPr="00B80670" w:rsidRDefault="00C92BF4" w:rsidP="00B80670">
      <w:pPr>
        <w:numPr>
          <w:ilvl w:val="0"/>
          <w:numId w:val="37"/>
        </w:numPr>
        <w:spacing w:after="220"/>
        <w:jc w:val="both"/>
        <w:rPr>
          <w:rFonts w:ascii="Arial" w:hAnsi="Arial" w:cs="Arial"/>
          <w:sz w:val="24"/>
        </w:rPr>
      </w:pPr>
      <w:r w:rsidRPr="00B80670">
        <w:rPr>
          <w:rFonts w:ascii="Arial" w:hAnsi="Arial" w:cs="Arial"/>
          <w:sz w:val="24"/>
        </w:rPr>
        <w:t>Councils using the Framework will note that while it is their responsibility to determine the time which is made available for mini-competition response, a timescale from invitation to respond to conclusion of three weeks will not normally be considered unreasonable;</w:t>
      </w:r>
    </w:p>
    <w:p w14:paraId="03327ADA" w14:textId="77777777" w:rsidR="00CA5049" w:rsidRPr="00B80670" w:rsidRDefault="00CA5049" w:rsidP="00B80670">
      <w:pPr>
        <w:numPr>
          <w:ilvl w:val="0"/>
          <w:numId w:val="37"/>
        </w:numPr>
        <w:spacing w:after="220"/>
        <w:jc w:val="both"/>
        <w:rPr>
          <w:rFonts w:ascii="Arial" w:hAnsi="Arial" w:cs="Arial"/>
          <w:sz w:val="24"/>
        </w:rPr>
      </w:pPr>
      <w:r w:rsidRPr="00B80670">
        <w:rPr>
          <w:rFonts w:ascii="Arial" w:hAnsi="Arial" w:cs="Arial"/>
          <w:sz w:val="24"/>
        </w:rPr>
        <w:t>The closing time for the bids must be clearly shown within the documentation issued, and bids should not be opened until that time has passed;</w:t>
      </w:r>
    </w:p>
    <w:p w14:paraId="429FAFB3" w14:textId="63F6E71E" w:rsidR="00CA5049" w:rsidRPr="00B80670" w:rsidRDefault="00CA5049" w:rsidP="00B80670">
      <w:pPr>
        <w:numPr>
          <w:ilvl w:val="0"/>
          <w:numId w:val="37"/>
        </w:numPr>
        <w:spacing w:after="220"/>
        <w:jc w:val="both"/>
        <w:rPr>
          <w:rFonts w:ascii="Arial" w:hAnsi="Arial" w:cs="Arial"/>
          <w:sz w:val="24"/>
        </w:rPr>
      </w:pPr>
      <w:r w:rsidRPr="00B80670">
        <w:rPr>
          <w:rFonts w:ascii="Arial" w:hAnsi="Arial" w:cs="Arial"/>
          <w:sz w:val="24"/>
        </w:rPr>
        <w:t>All clarifications must be made through the tender portal being used and the Purchasing Council must ensure that all potential bidders have access to the same information</w:t>
      </w:r>
      <w:r w:rsidR="001E7AE1" w:rsidRPr="00B80670">
        <w:rPr>
          <w:rFonts w:ascii="Arial" w:hAnsi="Arial" w:cs="Arial"/>
          <w:sz w:val="24"/>
        </w:rPr>
        <w:t>;</w:t>
      </w:r>
    </w:p>
    <w:p w14:paraId="03243557" w14:textId="77777777" w:rsidR="00CA5049" w:rsidRPr="00B80670" w:rsidRDefault="00CA5049" w:rsidP="00B80670">
      <w:pPr>
        <w:numPr>
          <w:ilvl w:val="0"/>
          <w:numId w:val="37"/>
        </w:numPr>
        <w:spacing w:after="220"/>
        <w:jc w:val="both"/>
        <w:rPr>
          <w:rFonts w:ascii="Arial" w:hAnsi="Arial" w:cs="Arial"/>
          <w:sz w:val="24"/>
        </w:rPr>
      </w:pPr>
      <w:r w:rsidRPr="00B80670">
        <w:rPr>
          <w:rFonts w:ascii="Arial" w:hAnsi="Arial" w:cs="Arial"/>
          <w:sz w:val="24"/>
        </w:rPr>
        <w:t>Bids should be fairly evaluated by a review panel of the Purchasing Council’s determination, and the successful and unsuccessful bidders should be communicated with to confirm the Purchasing Council’s decision.</w:t>
      </w:r>
    </w:p>
    <w:p w14:paraId="5CC0720B" w14:textId="77777777" w:rsidR="00007574" w:rsidRPr="00B80670" w:rsidRDefault="00007574" w:rsidP="00B80670">
      <w:pPr>
        <w:pStyle w:val="BodyText"/>
      </w:pPr>
    </w:p>
    <w:p w14:paraId="2F055968" w14:textId="77777777" w:rsidR="004C7DDE" w:rsidRPr="00B80670" w:rsidRDefault="00380CB0" w:rsidP="00B80670">
      <w:pPr>
        <w:rPr>
          <w:rFonts w:ascii="Arial" w:hAnsi="Arial" w:cs="Arial"/>
        </w:rPr>
      </w:pPr>
      <w:bookmarkStart w:id="106" w:name="_Toc254806498"/>
      <w:bookmarkStart w:id="107" w:name="_Toc254806510"/>
      <w:bookmarkStart w:id="108" w:name="_Toc254806512"/>
      <w:bookmarkStart w:id="109" w:name="_Toc256369479"/>
      <w:bookmarkStart w:id="110" w:name="_Toc256399877"/>
      <w:bookmarkStart w:id="111" w:name="_Toc256369480"/>
      <w:bookmarkStart w:id="112" w:name="_Toc256399878"/>
      <w:bookmarkStart w:id="113" w:name="_Toc295989180"/>
      <w:bookmarkStart w:id="114" w:name="_Toc243402832"/>
      <w:bookmarkStart w:id="115" w:name="_Toc296596669"/>
      <w:bookmarkEnd w:id="106"/>
      <w:bookmarkEnd w:id="107"/>
      <w:bookmarkEnd w:id="108"/>
      <w:bookmarkEnd w:id="109"/>
      <w:bookmarkEnd w:id="110"/>
      <w:bookmarkEnd w:id="111"/>
      <w:bookmarkEnd w:id="112"/>
      <w:r w:rsidRPr="00B80670">
        <w:rPr>
          <w:rFonts w:ascii="Arial" w:hAnsi="Arial" w:cs="Arial"/>
        </w:rPr>
        <w:br w:type="page"/>
      </w:r>
      <w:bookmarkStart w:id="116" w:name="_Toc243402840"/>
      <w:bookmarkEnd w:id="113"/>
      <w:bookmarkEnd w:id="114"/>
      <w:bookmarkEnd w:id="115"/>
    </w:p>
    <w:p w14:paraId="09A8EDC5" w14:textId="38AB41DB" w:rsidR="00DB06AE" w:rsidRPr="00B80670" w:rsidRDefault="00DB06AE" w:rsidP="00B80670">
      <w:pPr>
        <w:pStyle w:val="Heading1"/>
        <w:tabs>
          <w:tab w:val="clear" w:pos="432"/>
        </w:tabs>
        <w:ind w:left="0" w:firstLine="0"/>
        <w:rPr>
          <w:rFonts w:ascii="Arial" w:hAnsi="Arial" w:cs="Arial"/>
        </w:rPr>
      </w:pPr>
      <w:bookmarkStart w:id="117" w:name="_Toc206145654"/>
      <w:r w:rsidRPr="00B80670">
        <w:rPr>
          <w:rFonts w:ascii="Arial" w:hAnsi="Arial" w:cs="Arial"/>
        </w:rPr>
        <w:t>Appendix 1: Definitions</w:t>
      </w:r>
      <w:bookmarkEnd w:id="116"/>
      <w:bookmarkEnd w:id="117"/>
    </w:p>
    <w:p w14:paraId="30B65B8F" w14:textId="77777777" w:rsidR="00DB06AE" w:rsidRPr="00B80670" w:rsidRDefault="00DB06AE" w:rsidP="00B80670">
      <w:pPr>
        <w:pStyle w:val="BodyText"/>
        <w:rPr>
          <w:rFonts w:cs="Arial"/>
        </w:rPr>
      </w:pPr>
      <w:r w:rsidRPr="00B80670">
        <w:rPr>
          <w:rFonts w:cs="Arial"/>
        </w:rPr>
        <w:t>The following terms, as used within this specification are defined.</w:t>
      </w:r>
    </w:p>
    <w:p w14:paraId="5EE3513E" w14:textId="77777777" w:rsidR="00DB06AE" w:rsidRPr="00B80670" w:rsidRDefault="006B0C51" w:rsidP="00B80670">
      <w:pPr>
        <w:pStyle w:val="BodyText"/>
        <w:rPr>
          <w:rFonts w:cs="Arial"/>
        </w:rPr>
      </w:pPr>
      <w:r w:rsidRPr="00B80670">
        <w:rPr>
          <w:rFonts w:cs="Arial"/>
        </w:rPr>
        <w:t>A</w:t>
      </w:r>
      <w:r w:rsidR="00DB06AE" w:rsidRPr="00B80670">
        <w:rPr>
          <w:rFonts w:cs="Arial"/>
        </w:rPr>
        <w:t xml:space="preserve">ll terms used within this document which have recognised meaning under the law of Revenues, Benefits, Income collection and the collection of rents, under legislation including the Local Government Act 1988; the Local Government Act 1992; and the Housing Benefits and Social Security Act 1982 shall have the meanings prescribed under the terms of the relevant Legislation. </w:t>
      </w:r>
    </w:p>
    <w:p w14:paraId="51B09EA0" w14:textId="77777777" w:rsidR="00DB06AE" w:rsidRPr="00B80670" w:rsidRDefault="00DB06AE" w:rsidP="00B80670">
      <w:pPr>
        <w:pStyle w:val="BodyText"/>
        <w:rPr>
          <w:rFonts w:cs="Arial"/>
        </w:rPr>
      </w:pPr>
      <w:r w:rsidRPr="00B80670">
        <w:rPr>
          <w:rFonts w:cs="Arial"/>
        </w:rPr>
        <w:t xml:space="preserve">In </w:t>
      </w:r>
      <w:proofErr w:type="gramStart"/>
      <w:r w:rsidRPr="00B80670">
        <w:rPr>
          <w:rFonts w:cs="Arial"/>
        </w:rPr>
        <w:t>addition</w:t>
      </w:r>
      <w:proofErr w:type="gramEnd"/>
      <w:r w:rsidRPr="00B80670">
        <w:rPr>
          <w:rFonts w:cs="Arial"/>
        </w:rPr>
        <w:t xml:space="preserve"> the following terms are defined:</w:t>
      </w:r>
    </w:p>
    <w:tbl>
      <w:tblPr>
        <w:tblW w:w="0" w:type="auto"/>
        <w:tblLook w:val="01E0" w:firstRow="1" w:lastRow="1" w:firstColumn="1" w:lastColumn="1" w:noHBand="0" w:noVBand="0"/>
      </w:tblPr>
      <w:tblGrid>
        <w:gridCol w:w="3443"/>
        <w:gridCol w:w="4863"/>
      </w:tblGrid>
      <w:tr w:rsidR="00F3354C" w:rsidRPr="00B80670" w14:paraId="539B2E75" w14:textId="77777777" w:rsidTr="00341641">
        <w:tc>
          <w:tcPr>
            <w:tcW w:w="3528" w:type="dxa"/>
          </w:tcPr>
          <w:p w14:paraId="7FC23790" w14:textId="77777777" w:rsidR="00A14F87" w:rsidRPr="00B80670" w:rsidRDefault="00A14F87" w:rsidP="00B80670">
            <w:pPr>
              <w:pStyle w:val="BodyText"/>
              <w:jc w:val="left"/>
              <w:rPr>
                <w:rFonts w:cs="Arial"/>
              </w:rPr>
            </w:pPr>
          </w:p>
        </w:tc>
        <w:tc>
          <w:tcPr>
            <w:tcW w:w="4994" w:type="dxa"/>
          </w:tcPr>
          <w:p w14:paraId="58DA8E8A" w14:textId="77777777" w:rsidR="00A14F87" w:rsidRPr="00B80670" w:rsidRDefault="00A14F87" w:rsidP="00B80670">
            <w:pPr>
              <w:pStyle w:val="BodyText"/>
              <w:jc w:val="left"/>
              <w:rPr>
                <w:rFonts w:cs="Arial"/>
              </w:rPr>
            </w:pPr>
          </w:p>
        </w:tc>
      </w:tr>
      <w:tr w:rsidR="00F3354C" w:rsidRPr="00B80670" w14:paraId="5D6F4613" w14:textId="77777777" w:rsidTr="00341641">
        <w:tc>
          <w:tcPr>
            <w:tcW w:w="3528" w:type="dxa"/>
          </w:tcPr>
          <w:p w14:paraId="03520EAE" w14:textId="77777777" w:rsidR="00DB06AE" w:rsidRPr="00B80670" w:rsidRDefault="00A14F87" w:rsidP="00B80670">
            <w:pPr>
              <w:pStyle w:val="BodyText"/>
              <w:jc w:val="left"/>
              <w:rPr>
                <w:rFonts w:cs="Arial"/>
              </w:rPr>
            </w:pPr>
            <w:r w:rsidRPr="00B80670">
              <w:rPr>
                <w:rFonts w:cs="Arial"/>
              </w:rPr>
              <w:t>Contractor</w:t>
            </w:r>
          </w:p>
        </w:tc>
        <w:tc>
          <w:tcPr>
            <w:tcW w:w="4994" w:type="dxa"/>
          </w:tcPr>
          <w:p w14:paraId="7E09EA52" w14:textId="77777777" w:rsidR="00DB06AE" w:rsidRPr="00B80670" w:rsidRDefault="002817FA" w:rsidP="00B80670">
            <w:pPr>
              <w:pStyle w:val="BodyText"/>
              <w:jc w:val="left"/>
              <w:rPr>
                <w:rFonts w:cs="Arial"/>
              </w:rPr>
            </w:pPr>
            <w:r w:rsidRPr="00B80670">
              <w:rPr>
                <w:rFonts w:cs="Arial"/>
              </w:rPr>
              <w:t>Means the supplier to the Council completing services under this specification</w:t>
            </w:r>
          </w:p>
        </w:tc>
      </w:tr>
      <w:tr w:rsidR="00F3354C" w:rsidRPr="00B80670" w14:paraId="4F3CCDDE" w14:textId="77777777" w:rsidTr="00341641">
        <w:tc>
          <w:tcPr>
            <w:tcW w:w="3528" w:type="dxa"/>
          </w:tcPr>
          <w:p w14:paraId="10E0223E" w14:textId="77777777" w:rsidR="00DB06AE" w:rsidRPr="00B80670" w:rsidRDefault="002B7A07" w:rsidP="00B80670">
            <w:pPr>
              <w:pStyle w:val="BodyText"/>
              <w:jc w:val="left"/>
              <w:rPr>
                <w:rFonts w:cs="Arial"/>
              </w:rPr>
            </w:pPr>
            <w:r w:rsidRPr="00B80670">
              <w:rPr>
                <w:rFonts w:cs="Arial"/>
              </w:rPr>
              <w:t>The Council or The Borough</w:t>
            </w:r>
          </w:p>
        </w:tc>
        <w:tc>
          <w:tcPr>
            <w:tcW w:w="4994" w:type="dxa"/>
          </w:tcPr>
          <w:p w14:paraId="018E681D" w14:textId="77777777" w:rsidR="00DB06AE" w:rsidRPr="00B80670" w:rsidRDefault="00174BFA" w:rsidP="00B80670">
            <w:pPr>
              <w:pStyle w:val="BodyText"/>
              <w:jc w:val="left"/>
              <w:rPr>
                <w:rFonts w:cs="Arial"/>
              </w:rPr>
            </w:pPr>
            <w:r w:rsidRPr="00B80670">
              <w:rPr>
                <w:rFonts w:cs="Arial"/>
              </w:rPr>
              <w:t>Means</w:t>
            </w:r>
            <w:r w:rsidR="002F1C89" w:rsidRPr="00B80670">
              <w:rPr>
                <w:rFonts w:cs="Arial"/>
              </w:rPr>
              <w:t xml:space="preserve"> the Tower Hamlets London Borough Council</w:t>
            </w:r>
          </w:p>
        </w:tc>
      </w:tr>
      <w:tr w:rsidR="00F3354C" w:rsidRPr="00B80670" w14:paraId="3DBED33F" w14:textId="77777777" w:rsidTr="00341641">
        <w:tc>
          <w:tcPr>
            <w:tcW w:w="3528" w:type="dxa"/>
          </w:tcPr>
          <w:p w14:paraId="6AB2935E" w14:textId="77777777" w:rsidR="00DB06AE" w:rsidRPr="00B80670" w:rsidRDefault="008125B5" w:rsidP="00B80670">
            <w:pPr>
              <w:pStyle w:val="BodyText"/>
              <w:jc w:val="left"/>
              <w:rPr>
                <w:rFonts w:cs="Arial"/>
              </w:rPr>
            </w:pPr>
            <w:r w:rsidRPr="00B80670">
              <w:rPr>
                <w:rFonts w:cs="Arial"/>
              </w:rPr>
              <w:t>Housing and Council Tax Benefit Subsidy</w:t>
            </w:r>
          </w:p>
        </w:tc>
        <w:tc>
          <w:tcPr>
            <w:tcW w:w="4994" w:type="dxa"/>
          </w:tcPr>
          <w:p w14:paraId="5FCC5AA8" w14:textId="77777777" w:rsidR="00DB06AE" w:rsidRPr="00B80670" w:rsidRDefault="008125B5" w:rsidP="00B80670">
            <w:pPr>
              <w:rPr>
                <w:rFonts w:ascii="Arial" w:hAnsi="Arial" w:cs="Arial"/>
                <w:sz w:val="24"/>
              </w:rPr>
            </w:pPr>
            <w:r w:rsidRPr="00B80670">
              <w:rPr>
                <w:rFonts w:ascii="Arial" w:hAnsi="Arial" w:cs="Arial"/>
                <w:sz w:val="24"/>
              </w:rPr>
              <w:t xml:space="preserve">Means the </w:t>
            </w:r>
            <w:proofErr w:type="gramStart"/>
            <w:r w:rsidRPr="00B80670">
              <w:rPr>
                <w:rFonts w:ascii="Arial" w:hAnsi="Arial" w:cs="Arial"/>
                <w:sz w:val="24"/>
              </w:rPr>
              <w:t>system</w:t>
            </w:r>
            <w:proofErr w:type="gramEnd"/>
            <w:r w:rsidRPr="00B80670">
              <w:rPr>
                <w:rFonts w:ascii="Arial" w:hAnsi="Arial" w:cs="Arial"/>
                <w:sz w:val="24"/>
              </w:rPr>
              <w:t xml:space="preserve"> which is used by the appropriate Government department, including the DWP or similar, and by which Councils are recompensed for the costs of disbursements under statutory welfare benefits systems for which the Council has responsibility;</w:t>
            </w:r>
          </w:p>
        </w:tc>
      </w:tr>
      <w:tr w:rsidR="00F3354C" w:rsidRPr="00B80670" w14:paraId="68105754" w14:textId="77777777" w:rsidTr="00341641">
        <w:tc>
          <w:tcPr>
            <w:tcW w:w="3528" w:type="dxa"/>
          </w:tcPr>
          <w:p w14:paraId="5CBAE729" w14:textId="77777777" w:rsidR="00E259A2" w:rsidRPr="00B80670" w:rsidRDefault="00E259A2" w:rsidP="00B80670">
            <w:pPr>
              <w:pStyle w:val="BodyText"/>
              <w:jc w:val="left"/>
              <w:rPr>
                <w:rFonts w:cs="Arial"/>
              </w:rPr>
            </w:pPr>
            <w:r w:rsidRPr="00B80670">
              <w:rPr>
                <w:rFonts w:cs="Arial"/>
              </w:rPr>
              <w:t>Joining Council</w:t>
            </w:r>
          </w:p>
        </w:tc>
        <w:tc>
          <w:tcPr>
            <w:tcW w:w="4994" w:type="dxa"/>
          </w:tcPr>
          <w:p w14:paraId="0942F07B" w14:textId="77777777" w:rsidR="00E259A2" w:rsidRPr="00B80670" w:rsidRDefault="00E259A2" w:rsidP="00B80670">
            <w:pPr>
              <w:pStyle w:val="BodyText"/>
              <w:jc w:val="left"/>
              <w:rPr>
                <w:rFonts w:cs="Arial"/>
              </w:rPr>
            </w:pPr>
            <w:r w:rsidRPr="00B80670">
              <w:rPr>
                <w:rFonts w:cs="Arial"/>
              </w:rPr>
              <w:t>Means any Council admitted under the Framework Agreement to the agreement</w:t>
            </w:r>
          </w:p>
        </w:tc>
      </w:tr>
      <w:tr w:rsidR="00F3354C" w:rsidRPr="00B80670" w14:paraId="260B7C65" w14:textId="77777777" w:rsidTr="00341641">
        <w:tc>
          <w:tcPr>
            <w:tcW w:w="3528" w:type="dxa"/>
          </w:tcPr>
          <w:p w14:paraId="55F317A4" w14:textId="77777777" w:rsidR="00DB06AE" w:rsidRPr="00B80670" w:rsidRDefault="00DB06AE" w:rsidP="00B80670">
            <w:pPr>
              <w:pStyle w:val="BodyText"/>
              <w:jc w:val="left"/>
              <w:rPr>
                <w:rFonts w:cs="Arial"/>
              </w:rPr>
            </w:pPr>
            <w:r w:rsidRPr="00B80670">
              <w:rPr>
                <w:rFonts w:cs="Arial"/>
              </w:rPr>
              <w:t>Key Performance Indicator</w:t>
            </w:r>
          </w:p>
        </w:tc>
        <w:tc>
          <w:tcPr>
            <w:tcW w:w="4994" w:type="dxa"/>
          </w:tcPr>
          <w:p w14:paraId="69DEDE85" w14:textId="77777777" w:rsidR="00DB06AE" w:rsidRPr="00B80670" w:rsidRDefault="00DB06AE" w:rsidP="00B80670">
            <w:pPr>
              <w:pStyle w:val="BodyText"/>
              <w:jc w:val="left"/>
              <w:rPr>
                <w:rFonts w:cs="Arial"/>
              </w:rPr>
            </w:pPr>
            <w:r w:rsidRPr="00B80670">
              <w:rPr>
                <w:rFonts w:cs="Arial"/>
              </w:rPr>
              <w:t xml:space="preserve">means the Performance Standards and Availability Threshold requirement from </w:t>
            </w:r>
            <w:r w:rsidR="00750AFE" w:rsidRPr="00B80670">
              <w:rPr>
                <w:rFonts w:cs="Arial"/>
              </w:rPr>
              <w:t>t</w:t>
            </w:r>
            <w:r w:rsidRPr="00B80670">
              <w:rPr>
                <w:rFonts w:cs="Arial"/>
              </w:rPr>
              <w:t xml:space="preserve">he </w:t>
            </w:r>
            <w:r w:rsidR="00750AFE" w:rsidRPr="00B80670">
              <w:rPr>
                <w:rFonts w:cs="Arial"/>
              </w:rPr>
              <w:t>Contractor</w:t>
            </w:r>
            <w:r w:rsidRPr="00B80670">
              <w:rPr>
                <w:rFonts w:cs="Arial"/>
              </w:rPr>
              <w:t>;</w:t>
            </w:r>
          </w:p>
        </w:tc>
      </w:tr>
      <w:tr w:rsidR="00F3354C" w:rsidRPr="00B80670" w14:paraId="201128E9" w14:textId="77777777" w:rsidTr="00341641">
        <w:tc>
          <w:tcPr>
            <w:tcW w:w="3528" w:type="dxa"/>
          </w:tcPr>
          <w:p w14:paraId="21AFEDA2" w14:textId="77777777" w:rsidR="00DB06AE" w:rsidRPr="00B80670" w:rsidRDefault="002817FA" w:rsidP="00B80670">
            <w:pPr>
              <w:pStyle w:val="BodyText"/>
              <w:jc w:val="left"/>
              <w:rPr>
                <w:rFonts w:cs="Arial"/>
              </w:rPr>
            </w:pPr>
            <w:r w:rsidRPr="00B80670">
              <w:rPr>
                <w:rFonts w:cs="Arial"/>
              </w:rPr>
              <w:t>Services</w:t>
            </w:r>
          </w:p>
        </w:tc>
        <w:tc>
          <w:tcPr>
            <w:tcW w:w="4994" w:type="dxa"/>
          </w:tcPr>
          <w:p w14:paraId="753C2981" w14:textId="77777777" w:rsidR="00DB06AE" w:rsidRPr="00B80670" w:rsidRDefault="002817FA" w:rsidP="00B80670">
            <w:pPr>
              <w:pStyle w:val="BodyText"/>
              <w:jc w:val="left"/>
              <w:rPr>
                <w:rFonts w:cs="Arial"/>
              </w:rPr>
            </w:pPr>
            <w:r w:rsidRPr="00B80670">
              <w:rPr>
                <w:rFonts w:cs="Arial"/>
              </w:rPr>
              <w:t xml:space="preserve">Means processing of </w:t>
            </w:r>
            <w:r w:rsidR="00AA3A54" w:rsidRPr="00B80670">
              <w:rPr>
                <w:rFonts w:cs="Arial"/>
              </w:rPr>
              <w:t>workload</w:t>
            </w:r>
            <w:r w:rsidRPr="00B80670">
              <w:rPr>
                <w:rFonts w:cs="Arial"/>
              </w:rPr>
              <w:t xml:space="preserve"> under the terms of this specification</w:t>
            </w:r>
          </w:p>
        </w:tc>
      </w:tr>
      <w:tr w:rsidR="00F3354C" w:rsidRPr="00B80670" w14:paraId="7D2CBB47" w14:textId="77777777" w:rsidTr="00341641">
        <w:tc>
          <w:tcPr>
            <w:tcW w:w="3528" w:type="dxa"/>
          </w:tcPr>
          <w:p w14:paraId="4D5B2D9D" w14:textId="77777777" w:rsidR="00DB06AE" w:rsidRPr="00B80670" w:rsidRDefault="00DB06AE" w:rsidP="00B80670">
            <w:pPr>
              <w:pStyle w:val="BodyText"/>
              <w:tabs>
                <w:tab w:val="right" w:pos="4045"/>
              </w:tabs>
              <w:jc w:val="left"/>
              <w:rPr>
                <w:rFonts w:cs="Arial"/>
              </w:rPr>
            </w:pPr>
            <w:r w:rsidRPr="00B80670">
              <w:rPr>
                <w:rFonts w:cs="Arial"/>
              </w:rPr>
              <w:t xml:space="preserve">Service Level Agreement: </w:t>
            </w:r>
          </w:p>
        </w:tc>
        <w:tc>
          <w:tcPr>
            <w:tcW w:w="4994" w:type="dxa"/>
          </w:tcPr>
          <w:p w14:paraId="3DF1B800" w14:textId="77777777" w:rsidR="00DB06AE" w:rsidRPr="00B80670" w:rsidRDefault="00DB06AE" w:rsidP="00B80670">
            <w:pPr>
              <w:pStyle w:val="BodyText"/>
              <w:jc w:val="left"/>
              <w:rPr>
                <w:rFonts w:cs="Arial"/>
              </w:rPr>
            </w:pPr>
            <w:r w:rsidRPr="00B80670">
              <w:rPr>
                <w:rFonts w:cs="Arial"/>
              </w:rPr>
              <w:t>means the agreement specifying the operational rules for completing work which applies</w:t>
            </w:r>
          </w:p>
        </w:tc>
      </w:tr>
      <w:tr w:rsidR="00F3354C" w:rsidRPr="00B80670" w14:paraId="7AC12658" w14:textId="77777777" w:rsidTr="00341641">
        <w:tc>
          <w:tcPr>
            <w:tcW w:w="3528" w:type="dxa"/>
          </w:tcPr>
          <w:p w14:paraId="3819867C" w14:textId="77777777" w:rsidR="00DB06AE" w:rsidRPr="00B80670" w:rsidRDefault="00587667" w:rsidP="00B80670">
            <w:pPr>
              <w:pStyle w:val="BodyText"/>
              <w:jc w:val="left"/>
              <w:rPr>
                <w:rFonts w:cs="Arial"/>
              </w:rPr>
            </w:pPr>
            <w:r w:rsidRPr="00B80670">
              <w:rPr>
                <w:rFonts w:cs="Arial"/>
              </w:rPr>
              <w:t>Specialist Agency Workers</w:t>
            </w:r>
          </w:p>
        </w:tc>
        <w:tc>
          <w:tcPr>
            <w:tcW w:w="4994" w:type="dxa"/>
          </w:tcPr>
          <w:p w14:paraId="464907E8" w14:textId="77777777" w:rsidR="00DB06AE" w:rsidRPr="00B80670" w:rsidRDefault="00587667" w:rsidP="00B80670">
            <w:pPr>
              <w:pStyle w:val="BodyText"/>
              <w:jc w:val="left"/>
              <w:rPr>
                <w:rFonts w:cs="Arial"/>
              </w:rPr>
            </w:pPr>
            <w:r w:rsidRPr="00B80670">
              <w:rPr>
                <w:rFonts w:cs="Arial"/>
              </w:rPr>
              <w:t xml:space="preserve">means temporary workers employed by a party under this </w:t>
            </w:r>
            <w:proofErr w:type="gramStart"/>
            <w:r w:rsidRPr="00B80670">
              <w:rPr>
                <w:rFonts w:cs="Arial"/>
              </w:rPr>
              <w:t>specification, and</w:t>
            </w:r>
            <w:proofErr w:type="gramEnd"/>
            <w:r w:rsidRPr="00B80670">
              <w:rPr>
                <w:rFonts w:cs="Arial"/>
              </w:rPr>
              <w:t xml:space="preserve"> employed by that party through an agency and under which typically fee rates payable in respect of the worker will be hourly or daily, and under which no guarantee of </w:t>
            </w:r>
            <w:proofErr w:type="gramStart"/>
            <w:r w:rsidRPr="00B80670">
              <w:rPr>
                <w:rFonts w:cs="Arial"/>
              </w:rPr>
              <w:t>full time</w:t>
            </w:r>
            <w:proofErr w:type="gramEnd"/>
            <w:r w:rsidRPr="00B80670">
              <w:rPr>
                <w:rFonts w:cs="Arial"/>
              </w:rPr>
              <w:t xml:space="preserve"> employment by the party is tendered or </w:t>
            </w:r>
            <w:proofErr w:type="gramStart"/>
            <w:r w:rsidRPr="00B80670">
              <w:rPr>
                <w:rFonts w:cs="Arial"/>
              </w:rPr>
              <w:t>entered into</w:t>
            </w:r>
            <w:proofErr w:type="gramEnd"/>
            <w:r w:rsidRPr="00B80670">
              <w:rPr>
                <w:rFonts w:cs="Arial"/>
              </w:rPr>
              <w:t>.</w:t>
            </w:r>
          </w:p>
        </w:tc>
      </w:tr>
      <w:tr w:rsidR="00F3354C" w:rsidRPr="00B80670" w14:paraId="029B8994" w14:textId="77777777" w:rsidTr="00341641">
        <w:tc>
          <w:tcPr>
            <w:tcW w:w="3528" w:type="dxa"/>
          </w:tcPr>
          <w:p w14:paraId="5EE900B8" w14:textId="77777777" w:rsidR="00FE1877" w:rsidRPr="00B80670" w:rsidRDefault="00FE1877" w:rsidP="00B80670">
            <w:pPr>
              <w:pStyle w:val="BodyText"/>
              <w:jc w:val="left"/>
              <w:rPr>
                <w:rFonts w:cs="Arial"/>
              </w:rPr>
            </w:pPr>
            <w:r w:rsidRPr="00B80670">
              <w:rPr>
                <w:rFonts w:cs="Arial"/>
              </w:rPr>
              <w:t>Specification</w:t>
            </w:r>
          </w:p>
        </w:tc>
        <w:tc>
          <w:tcPr>
            <w:tcW w:w="4994" w:type="dxa"/>
          </w:tcPr>
          <w:p w14:paraId="2BCD6B56" w14:textId="5A501E22" w:rsidR="00FE1877" w:rsidRPr="00B80670" w:rsidRDefault="00FE1877" w:rsidP="00B80670">
            <w:pPr>
              <w:pStyle w:val="BodyText"/>
              <w:jc w:val="left"/>
              <w:rPr>
                <w:rFonts w:cs="Arial"/>
              </w:rPr>
            </w:pPr>
            <w:r w:rsidRPr="00B80670">
              <w:rPr>
                <w:rFonts w:cs="Arial"/>
              </w:rPr>
              <w:t xml:space="preserve">Means the specification </w:t>
            </w:r>
            <w:r w:rsidR="0096016D" w:rsidRPr="00B80670">
              <w:rPr>
                <w:rFonts w:cs="Arial"/>
              </w:rPr>
              <w:t>services</w:t>
            </w:r>
            <w:r w:rsidRPr="00B80670">
              <w:rPr>
                <w:rFonts w:cs="Arial"/>
              </w:rPr>
              <w:t>.</w:t>
            </w:r>
          </w:p>
        </w:tc>
      </w:tr>
      <w:tr w:rsidR="00F3354C" w:rsidRPr="00B80670" w14:paraId="67D564EE" w14:textId="77777777" w:rsidTr="00341641">
        <w:tc>
          <w:tcPr>
            <w:tcW w:w="3528" w:type="dxa"/>
          </w:tcPr>
          <w:p w14:paraId="23F9A33F" w14:textId="77777777" w:rsidR="00DB06AE" w:rsidRPr="00B80670" w:rsidRDefault="00DB06AE" w:rsidP="00B80670">
            <w:pPr>
              <w:pStyle w:val="BodyText"/>
              <w:jc w:val="left"/>
              <w:rPr>
                <w:rFonts w:cs="Arial"/>
              </w:rPr>
            </w:pPr>
            <w:r w:rsidRPr="00B80670">
              <w:rPr>
                <w:rFonts w:cs="Arial"/>
              </w:rPr>
              <w:t>Subsidy</w:t>
            </w:r>
          </w:p>
        </w:tc>
        <w:tc>
          <w:tcPr>
            <w:tcW w:w="4994" w:type="dxa"/>
          </w:tcPr>
          <w:p w14:paraId="3AF86F5F" w14:textId="77777777" w:rsidR="00DB06AE" w:rsidRPr="00B80670" w:rsidRDefault="00DB06AE" w:rsidP="00B80670">
            <w:pPr>
              <w:pStyle w:val="BodyText"/>
              <w:jc w:val="left"/>
              <w:rPr>
                <w:rFonts w:cs="Arial"/>
              </w:rPr>
            </w:pPr>
            <w:r w:rsidRPr="00B80670">
              <w:rPr>
                <w:rFonts w:cs="Arial"/>
              </w:rPr>
              <w:t>means the subsidy granted to income related benefits pursuant</w:t>
            </w:r>
            <w:r w:rsidR="008125B5" w:rsidRPr="00B80670">
              <w:rPr>
                <w:rFonts w:cs="Arial"/>
              </w:rPr>
              <w:t xml:space="preserve"> to the Subsidy to Authorities Order, SI </w:t>
            </w:r>
            <w:r w:rsidRPr="00B80670">
              <w:rPr>
                <w:rFonts w:cs="Arial"/>
              </w:rPr>
              <w:t xml:space="preserve">1998/562 (as amended), or any such other guidance and regulations issued by the Secretary of State for Work and Pensions </w:t>
            </w:r>
            <w:r w:rsidR="008125B5" w:rsidRPr="00B80670">
              <w:rPr>
                <w:rFonts w:cs="Arial"/>
              </w:rPr>
              <w:t xml:space="preserve">or similar </w:t>
            </w:r>
            <w:r w:rsidRPr="00B80670">
              <w:rPr>
                <w:rFonts w:cs="Arial"/>
              </w:rPr>
              <w:t>in respect of Housing Benefit and Council Tax Benefit;</w:t>
            </w:r>
          </w:p>
        </w:tc>
      </w:tr>
      <w:tr w:rsidR="00F3354C" w:rsidRPr="00F3354C" w14:paraId="623E1E65" w14:textId="77777777" w:rsidTr="00341641">
        <w:tc>
          <w:tcPr>
            <w:tcW w:w="3528" w:type="dxa"/>
          </w:tcPr>
          <w:p w14:paraId="008DDB00" w14:textId="77777777" w:rsidR="00DB06AE" w:rsidRPr="00B80670" w:rsidRDefault="002B7A07" w:rsidP="00B80670">
            <w:pPr>
              <w:pStyle w:val="BodyText"/>
              <w:jc w:val="left"/>
              <w:rPr>
                <w:rFonts w:cs="Arial"/>
              </w:rPr>
            </w:pPr>
            <w:r w:rsidRPr="00B80670">
              <w:rPr>
                <w:rFonts w:cs="Arial"/>
              </w:rPr>
              <w:t>Written agreement</w:t>
            </w:r>
          </w:p>
        </w:tc>
        <w:tc>
          <w:tcPr>
            <w:tcW w:w="4994" w:type="dxa"/>
          </w:tcPr>
          <w:p w14:paraId="5D174EFD" w14:textId="77777777" w:rsidR="00DB06AE" w:rsidRPr="00F3354C" w:rsidRDefault="002B7A07" w:rsidP="00B80670">
            <w:pPr>
              <w:pStyle w:val="BodyText"/>
              <w:jc w:val="left"/>
              <w:rPr>
                <w:rFonts w:cs="Arial"/>
              </w:rPr>
            </w:pPr>
            <w:r w:rsidRPr="00B80670">
              <w:rPr>
                <w:rFonts w:cs="Arial"/>
              </w:rPr>
              <w:t>Means a communication between the parties which is written, whether in “hard copy” or exchanged in electronic means, including email. Commu</w:t>
            </w:r>
            <w:r w:rsidR="00696EB8" w:rsidRPr="00B80670">
              <w:rPr>
                <w:rFonts w:cs="Arial"/>
              </w:rPr>
              <w:t>nications by SMS text messaging, social media including but not limited to “</w:t>
            </w:r>
            <w:r w:rsidR="005902DC" w:rsidRPr="00B80670">
              <w:rPr>
                <w:rFonts w:cs="Arial"/>
              </w:rPr>
              <w:t>Facebook</w:t>
            </w:r>
            <w:r w:rsidR="00696EB8" w:rsidRPr="00B80670">
              <w:rPr>
                <w:rFonts w:cs="Arial"/>
              </w:rPr>
              <w:t>” “</w:t>
            </w:r>
            <w:r w:rsidR="005902DC" w:rsidRPr="00B80670">
              <w:rPr>
                <w:rFonts w:cs="Arial"/>
              </w:rPr>
              <w:t>Twitter</w:t>
            </w:r>
            <w:r w:rsidR="00696EB8" w:rsidRPr="00B80670">
              <w:rPr>
                <w:rFonts w:cs="Arial"/>
              </w:rPr>
              <w:t xml:space="preserve">” and “Linked In” </w:t>
            </w:r>
            <w:r w:rsidRPr="00B80670">
              <w:rPr>
                <w:rFonts w:cs="Arial"/>
              </w:rPr>
              <w:t>or similar are not included within this definition.</w:t>
            </w:r>
          </w:p>
        </w:tc>
      </w:tr>
    </w:tbl>
    <w:p w14:paraId="0420EFDF" w14:textId="77777777" w:rsidR="00DB06AE" w:rsidRPr="00F3354C" w:rsidRDefault="00DB06AE" w:rsidP="00B80670">
      <w:pPr>
        <w:pStyle w:val="BodyText"/>
        <w:rPr>
          <w:rFonts w:cs="Arial"/>
        </w:rPr>
      </w:pPr>
    </w:p>
    <w:sectPr w:rsidR="00DB06AE" w:rsidRPr="00F3354C" w:rsidSect="00F9791A">
      <w:headerReference w:type="default" r:id="rId12"/>
      <w:footerReference w:type="default" r:id="rId13"/>
      <w:pgSz w:w="11906" w:h="16838"/>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92969" w14:textId="77777777" w:rsidR="00E86DD5" w:rsidRDefault="00E86DD5">
      <w:r>
        <w:separator/>
      </w:r>
    </w:p>
  </w:endnote>
  <w:endnote w:type="continuationSeparator" w:id="0">
    <w:p w14:paraId="407C5F9F" w14:textId="77777777" w:rsidR="00E86DD5" w:rsidRDefault="00E86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B53AE" w14:textId="77777777" w:rsidR="0096016D" w:rsidRDefault="0096016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15749" w14:textId="77777777" w:rsidR="0096016D" w:rsidRDefault="0096016D">
    <w:pPr>
      <w:pStyle w:val="Footer"/>
      <w:framePr w:wrap="around" w:vAnchor="text" w:hAnchor="margin" w:xAlign="right" w:y="1"/>
      <w:rPr>
        <w:rStyle w:val="PageNumber"/>
        <w:sz w:val="20"/>
        <w:szCs w:val="20"/>
      </w:rPr>
    </w:pPr>
    <w:r>
      <w:rPr>
        <w:rStyle w:val="PageNumber"/>
        <w:sz w:val="20"/>
        <w:szCs w:val="20"/>
      </w:rPr>
      <w:fldChar w:fldCharType="begin"/>
    </w:r>
    <w:r>
      <w:rPr>
        <w:rStyle w:val="PageNumber"/>
        <w:sz w:val="20"/>
        <w:szCs w:val="20"/>
      </w:rPr>
      <w:instrText xml:space="preserve">PAGE  </w:instrText>
    </w:r>
    <w:r>
      <w:rPr>
        <w:rStyle w:val="PageNumber"/>
        <w:sz w:val="20"/>
        <w:szCs w:val="20"/>
      </w:rPr>
      <w:fldChar w:fldCharType="separate"/>
    </w:r>
    <w:r>
      <w:rPr>
        <w:rStyle w:val="PageNumber"/>
        <w:noProof/>
        <w:sz w:val="20"/>
        <w:szCs w:val="20"/>
      </w:rPr>
      <w:t>19</w:t>
    </w:r>
    <w:r>
      <w:rPr>
        <w:rStyle w:val="PageNumber"/>
        <w:sz w:val="20"/>
        <w:szCs w:val="20"/>
      </w:rPr>
      <w:fldChar w:fldCharType="end"/>
    </w:r>
  </w:p>
  <w:p w14:paraId="35BE4E82" w14:textId="29BCC36D" w:rsidR="0096016D" w:rsidRDefault="0096016D">
    <w:pPr>
      <w:pStyle w:val="Footer"/>
      <w:ind w:right="360"/>
      <w:rPr>
        <w:i/>
        <w:sz w:val="20"/>
        <w:szCs w:val="20"/>
      </w:rPr>
    </w:pPr>
    <w:r>
      <w:rPr>
        <w:i/>
        <w:sz w:val="20"/>
        <w:szCs w:val="20"/>
      </w:rPr>
      <w:t>© Tower Hamlets Council 202</w:t>
    </w:r>
    <w:r w:rsidR="00E170FF">
      <w:rPr>
        <w:i/>
        <w:sz w:val="20"/>
        <w:szCs w:val="2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888C4" w14:textId="77777777" w:rsidR="00E86DD5" w:rsidRDefault="00E86DD5">
      <w:r>
        <w:separator/>
      </w:r>
    </w:p>
  </w:footnote>
  <w:footnote w:type="continuationSeparator" w:id="0">
    <w:p w14:paraId="025B7E80" w14:textId="77777777" w:rsidR="00E86DD5" w:rsidRDefault="00E86D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99459" w14:textId="69760D50" w:rsidR="0096016D" w:rsidRDefault="0096016D">
    <w:pPr>
      <w:pStyle w:val="Header"/>
      <w:rPr>
        <w:i/>
        <w:sz w:val="20"/>
        <w:szCs w:val="20"/>
      </w:rPr>
    </w:pPr>
    <w:r>
      <w:rPr>
        <w:i/>
        <w:sz w:val="20"/>
        <w:szCs w:val="20"/>
      </w:rPr>
      <w:t>Resilience Services: Draft Specification, Lot 1, Remote Processing Services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A4FB5"/>
    <w:multiLevelType w:val="hybridMultilevel"/>
    <w:tmpl w:val="2834CF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7460F9"/>
    <w:multiLevelType w:val="hybridMultilevel"/>
    <w:tmpl w:val="E3641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607CCF"/>
    <w:multiLevelType w:val="hybridMultilevel"/>
    <w:tmpl w:val="AB8A59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49F6986"/>
    <w:multiLevelType w:val="hybridMultilevel"/>
    <w:tmpl w:val="EF346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127D10"/>
    <w:multiLevelType w:val="hybridMultilevel"/>
    <w:tmpl w:val="2BAAA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71CC7"/>
    <w:multiLevelType w:val="hybridMultilevel"/>
    <w:tmpl w:val="61546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E867E9"/>
    <w:multiLevelType w:val="hybridMultilevel"/>
    <w:tmpl w:val="49F21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BA2B3B"/>
    <w:multiLevelType w:val="hybridMultilevel"/>
    <w:tmpl w:val="4AE6D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6616BA"/>
    <w:multiLevelType w:val="hybridMultilevel"/>
    <w:tmpl w:val="153C0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D767F1"/>
    <w:multiLevelType w:val="hybridMultilevel"/>
    <w:tmpl w:val="C02E2C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E67799"/>
    <w:multiLevelType w:val="hybridMultilevel"/>
    <w:tmpl w:val="0E809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417AB1"/>
    <w:multiLevelType w:val="hybridMultilevel"/>
    <w:tmpl w:val="EC422A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051DCB"/>
    <w:multiLevelType w:val="hybridMultilevel"/>
    <w:tmpl w:val="7778D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4D1130"/>
    <w:multiLevelType w:val="hybridMultilevel"/>
    <w:tmpl w:val="14BCF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8D0215"/>
    <w:multiLevelType w:val="hybridMultilevel"/>
    <w:tmpl w:val="093EE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640D8D"/>
    <w:multiLevelType w:val="hybridMultilevel"/>
    <w:tmpl w:val="41E67A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2213A9"/>
    <w:multiLevelType w:val="hybridMultilevel"/>
    <w:tmpl w:val="F63AC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9741B1"/>
    <w:multiLevelType w:val="hybridMultilevel"/>
    <w:tmpl w:val="D65033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606C8E"/>
    <w:multiLevelType w:val="hybridMultilevel"/>
    <w:tmpl w:val="B1C2D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0A0325"/>
    <w:multiLevelType w:val="hybridMultilevel"/>
    <w:tmpl w:val="9214A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2B24A2"/>
    <w:multiLevelType w:val="hybridMultilevel"/>
    <w:tmpl w:val="731EE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E33977"/>
    <w:multiLevelType w:val="hybridMultilevel"/>
    <w:tmpl w:val="8B0CDF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1B16C6"/>
    <w:multiLevelType w:val="hybridMultilevel"/>
    <w:tmpl w:val="B9404F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341A71"/>
    <w:multiLevelType w:val="hybridMultilevel"/>
    <w:tmpl w:val="3D6A8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8E3A51"/>
    <w:multiLevelType w:val="hybridMultilevel"/>
    <w:tmpl w:val="1B48F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3D26C0"/>
    <w:multiLevelType w:val="hybridMultilevel"/>
    <w:tmpl w:val="7A7C7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693B39"/>
    <w:multiLevelType w:val="singleLevel"/>
    <w:tmpl w:val="336AECC2"/>
    <w:lvl w:ilvl="0">
      <w:start w:val="1"/>
      <w:numFmt w:val="bullet"/>
      <w:pStyle w:val="ListBullet"/>
      <w:lvlText w:val=""/>
      <w:lvlJc w:val="left"/>
      <w:pPr>
        <w:tabs>
          <w:tab w:val="num" w:pos="360"/>
        </w:tabs>
        <w:ind w:left="360" w:hanging="360"/>
      </w:pPr>
      <w:rPr>
        <w:rFonts w:ascii="Symbol" w:hAnsi="Symbol" w:hint="default"/>
      </w:rPr>
    </w:lvl>
  </w:abstractNum>
  <w:abstractNum w:abstractNumId="27" w15:restartNumberingAfterBreak="0">
    <w:nsid w:val="5DCE7244"/>
    <w:multiLevelType w:val="hybridMultilevel"/>
    <w:tmpl w:val="CA9A28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6A58E6"/>
    <w:multiLevelType w:val="hybridMultilevel"/>
    <w:tmpl w:val="8D4C1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E85382"/>
    <w:multiLevelType w:val="multilevel"/>
    <w:tmpl w:val="FAA8ACD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851"/>
        </w:tabs>
        <w:ind w:left="576" w:hanging="576"/>
      </w:pPr>
      <w:rPr>
        <w:rFonts w:ascii="Arial" w:hAnsi="Arial" w:cs="Arial"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b w:val="0"/>
        <w:bCs w:val="0"/>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6D1638EC"/>
    <w:multiLevelType w:val="hybridMultilevel"/>
    <w:tmpl w:val="F564A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B932D1"/>
    <w:multiLevelType w:val="hybridMultilevel"/>
    <w:tmpl w:val="74FC6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A9073A"/>
    <w:multiLevelType w:val="hybridMultilevel"/>
    <w:tmpl w:val="6478D3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192AD9"/>
    <w:multiLevelType w:val="multilevel"/>
    <w:tmpl w:val="31FE6810"/>
    <w:lvl w:ilvl="0">
      <w:start w:val="1"/>
      <w:numFmt w:val="decimal"/>
      <w:lvlText w:val="%1."/>
      <w:lvlJc w:val="left"/>
      <w:pPr>
        <w:tabs>
          <w:tab w:val="num" w:pos="360"/>
        </w:tabs>
        <w:ind w:left="360" w:hanging="360"/>
      </w:pPr>
      <w:rPr>
        <w:rFonts w:cs="Times New Roman"/>
      </w:rPr>
    </w:lvl>
    <w:lvl w:ilvl="1">
      <w:start w:val="1"/>
      <w:numFmt w:val="decimal"/>
      <w:isLgl/>
      <w:lvlText w:val="%1.%2."/>
      <w:lvlJc w:val="left"/>
      <w:pPr>
        <w:tabs>
          <w:tab w:val="num" w:pos="720"/>
        </w:tabs>
        <w:ind w:left="720" w:hanging="720"/>
      </w:pPr>
      <w:rPr>
        <w:rFonts w:cs="Times New Roman" w:hint="default"/>
      </w:rPr>
    </w:lvl>
    <w:lvl w:ilvl="2">
      <w:start w:val="1"/>
      <w:numFmt w:val="decimal"/>
      <w:pStyle w:val="SPCText2"/>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34" w15:restartNumberingAfterBreak="0">
    <w:nsid w:val="7F355D21"/>
    <w:multiLevelType w:val="hybridMultilevel"/>
    <w:tmpl w:val="09B83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1253165">
    <w:abstractNumId w:val="29"/>
  </w:num>
  <w:num w:numId="2" w16cid:durableId="1101753564">
    <w:abstractNumId w:val="26"/>
  </w:num>
  <w:num w:numId="3" w16cid:durableId="495414277">
    <w:abstractNumId w:val="33"/>
  </w:num>
  <w:num w:numId="4" w16cid:durableId="1892575912">
    <w:abstractNumId w:val="18"/>
  </w:num>
  <w:num w:numId="5" w16cid:durableId="891313529">
    <w:abstractNumId w:val="7"/>
  </w:num>
  <w:num w:numId="6" w16cid:durableId="1123646507">
    <w:abstractNumId w:val="15"/>
  </w:num>
  <w:num w:numId="7" w16cid:durableId="215631614">
    <w:abstractNumId w:val="24"/>
  </w:num>
  <w:num w:numId="8" w16cid:durableId="1426924957">
    <w:abstractNumId w:val="16"/>
  </w:num>
  <w:num w:numId="9" w16cid:durableId="339770695">
    <w:abstractNumId w:val="9"/>
  </w:num>
  <w:num w:numId="10" w16cid:durableId="490758153">
    <w:abstractNumId w:val="20"/>
  </w:num>
  <w:num w:numId="11" w16cid:durableId="1746343126">
    <w:abstractNumId w:val="31"/>
  </w:num>
  <w:num w:numId="12" w16cid:durableId="1099712192">
    <w:abstractNumId w:val="28"/>
  </w:num>
  <w:num w:numId="13" w16cid:durableId="916784971">
    <w:abstractNumId w:val="5"/>
  </w:num>
  <w:num w:numId="14" w16cid:durableId="541673277">
    <w:abstractNumId w:val="0"/>
  </w:num>
  <w:num w:numId="15" w16cid:durableId="701397015">
    <w:abstractNumId w:val="13"/>
  </w:num>
  <w:num w:numId="16" w16cid:durableId="1063213209">
    <w:abstractNumId w:val="14"/>
  </w:num>
  <w:num w:numId="17" w16cid:durableId="1000502308">
    <w:abstractNumId w:val="27"/>
  </w:num>
  <w:num w:numId="18" w16cid:durableId="1731609308">
    <w:abstractNumId w:val="6"/>
  </w:num>
  <w:num w:numId="19" w16cid:durableId="295916259">
    <w:abstractNumId w:val="12"/>
  </w:num>
  <w:num w:numId="20" w16cid:durableId="1233395832">
    <w:abstractNumId w:val="25"/>
  </w:num>
  <w:num w:numId="21" w16cid:durableId="1442841468">
    <w:abstractNumId w:val="4"/>
  </w:num>
  <w:num w:numId="22" w16cid:durableId="1584144251">
    <w:abstractNumId w:val="3"/>
  </w:num>
  <w:num w:numId="23" w16cid:durableId="1659455491">
    <w:abstractNumId w:val="21"/>
  </w:num>
  <w:num w:numId="24" w16cid:durableId="753091273">
    <w:abstractNumId w:val="1"/>
  </w:num>
  <w:num w:numId="25" w16cid:durableId="1286155802">
    <w:abstractNumId w:val="10"/>
  </w:num>
  <w:num w:numId="26" w16cid:durableId="111097301">
    <w:abstractNumId w:val="19"/>
  </w:num>
  <w:num w:numId="27" w16cid:durableId="882180608">
    <w:abstractNumId w:val="32"/>
  </w:num>
  <w:num w:numId="28" w16cid:durableId="1281955623">
    <w:abstractNumId w:val="34"/>
  </w:num>
  <w:num w:numId="29" w16cid:durableId="1198734820">
    <w:abstractNumId w:val="8"/>
  </w:num>
  <w:num w:numId="30" w16cid:durableId="31438507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0926313">
    <w:abstractNumId w:val="2"/>
  </w:num>
  <w:num w:numId="32" w16cid:durableId="1409112997">
    <w:abstractNumId w:val="22"/>
  </w:num>
  <w:num w:numId="33" w16cid:durableId="409740555">
    <w:abstractNumId w:val="23"/>
  </w:num>
  <w:num w:numId="34" w16cid:durableId="12574042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58945425">
    <w:abstractNumId w:val="2"/>
  </w:num>
  <w:num w:numId="36" w16cid:durableId="953558823">
    <w:abstractNumId w:val="22"/>
  </w:num>
  <w:num w:numId="37" w16cid:durableId="1769158496">
    <w:abstractNumId w:val="23"/>
  </w:num>
  <w:num w:numId="38" w16cid:durableId="341321519">
    <w:abstractNumId w:val="30"/>
  </w:num>
  <w:num w:numId="39" w16cid:durableId="508253888">
    <w:abstractNumId w:val="17"/>
  </w:num>
  <w:num w:numId="40" w16cid:durableId="855579520">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84A"/>
    <w:rsid w:val="00001195"/>
    <w:rsid w:val="00001A07"/>
    <w:rsid w:val="0000298B"/>
    <w:rsid w:val="00003AF4"/>
    <w:rsid w:val="0000634E"/>
    <w:rsid w:val="00007574"/>
    <w:rsid w:val="00013EFE"/>
    <w:rsid w:val="00015260"/>
    <w:rsid w:val="000243C6"/>
    <w:rsid w:val="0003419B"/>
    <w:rsid w:val="0003601D"/>
    <w:rsid w:val="00036170"/>
    <w:rsid w:val="0004221E"/>
    <w:rsid w:val="0004227A"/>
    <w:rsid w:val="000530A5"/>
    <w:rsid w:val="00056B41"/>
    <w:rsid w:val="0006176D"/>
    <w:rsid w:val="00067983"/>
    <w:rsid w:val="0007429D"/>
    <w:rsid w:val="0007435A"/>
    <w:rsid w:val="00076D63"/>
    <w:rsid w:val="00095A24"/>
    <w:rsid w:val="000A6A75"/>
    <w:rsid w:val="000B34B2"/>
    <w:rsid w:val="000B352B"/>
    <w:rsid w:val="000B58B0"/>
    <w:rsid w:val="000C4E8C"/>
    <w:rsid w:val="000C69A0"/>
    <w:rsid w:val="000D3C19"/>
    <w:rsid w:val="000D4DA6"/>
    <w:rsid w:val="000D5008"/>
    <w:rsid w:val="000E0DBB"/>
    <w:rsid w:val="000E2160"/>
    <w:rsid w:val="000E75E3"/>
    <w:rsid w:val="000F3A6E"/>
    <w:rsid w:val="000F45A9"/>
    <w:rsid w:val="000F5BC7"/>
    <w:rsid w:val="001011EE"/>
    <w:rsid w:val="00116227"/>
    <w:rsid w:val="0012334D"/>
    <w:rsid w:val="001246EE"/>
    <w:rsid w:val="00126F86"/>
    <w:rsid w:val="00143703"/>
    <w:rsid w:val="00156515"/>
    <w:rsid w:val="0016062F"/>
    <w:rsid w:val="001637E0"/>
    <w:rsid w:val="0017217F"/>
    <w:rsid w:val="00174BFA"/>
    <w:rsid w:val="00185D22"/>
    <w:rsid w:val="00190BF2"/>
    <w:rsid w:val="001A0CC2"/>
    <w:rsid w:val="001A1D17"/>
    <w:rsid w:val="001A6768"/>
    <w:rsid w:val="001B2183"/>
    <w:rsid w:val="001C7508"/>
    <w:rsid w:val="001C7E42"/>
    <w:rsid w:val="001D014A"/>
    <w:rsid w:val="001D3B03"/>
    <w:rsid w:val="001D5625"/>
    <w:rsid w:val="001D5661"/>
    <w:rsid w:val="001E252B"/>
    <w:rsid w:val="001E5F8A"/>
    <w:rsid w:val="001E7AE1"/>
    <w:rsid w:val="001F232A"/>
    <w:rsid w:val="001F3955"/>
    <w:rsid w:val="001F5EFD"/>
    <w:rsid w:val="002003C9"/>
    <w:rsid w:val="0020330D"/>
    <w:rsid w:val="00205BC1"/>
    <w:rsid w:val="00205E4D"/>
    <w:rsid w:val="00213E04"/>
    <w:rsid w:val="00217713"/>
    <w:rsid w:val="0023538E"/>
    <w:rsid w:val="0024755D"/>
    <w:rsid w:val="00251CDD"/>
    <w:rsid w:val="002550C2"/>
    <w:rsid w:val="00260C9B"/>
    <w:rsid w:val="00263ADD"/>
    <w:rsid w:val="0027053C"/>
    <w:rsid w:val="00270AEA"/>
    <w:rsid w:val="0027106E"/>
    <w:rsid w:val="002736DE"/>
    <w:rsid w:val="00275076"/>
    <w:rsid w:val="0027654C"/>
    <w:rsid w:val="00277A00"/>
    <w:rsid w:val="00277CC8"/>
    <w:rsid w:val="002817FA"/>
    <w:rsid w:val="00290902"/>
    <w:rsid w:val="00293031"/>
    <w:rsid w:val="0029471F"/>
    <w:rsid w:val="002A5DE0"/>
    <w:rsid w:val="002B1A44"/>
    <w:rsid w:val="002B2F9C"/>
    <w:rsid w:val="002B6300"/>
    <w:rsid w:val="002B7A07"/>
    <w:rsid w:val="002C4BA6"/>
    <w:rsid w:val="002C5C06"/>
    <w:rsid w:val="002E2DB9"/>
    <w:rsid w:val="002F0514"/>
    <w:rsid w:val="002F1841"/>
    <w:rsid w:val="002F1C89"/>
    <w:rsid w:val="002F42EB"/>
    <w:rsid w:val="002F43A6"/>
    <w:rsid w:val="002F4FF2"/>
    <w:rsid w:val="002F7CD7"/>
    <w:rsid w:val="002F7FD1"/>
    <w:rsid w:val="00303FD2"/>
    <w:rsid w:val="00307B5C"/>
    <w:rsid w:val="00307BE1"/>
    <w:rsid w:val="00317BC5"/>
    <w:rsid w:val="00321E81"/>
    <w:rsid w:val="0033154C"/>
    <w:rsid w:val="00333A85"/>
    <w:rsid w:val="00333FEF"/>
    <w:rsid w:val="003345D0"/>
    <w:rsid w:val="00335662"/>
    <w:rsid w:val="00341641"/>
    <w:rsid w:val="00342BBD"/>
    <w:rsid w:val="00343A47"/>
    <w:rsid w:val="0035239C"/>
    <w:rsid w:val="00371C6A"/>
    <w:rsid w:val="00375423"/>
    <w:rsid w:val="00380CB0"/>
    <w:rsid w:val="003845EB"/>
    <w:rsid w:val="00396D6E"/>
    <w:rsid w:val="003A1376"/>
    <w:rsid w:val="003A291D"/>
    <w:rsid w:val="003A3AFB"/>
    <w:rsid w:val="003A58C0"/>
    <w:rsid w:val="003A6F17"/>
    <w:rsid w:val="003B203C"/>
    <w:rsid w:val="003B279B"/>
    <w:rsid w:val="003B2F8A"/>
    <w:rsid w:val="003B536A"/>
    <w:rsid w:val="003B61F1"/>
    <w:rsid w:val="003C0AC3"/>
    <w:rsid w:val="003D03A6"/>
    <w:rsid w:val="003D06ED"/>
    <w:rsid w:val="003D2936"/>
    <w:rsid w:val="003D53A7"/>
    <w:rsid w:val="003D64C9"/>
    <w:rsid w:val="0040010B"/>
    <w:rsid w:val="0040363F"/>
    <w:rsid w:val="004037C2"/>
    <w:rsid w:val="00410B63"/>
    <w:rsid w:val="004119C4"/>
    <w:rsid w:val="00412C0A"/>
    <w:rsid w:val="004144BA"/>
    <w:rsid w:val="00421959"/>
    <w:rsid w:val="004262C5"/>
    <w:rsid w:val="00432DCA"/>
    <w:rsid w:val="00434891"/>
    <w:rsid w:val="004375C5"/>
    <w:rsid w:val="0044657E"/>
    <w:rsid w:val="004501E9"/>
    <w:rsid w:val="004553DD"/>
    <w:rsid w:val="00461F4D"/>
    <w:rsid w:val="00465131"/>
    <w:rsid w:val="0046534A"/>
    <w:rsid w:val="00470685"/>
    <w:rsid w:val="00472825"/>
    <w:rsid w:val="00472E0A"/>
    <w:rsid w:val="00473283"/>
    <w:rsid w:val="00473A70"/>
    <w:rsid w:val="004844F4"/>
    <w:rsid w:val="00485244"/>
    <w:rsid w:val="00485A04"/>
    <w:rsid w:val="00487D5C"/>
    <w:rsid w:val="004971D4"/>
    <w:rsid w:val="00497565"/>
    <w:rsid w:val="004A015A"/>
    <w:rsid w:val="004A245C"/>
    <w:rsid w:val="004A2BBC"/>
    <w:rsid w:val="004A3E94"/>
    <w:rsid w:val="004B23C1"/>
    <w:rsid w:val="004B44C0"/>
    <w:rsid w:val="004B4958"/>
    <w:rsid w:val="004C2978"/>
    <w:rsid w:val="004C42C7"/>
    <w:rsid w:val="004C6A88"/>
    <w:rsid w:val="004C7DDE"/>
    <w:rsid w:val="004D172B"/>
    <w:rsid w:val="004D3D2E"/>
    <w:rsid w:val="004D6EAA"/>
    <w:rsid w:val="004E0872"/>
    <w:rsid w:val="004E23A2"/>
    <w:rsid w:val="004F2145"/>
    <w:rsid w:val="004F60AC"/>
    <w:rsid w:val="00510178"/>
    <w:rsid w:val="00512F15"/>
    <w:rsid w:val="005167BC"/>
    <w:rsid w:val="00520F4A"/>
    <w:rsid w:val="00522F2A"/>
    <w:rsid w:val="00526E52"/>
    <w:rsid w:val="00527B8B"/>
    <w:rsid w:val="005320E5"/>
    <w:rsid w:val="00536DFE"/>
    <w:rsid w:val="0053767F"/>
    <w:rsid w:val="00540FA2"/>
    <w:rsid w:val="00545D90"/>
    <w:rsid w:val="00546E3B"/>
    <w:rsid w:val="0055118E"/>
    <w:rsid w:val="00552F57"/>
    <w:rsid w:val="005551E4"/>
    <w:rsid w:val="00556076"/>
    <w:rsid w:val="00562CE2"/>
    <w:rsid w:val="005652F0"/>
    <w:rsid w:val="00572911"/>
    <w:rsid w:val="00574BC1"/>
    <w:rsid w:val="00581FD3"/>
    <w:rsid w:val="00582E03"/>
    <w:rsid w:val="00583595"/>
    <w:rsid w:val="00585009"/>
    <w:rsid w:val="00585506"/>
    <w:rsid w:val="00587667"/>
    <w:rsid w:val="005902DC"/>
    <w:rsid w:val="0059043C"/>
    <w:rsid w:val="00593A41"/>
    <w:rsid w:val="005A1201"/>
    <w:rsid w:val="005B535A"/>
    <w:rsid w:val="005C27ED"/>
    <w:rsid w:val="005C3913"/>
    <w:rsid w:val="005C6345"/>
    <w:rsid w:val="005C66E0"/>
    <w:rsid w:val="005D78E7"/>
    <w:rsid w:val="005E1620"/>
    <w:rsid w:val="005E37CE"/>
    <w:rsid w:val="005E42D0"/>
    <w:rsid w:val="005E6CCC"/>
    <w:rsid w:val="005E7929"/>
    <w:rsid w:val="0060245C"/>
    <w:rsid w:val="006031F7"/>
    <w:rsid w:val="00611848"/>
    <w:rsid w:val="006128B0"/>
    <w:rsid w:val="00620A42"/>
    <w:rsid w:val="00627FA5"/>
    <w:rsid w:val="00633499"/>
    <w:rsid w:val="00633E4E"/>
    <w:rsid w:val="00640DA0"/>
    <w:rsid w:val="00641871"/>
    <w:rsid w:val="006439D7"/>
    <w:rsid w:val="006455A5"/>
    <w:rsid w:val="00647B5B"/>
    <w:rsid w:val="006513F2"/>
    <w:rsid w:val="0065683B"/>
    <w:rsid w:val="006652D1"/>
    <w:rsid w:val="00671185"/>
    <w:rsid w:val="00674929"/>
    <w:rsid w:val="00677061"/>
    <w:rsid w:val="00682EEB"/>
    <w:rsid w:val="006854F2"/>
    <w:rsid w:val="0068748A"/>
    <w:rsid w:val="00696EB8"/>
    <w:rsid w:val="006A280A"/>
    <w:rsid w:val="006A2E43"/>
    <w:rsid w:val="006A4EFE"/>
    <w:rsid w:val="006A5ED7"/>
    <w:rsid w:val="006A654B"/>
    <w:rsid w:val="006B0B29"/>
    <w:rsid w:val="006B0C51"/>
    <w:rsid w:val="006B1D40"/>
    <w:rsid w:val="006C2703"/>
    <w:rsid w:val="006C7E6E"/>
    <w:rsid w:val="006D0E6B"/>
    <w:rsid w:val="006D2F30"/>
    <w:rsid w:val="006D5A39"/>
    <w:rsid w:val="006F311A"/>
    <w:rsid w:val="006F4F54"/>
    <w:rsid w:val="0070103B"/>
    <w:rsid w:val="00701A12"/>
    <w:rsid w:val="00705EE1"/>
    <w:rsid w:val="007100B8"/>
    <w:rsid w:val="007102F6"/>
    <w:rsid w:val="00721A7D"/>
    <w:rsid w:val="00731780"/>
    <w:rsid w:val="0073400D"/>
    <w:rsid w:val="00736F78"/>
    <w:rsid w:val="00750AFE"/>
    <w:rsid w:val="00755689"/>
    <w:rsid w:val="007559A2"/>
    <w:rsid w:val="00756033"/>
    <w:rsid w:val="00761307"/>
    <w:rsid w:val="007613B5"/>
    <w:rsid w:val="00762D4D"/>
    <w:rsid w:val="007645CB"/>
    <w:rsid w:val="007648EB"/>
    <w:rsid w:val="00764BDB"/>
    <w:rsid w:val="00773B3F"/>
    <w:rsid w:val="00781FDD"/>
    <w:rsid w:val="0079122B"/>
    <w:rsid w:val="007934F6"/>
    <w:rsid w:val="007969B3"/>
    <w:rsid w:val="007A52EA"/>
    <w:rsid w:val="007A5B5A"/>
    <w:rsid w:val="007B044C"/>
    <w:rsid w:val="007B11C9"/>
    <w:rsid w:val="007B5AC3"/>
    <w:rsid w:val="007B674C"/>
    <w:rsid w:val="007C453F"/>
    <w:rsid w:val="007C6D3D"/>
    <w:rsid w:val="007D488E"/>
    <w:rsid w:val="007E2A73"/>
    <w:rsid w:val="007E628D"/>
    <w:rsid w:val="007E66F7"/>
    <w:rsid w:val="007F58DD"/>
    <w:rsid w:val="008003BF"/>
    <w:rsid w:val="00805DD2"/>
    <w:rsid w:val="008125B5"/>
    <w:rsid w:val="00821F14"/>
    <w:rsid w:val="008265CC"/>
    <w:rsid w:val="0084470D"/>
    <w:rsid w:val="008516DB"/>
    <w:rsid w:val="00853396"/>
    <w:rsid w:val="008642AE"/>
    <w:rsid w:val="00865DF1"/>
    <w:rsid w:val="00872366"/>
    <w:rsid w:val="0087265E"/>
    <w:rsid w:val="00873471"/>
    <w:rsid w:val="00880894"/>
    <w:rsid w:val="00880A4A"/>
    <w:rsid w:val="00880C19"/>
    <w:rsid w:val="00883A21"/>
    <w:rsid w:val="00884EFC"/>
    <w:rsid w:val="00897A39"/>
    <w:rsid w:val="008A5AAD"/>
    <w:rsid w:val="008B5556"/>
    <w:rsid w:val="008B56CF"/>
    <w:rsid w:val="008B6118"/>
    <w:rsid w:val="008B70C1"/>
    <w:rsid w:val="008C08FE"/>
    <w:rsid w:val="008C288E"/>
    <w:rsid w:val="008D41BB"/>
    <w:rsid w:val="008D4AF1"/>
    <w:rsid w:val="008E1463"/>
    <w:rsid w:val="008E2621"/>
    <w:rsid w:val="008E3E6C"/>
    <w:rsid w:val="008F3775"/>
    <w:rsid w:val="008F5DA9"/>
    <w:rsid w:val="009008CE"/>
    <w:rsid w:val="00901C46"/>
    <w:rsid w:val="00901C5C"/>
    <w:rsid w:val="009036FD"/>
    <w:rsid w:val="0091452A"/>
    <w:rsid w:val="009145D8"/>
    <w:rsid w:val="009229CB"/>
    <w:rsid w:val="0092425E"/>
    <w:rsid w:val="00925B28"/>
    <w:rsid w:val="00931B6A"/>
    <w:rsid w:val="00937CEE"/>
    <w:rsid w:val="00941B7F"/>
    <w:rsid w:val="00946306"/>
    <w:rsid w:val="00947B77"/>
    <w:rsid w:val="0096016D"/>
    <w:rsid w:val="00961D64"/>
    <w:rsid w:val="0096369A"/>
    <w:rsid w:val="00964A63"/>
    <w:rsid w:val="009666FC"/>
    <w:rsid w:val="00974CA0"/>
    <w:rsid w:val="0097750E"/>
    <w:rsid w:val="0098450C"/>
    <w:rsid w:val="00984BF2"/>
    <w:rsid w:val="00986017"/>
    <w:rsid w:val="00992985"/>
    <w:rsid w:val="00994B4D"/>
    <w:rsid w:val="009A1F09"/>
    <w:rsid w:val="009A5170"/>
    <w:rsid w:val="009A5541"/>
    <w:rsid w:val="009B2A9B"/>
    <w:rsid w:val="009B78D4"/>
    <w:rsid w:val="009C3CC3"/>
    <w:rsid w:val="009C6DEA"/>
    <w:rsid w:val="009D1601"/>
    <w:rsid w:val="009D333C"/>
    <w:rsid w:val="009D7A47"/>
    <w:rsid w:val="009D7B64"/>
    <w:rsid w:val="009E0A40"/>
    <w:rsid w:val="009E1A89"/>
    <w:rsid w:val="009E3104"/>
    <w:rsid w:val="009E586B"/>
    <w:rsid w:val="009F08ED"/>
    <w:rsid w:val="009F18B5"/>
    <w:rsid w:val="009F3001"/>
    <w:rsid w:val="00A0241B"/>
    <w:rsid w:val="00A13A1F"/>
    <w:rsid w:val="00A14F87"/>
    <w:rsid w:val="00A1601A"/>
    <w:rsid w:val="00A249DE"/>
    <w:rsid w:val="00A251E0"/>
    <w:rsid w:val="00A3745B"/>
    <w:rsid w:val="00A43F90"/>
    <w:rsid w:val="00A4406C"/>
    <w:rsid w:val="00A46547"/>
    <w:rsid w:val="00A61F70"/>
    <w:rsid w:val="00A624B8"/>
    <w:rsid w:val="00A640F3"/>
    <w:rsid w:val="00A65984"/>
    <w:rsid w:val="00A71D79"/>
    <w:rsid w:val="00A854B9"/>
    <w:rsid w:val="00A87FE8"/>
    <w:rsid w:val="00A92AEA"/>
    <w:rsid w:val="00A952BF"/>
    <w:rsid w:val="00A97E37"/>
    <w:rsid w:val="00AA0CFE"/>
    <w:rsid w:val="00AA3A54"/>
    <w:rsid w:val="00AA4301"/>
    <w:rsid w:val="00AA5B80"/>
    <w:rsid w:val="00AA5F66"/>
    <w:rsid w:val="00AB04DD"/>
    <w:rsid w:val="00AD4265"/>
    <w:rsid w:val="00AE3679"/>
    <w:rsid w:val="00AE72DB"/>
    <w:rsid w:val="00B028EC"/>
    <w:rsid w:val="00B03A3D"/>
    <w:rsid w:val="00B078FB"/>
    <w:rsid w:val="00B12E85"/>
    <w:rsid w:val="00B12F43"/>
    <w:rsid w:val="00B2233F"/>
    <w:rsid w:val="00B25ECE"/>
    <w:rsid w:val="00B277AB"/>
    <w:rsid w:val="00B31574"/>
    <w:rsid w:val="00B3430F"/>
    <w:rsid w:val="00B41AEA"/>
    <w:rsid w:val="00B45629"/>
    <w:rsid w:val="00B5030B"/>
    <w:rsid w:val="00B52C3E"/>
    <w:rsid w:val="00B52D07"/>
    <w:rsid w:val="00B53080"/>
    <w:rsid w:val="00B53B43"/>
    <w:rsid w:val="00B5546A"/>
    <w:rsid w:val="00B57663"/>
    <w:rsid w:val="00B7406F"/>
    <w:rsid w:val="00B80670"/>
    <w:rsid w:val="00B900D1"/>
    <w:rsid w:val="00B90E74"/>
    <w:rsid w:val="00B91511"/>
    <w:rsid w:val="00BA31FF"/>
    <w:rsid w:val="00BB6D16"/>
    <w:rsid w:val="00BC057D"/>
    <w:rsid w:val="00BC0A51"/>
    <w:rsid w:val="00BC4A15"/>
    <w:rsid w:val="00BD3063"/>
    <w:rsid w:val="00BD49EC"/>
    <w:rsid w:val="00BD6EE2"/>
    <w:rsid w:val="00BE7E64"/>
    <w:rsid w:val="00BF300A"/>
    <w:rsid w:val="00BF7685"/>
    <w:rsid w:val="00C143DA"/>
    <w:rsid w:val="00C17C4F"/>
    <w:rsid w:val="00C2101D"/>
    <w:rsid w:val="00C21EAA"/>
    <w:rsid w:val="00C2413F"/>
    <w:rsid w:val="00C35FDE"/>
    <w:rsid w:val="00C3600B"/>
    <w:rsid w:val="00C41A69"/>
    <w:rsid w:val="00C47211"/>
    <w:rsid w:val="00C536D3"/>
    <w:rsid w:val="00C641EC"/>
    <w:rsid w:val="00C64D8F"/>
    <w:rsid w:val="00C735DB"/>
    <w:rsid w:val="00C81A63"/>
    <w:rsid w:val="00C8200B"/>
    <w:rsid w:val="00C83FE0"/>
    <w:rsid w:val="00C91910"/>
    <w:rsid w:val="00C92BF4"/>
    <w:rsid w:val="00CA07EE"/>
    <w:rsid w:val="00CA1222"/>
    <w:rsid w:val="00CA5049"/>
    <w:rsid w:val="00CA5CEA"/>
    <w:rsid w:val="00CA642D"/>
    <w:rsid w:val="00CA693B"/>
    <w:rsid w:val="00CA7D9A"/>
    <w:rsid w:val="00CB328C"/>
    <w:rsid w:val="00CB7B11"/>
    <w:rsid w:val="00CC1480"/>
    <w:rsid w:val="00CC2EE8"/>
    <w:rsid w:val="00CC6989"/>
    <w:rsid w:val="00CD1B71"/>
    <w:rsid w:val="00CD4509"/>
    <w:rsid w:val="00CD5948"/>
    <w:rsid w:val="00CD6CD7"/>
    <w:rsid w:val="00CE07AF"/>
    <w:rsid w:val="00CE20D0"/>
    <w:rsid w:val="00CE5074"/>
    <w:rsid w:val="00D10CB4"/>
    <w:rsid w:val="00D11B11"/>
    <w:rsid w:val="00D123F5"/>
    <w:rsid w:val="00D20A7B"/>
    <w:rsid w:val="00D236E2"/>
    <w:rsid w:val="00D239FE"/>
    <w:rsid w:val="00D2623E"/>
    <w:rsid w:val="00D262D2"/>
    <w:rsid w:val="00D4434F"/>
    <w:rsid w:val="00D44A3D"/>
    <w:rsid w:val="00D46C39"/>
    <w:rsid w:val="00D51796"/>
    <w:rsid w:val="00D56BB3"/>
    <w:rsid w:val="00D61E7A"/>
    <w:rsid w:val="00D70D69"/>
    <w:rsid w:val="00D7340C"/>
    <w:rsid w:val="00D73C4F"/>
    <w:rsid w:val="00D76EBA"/>
    <w:rsid w:val="00D80E98"/>
    <w:rsid w:val="00D9529C"/>
    <w:rsid w:val="00DA189C"/>
    <w:rsid w:val="00DA33C7"/>
    <w:rsid w:val="00DA584A"/>
    <w:rsid w:val="00DA5DC2"/>
    <w:rsid w:val="00DB0080"/>
    <w:rsid w:val="00DB06AE"/>
    <w:rsid w:val="00DB19E7"/>
    <w:rsid w:val="00DC1D05"/>
    <w:rsid w:val="00DD006E"/>
    <w:rsid w:val="00DD0354"/>
    <w:rsid w:val="00DD22E1"/>
    <w:rsid w:val="00DD6EED"/>
    <w:rsid w:val="00DE35BB"/>
    <w:rsid w:val="00DE4B3B"/>
    <w:rsid w:val="00DF1D82"/>
    <w:rsid w:val="00DF2A61"/>
    <w:rsid w:val="00DF631F"/>
    <w:rsid w:val="00E03E63"/>
    <w:rsid w:val="00E1233B"/>
    <w:rsid w:val="00E170FF"/>
    <w:rsid w:val="00E17C1D"/>
    <w:rsid w:val="00E20FEC"/>
    <w:rsid w:val="00E25938"/>
    <w:rsid w:val="00E259A2"/>
    <w:rsid w:val="00E347D7"/>
    <w:rsid w:val="00E35663"/>
    <w:rsid w:val="00E35A47"/>
    <w:rsid w:val="00E3746A"/>
    <w:rsid w:val="00E40938"/>
    <w:rsid w:val="00E4488E"/>
    <w:rsid w:val="00E52D6E"/>
    <w:rsid w:val="00E729A7"/>
    <w:rsid w:val="00E75789"/>
    <w:rsid w:val="00E855F0"/>
    <w:rsid w:val="00E86DD5"/>
    <w:rsid w:val="00E87691"/>
    <w:rsid w:val="00E91599"/>
    <w:rsid w:val="00E93E2F"/>
    <w:rsid w:val="00E94068"/>
    <w:rsid w:val="00E941AF"/>
    <w:rsid w:val="00EA08A0"/>
    <w:rsid w:val="00EA34FB"/>
    <w:rsid w:val="00EB1B3D"/>
    <w:rsid w:val="00EB5BF6"/>
    <w:rsid w:val="00EC0D75"/>
    <w:rsid w:val="00EC2C55"/>
    <w:rsid w:val="00EC4143"/>
    <w:rsid w:val="00EC4A77"/>
    <w:rsid w:val="00EC7C70"/>
    <w:rsid w:val="00ED09FB"/>
    <w:rsid w:val="00ED4CDB"/>
    <w:rsid w:val="00ED7BF1"/>
    <w:rsid w:val="00EE7A6C"/>
    <w:rsid w:val="00EF023B"/>
    <w:rsid w:val="00EF23E6"/>
    <w:rsid w:val="00EF310E"/>
    <w:rsid w:val="00EF39F5"/>
    <w:rsid w:val="00EF648A"/>
    <w:rsid w:val="00EF6962"/>
    <w:rsid w:val="00F0293C"/>
    <w:rsid w:val="00F02F8F"/>
    <w:rsid w:val="00F1737E"/>
    <w:rsid w:val="00F20457"/>
    <w:rsid w:val="00F208CD"/>
    <w:rsid w:val="00F2203B"/>
    <w:rsid w:val="00F316C4"/>
    <w:rsid w:val="00F32FF4"/>
    <w:rsid w:val="00F3354C"/>
    <w:rsid w:val="00F36132"/>
    <w:rsid w:val="00F411DB"/>
    <w:rsid w:val="00F41D34"/>
    <w:rsid w:val="00F47CA2"/>
    <w:rsid w:val="00F535A6"/>
    <w:rsid w:val="00F54402"/>
    <w:rsid w:val="00F55ABD"/>
    <w:rsid w:val="00F55B10"/>
    <w:rsid w:val="00F57261"/>
    <w:rsid w:val="00F60C4F"/>
    <w:rsid w:val="00F6152C"/>
    <w:rsid w:val="00F641DD"/>
    <w:rsid w:val="00F651A2"/>
    <w:rsid w:val="00F70026"/>
    <w:rsid w:val="00F7213A"/>
    <w:rsid w:val="00F734EA"/>
    <w:rsid w:val="00F77D7E"/>
    <w:rsid w:val="00F832F1"/>
    <w:rsid w:val="00F8533C"/>
    <w:rsid w:val="00F92A0B"/>
    <w:rsid w:val="00F95D8E"/>
    <w:rsid w:val="00F9791A"/>
    <w:rsid w:val="00FA4DAB"/>
    <w:rsid w:val="00FA6E3E"/>
    <w:rsid w:val="00FB0B6B"/>
    <w:rsid w:val="00FB1A20"/>
    <w:rsid w:val="00FB36C3"/>
    <w:rsid w:val="00FC556F"/>
    <w:rsid w:val="00FC6ECF"/>
    <w:rsid w:val="00FD1D0C"/>
    <w:rsid w:val="00FE1877"/>
    <w:rsid w:val="00FE36D3"/>
    <w:rsid w:val="00FF1004"/>
    <w:rsid w:val="00FF3E5F"/>
    <w:rsid w:val="00FF474E"/>
    <w:rsid w:val="00FF4A01"/>
    <w:rsid w:val="00FF7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6C7B44"/>
  <w15:docId w15:val="{C0DDA28C-62C4-4BF8-87F2-44D3BB0E5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91A"/>
    <w:rPr>
      <w:rFonts w:ascii="Verdana" w:hAnsi="Verdana"/>
      <w:sz w:val="22"/>
      <w:szCs w:val="24"/>
      <w:lang w:eastAsia="en-US"/>
    </w:rPr>
  </w:style>
  <w:style w:type="paragraph" w:styleId="Heading1">
    <w:name w:val="heading 1"/>
    <w:basedOn w:val="Normal"/>
    <w:next w:val="Heading2"/>
    <w:link w:val="Heading1Char"/>
    <w:uiPriority w:val="99"/>
    <w:qFormat/>
    <w:rsid w:val="00F9791A"/>
    <w:pPr>
      <w:keepNext/>
      <w:tabs>
        <w:tab w:val="num" w:pos="432"/>
      </w:tabs>
      <w:spacing w:after="220"/>
      <w:ind w:left="432" w:hanging="432"/>
      <w:jc w:val="both"/>
      <w:outlineLvl w:val="0"/>
    </w:pPr>
    <w:rPr>
      <w:b/>
      <w:sz w:val="32"/>
      <w:szCs w:val="20"/>
    </w:rPr>
  </w:style>
  <w:style w:type="paragraph" w:styleId="Heading2">
    <w:name w:val="heading 2"/>
    <w:basedOn w:val="Normal"/>
    <w:next w:val="BodyText"/>
    <w:link w:val="Heading2Char"/>
    <w:uiPriority w:val="99"/>
    <w:qFormat/>
    <w:rsid w:val="00F9791A"/>
    <w:pPr>
      <w:keepNext/>
      <w:tabs>
        <w:tab w:val="num" w:pos="851"/>
      </w:tabs>
      <w:spacing w:after="220"/>
      <w:ind w:left="576" w:hanging="576"/>
      <w:jc w:val="both"/>
      <w:outlineLvl w:val="1"/>
    </w:pPr>
    <w:rPr>
      <w:b/>
      <w:sz w:val="28"/>
      <w:szCs w:val="20"/>
    </w:rPr>
  </w:style>
  <w:style w:type="paragraph" w:styleId="Heading3">
    <w:name w:val="heading 3"/>
    <w:basedOn w:val="Normal"/>
    <w:next w:val="BodyText"/>
    <w:link w:val="Heading3Char"/>
    <w:uiPriority w:val="99"/>
    <w:qFormat/>
    <w:rsid w:val="00F9791A"/>
    <w:pPr>
      <w:keepNext/>
      <w:tabs>
        <w:tab w:val="num" w:pos="720"/>
      </w:tabs>
      <w:spacing w:before="240" w:after="60"/>
      <w:ind w:left="720" w:hanging="720"/>
      <w:outlineLvl w:val="2"/>
    </w:pPr>
    <w:rPr>
      <w:rFonts w:cs="Arial"/>
      <w:b/>
      <w:bCs/>
      <w:sz w:val="26"/>
      <w:szCs w:val="26"/>
    </w:rPr>
  </w:style>
  <w:style w:type="paragraph" w:styleId="Heading4">
    <w:name w:val="heading 4"/>
    <w:basedOn w:val="Normal"/>
    <w:next w:val="Normal"/>
    <w:link w:val="Heading4Char"/>
    <w:uiPriority w:val="99"/>
    <w:qFormat/>
    <w:rsid w:val="00F9791A"/>
    <w:pPr>
      <w:keepNext/>
      <w:tabs>
        <w:tab w:val="num" w:pos="864"/>
      </w:tabs>
      <w:spacing w:before="240" w:after="60"/>
      <w:ind w:left="864" w:hanging="864"/>
      <w:outlineLvl w:val="3"/>
    </w:pPr>
    <w:rPr>
      <w:rFonts w:ascii="Arial" w:hAnsi="Arial" w:cs="Arial"/>
      <w:b/>
      <w:bCs/>
      <w:sz w:val="28"/>
      <w:szCs w:val="28"/>
    </w:rPr>
  </w:style>
  <w:style w:type="paragraph" w:styleId="Heading5">
    <w:name w:val="heading 5"/>
    <w:basedOn w:val="Normal"/>
    <w:next w:val="Normal"/>
    <w:link w:val="Heading5Char"/>
    <w:uiPriority w:val="99"/>
    <w:qFormat/>
    <w:rsid w:val="00F9791A"/>
    <w:pPr>
      <w:tabs>
        <w:tab w:val="num" w:pos="1008"/>
      </w:tabs>
      <w:spacing w:before="240" w:after="60"/>
      <w:ind w:left="1008" w:hanging="1008"/>
      <w:outlineLvl w:val="4"/>
    </w:pPr>
    <w:rPr>
      <w:b/>
      <w:bCs/>
      <w:i/>
      <w:iCs/>
      <w:sz w:val="26"/>
      <w:szCs w:val="26"/>
    </w:rPr>
  </w:style>
  <w:style w:type="paragraph" w:styleId="Heading6">
    <w:name w:val="heading 6"/>
    <w:basedOn w:val="Normal"/>
    <w:next w:val="Normal"/>
    <w:link w:val="Heading6Char"/>
    <w:uiPriority w:val="99"/>
    <w:qFormat/>
    <w:rsid w:val="00F9791A"/>
    <w:pPr>
      <w:tabs>
        <w:tab w:val="num" w:pos="1152"/>
      </w:tabs>
      <w:spacing w:before="240" w:after="60"/>
      <w:ind w:left="1152" w:hanging="1152"/>
      <w:outlineLvl w:val="5"/>
    </w:pPr>
    <w:rPr>
      <w:rFonts w:ascii="Times New Roman" w:hAnsi="Times New Roman"/>
      <w:b/>
      <w:bCs/>
      <w:szCs w:val="22"/>
    </w:rPr>
  </w:style>
  <w:style w:type="paragraph" w:styleId="Heading7">
    <w:name w:val="heading 7"/>
    <w:basedOn w:val="Normal"/>
    <w:next w:val="Normal"/>
    <w:link w:val="Heading7Char"/>
    <w:uiPriority w:val="99"/>
    <w:qFormat/>
    <w:rsid w:val="00F9791A"/>
    <w:pPr>
      <w:tabs>
        <w:tab w:val="num" w:pos="1296"/>
      </w:tabs>
      <w:spacing w:before="240" w:after="60"/>
      <w:ind w:left="1296" w:hanging="1296"/>
      <w:outlineLvl w:val="6"/>
    </w:pPr>
    <w:rPr>
      <w:rFonts w:ascii="Times New Roman" w:hAnsi="Times New Roman"/>
      <w:sz w:val="24"/>
    </w:rPr>
  </w:style>
  <w:style w:type="paragraph" w:styleId="Heading8">
    <w:name w:val="heading 8"/>
    <w:basedOn w:val="Normal"/>
    <w:next w:val="Normal"/>
    <w:link w:val="Heading8Char"/>
    <w:uiPriority w:val="99"/>
    <w:qFormat/>
    <w:rsid w:val="00F9791A"/>
    <w:pPr>
      <w:tabs>
        <w:tab w:val="num" w:pos="1440"/>
      </w:tabs>
      <w:spacing w:before="240" w:after="60"/>
      <w:ind w:left="1440" w:hanging="1440"/>
      <w:outlineLvl w:val="7"/>
    </w:pPr>
    <w:rPr>
      <w:rFonts w:ascii="Times New Roman" w:hAnsi="Times New Roman"/>
      <w:i/>
      <w:iCs/>
      <w:sz w:val="24"/>
    </w:rPr>
  </w:style>
  <w:style w:type="paragraph" w:styleId="Heading9">
    <w:name w:val="heading 9"/>
    <w:basedOn w:val="Normal"/>
    <w:next w:val="Normal"/>
    <w:link w:val="Heading9Char"/>
    <w:uiPriority w:val="99"/>
    <w:qFormat/>
    <w:rsid w:val="00F9791A"/>
    <w:pPr>
      <w:tabs>
        <w:tab w:val="num" w:pos="1584"/>
      </w:tabs>
      <w:spacing w:before="240" w:after="60"/>
      <w:ind w:left="1584" w:hanging="1584"/>
      <w:outlineLvl w:val="8"/>
    </w:pPr>
    <w:rPr>
      <w:rFonts w:ascii="Arial" w:hAnsi="Arial"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1C7508"/>
    <w:rPr>
      <w:rFonts w:ascii="Verdana" w:hAnsi="Verdana"/>
      <w:b/>
      <w:sz w:val="32"/>
      <w:szCs w:val="20"/>
      <w:lang w:eastAsia="en-US"/>
    </w:rPr>
  </w:style>
  <w:style w:type="character" w:customStyle="1" w:styleId="Heading2Char">
    <w:name w:val="Heading 2 Char"/>
    <w:link w:val="Heading2"/>
    <w:uiPriority w:val="99"/>
    <w:locked/>
    <w:rsid w:val="00D123F5"/>
    <w:rPr>
      <w:rFonts w:ascii="Verdana" w:hAnsi="Verdana"/>
      <w:b/>
      <w:sz w:val="28"/>
      <w:szCs w:val="20"/>
      <w:lang w:eastAsia="en-US"/>
    </w:rPr>
  </w:style>
  <w:style w:type="character" w:customStyle="1" w:styleId="Heading3Char">
    <w:name w:val="Heading 3 Char"/>
    <w:link w:val="Heading3"/>
    <w:uiPriority w:val="99"/>
    <w:locked/>
    <w:rsid w:val="00D123F5"/>
    <w:rPr>
      <w:rFonts w:ascii="Verdana" w:hAnsi="Verdana" w:cs="Arial"/>
      <w:b/>
      <w:bCs/>
      <w:sz w:val="26"/>
      <w:szCs w:val="26"/>
      <w:lang w:eastAsia="en-US"/>
    </w:rPr>
  </w:style>
  <w:style w:type="character" w:customStyle="1" w:styleId="Heading4Char">
    <w:name w:val="Heading 4 Char"/>
    <w:link w:val="Heading4"/>
    <w:uiPriority w:val="99"/>
    <w:semiHidden/>
    <w:locked/>
    <w:rsid w:val="00D123F5"/>
    <w:rPr>
      <w:rFonts w:ascii="Calibri" w:hAnsi="Calibri" w:cs="Times New Roman"/>
      <w:b/>
      <w:bCs/>
      <w:sz w:val="28"/>
      <w:szCs w:val="28"/>
      <w:lang w:eastAsia="en-US"/>
    </w:rPr>
  </w:style>
  <w:style w:type="character" w:customStyle="1" w:styleId="Heading5Char">
    <w:name w:val="Heading 5 Char"/>
    <w:link w:val="Heading5"/>
    <w:uiPriority w:val="99"/>
    <w:locked/>
    <w:rsid w:val="00D123F5"/>
    <w:rPr>
      <w:rFonts w:ascii="Verdana" w:hAnsi="Verdana"/>
      <w:b/>
      <w:bCs/>
      <w:i/>
      <w:iCs/>
      <w:sz w:val="26"/>
      <w:szCs w:val="26"/>
      <w:lang w:eastAsia="en-US"/>
    </w:rPr>
  </w:style>
  <w:style w:type="character" w:customStyle="1" w:styleId="Heading6Char">
    <w:name w:val="Heading 6 Char"/>
    <w:link w:val="Heading6"/>
    <w:uiPriority w:val="99"/>
    <w:locked/>
    <w:rsid w:val="00D123F5"/>
    <w:rPr>
      <w:b/>
      <w:bCs/>
      <w:lang w:eastAsia="en-US"/>
    </w:rPr>
  </w:style>
  <w:style w:type="character" w:customStyle="1" w:styleId="Heading7Char">
    <w:name w:val="Heading 7 Char"/>
    <w:link w:val="Heading7"/>
    <w:uiPriority w:val="99"/>
    <w:locked/>
    <w:rsid w:val="00D123F5"/>
    <w:rPr>
      <w:sz w:val="24"/>
      <w:szCs w:val="24"/>
      <w:lang w:eastAsia="en-US"/>
    </w:rPr>
  </w:style>
  <w:style w:type="character" w:customStyle="1" w:styleId="Heading8Char">
    <w:name w:val="Heading 8 Char"/>
    <w:link w:val="Heading8"/>
    <w:uiPriority w:val="99"/>
    <w:locked/>
    <w:rsid w:val="00D123F5"/>
    <w:rPr>
      <w:i/>
      <w:iCs/>
      <w:sz w:val="24"/>
      <w:szCs w:val="24"/>
      <w:lang w:eastAsia="en-US"/>
    </w:rPr>
  </w:style>
  <w:style w:type="character" w:customStyle="1" w:styleId="Heading9Char">
    <w:name w:val="Heading 9 Char"/>
    <w:link w:val="Heading9"/>
    <w:uiPriority w:val="99"/>
    <w:locked/>
    <w:rsid w:val="00D123F5"/>
    <w:rPr>
      <w:rFonts w:ascii="Arial" w:hAnsi="Arial" w:cs="Arial"/>
      <w:lang w:eastAsia="en-US"/>
    </w:rPr>
  </w:style>
  <w:style w:type="paragraph" w:styleId="BodyText">
    <w:name w:val="Body Text"/>
    <w:basedOn w:val="Normal"/>
    <w:link w:val="BodyTextChar"/>
    <w:uiPriority w:val="99"/>
    <w:rsid w:val="00F9791A"/>
    <w:pPr>
      <w:spacing w:after="220"/>
      <w:jc w:val="both"/>
    </w:pPr>
    <w:rPr>
      <w:rFonts w:ascii="Arial" w:hAnsi="Arial"/>
      <w:sz w:val="24"/>
    </w:rPr>
  </w:style>
  <w:style w:type="character" w:customStyle="1" w:styleId="BodyTextChar">
    <w:name w:val="Body Text Char"/>
    <w:link w:val="BodyText"/>
    <w:uiPriority w:val="99"/>
    <w:locked/>
    <w:rsid w:val="00D123F5"/>
    <w:rPr>
      <w:rFonts w:ascii="Verdana" w:hAnsi="Verdana" w:cs="Times New Roman"/>
      <w:sz w:val="24"/>
      <w:szCs w:val="24"/>
      <w:lang w:eastAsia="en-US"/>
    </w:rPr>
  </w:style>
  <w:style w:type="paragraph" w:customStyle="1" w:styleId="Style1">
    <w:name w:val="Style1"/>
    <w:basedOn w:val="Heading2"/>
    <w:next w:val="BodyText"/>
    <w:uiPriority w:val="99"/>
    <w:rsid w:val="00F9791A"/>
    <w:rPr>
      <w:sz w:val="22"/>
    </w:rPr>
  </w:style>
  <w:style w:type="paragraph" w:styleId="TOC1">
    <w:name w:val="toc 1"/>
    <w:basedOn w:val="Normal"/>
    <w:next w:val="Normal"/>
    <w:autoRedefine/>
    <w:uiPriority w:val="39"/>
    <w:rsid w:val="00F9791A"/>
    <w:pPr>
      <w:spacing w:line="360" w:lineRule="auto"/>
    </w:pPr>
  </w:style>
  <w:style w:type="paragraph" w:styleId="TOC2">
    <w:name w:val="toc 2"/>
    <w:basedOn w:val="Normal"/>
    <w:next w:val="Normal"/>
    <w:autoRedefine/>
    <w:uiPriority w:val="39"/>
    <w:rsid w:val="00F9791A"/>
    <w:pPr>
      <w:tabs>
        <w:tab w:val="left" w:pos="960"/>
        <w:tab w:val="right" w:leader="dot" w:pos="8296"/>
      </w:tabs>
      <w:spacing w:line="360" w:lineRule="auto"/>
      <w:ind w:left="221"/>
    </w:pPr>
    <w:rPr>
      <w:rFonts w:ascii="Arial" w:hAnsi="Arial" w:cs="Arial"/>
      <w:noProof/>
    </w:rPr>
  </w:style>
  <w:style w:type="paragraph" w:styleId="TOC3">
    <w:name w:val="toc 3"/>
    <w:basedOn w:val="Normal"/>
    <w:next w:val="Normal"/>
    <w:autoRedefine/>
    <w:uiPriority w:val="39"/>
    <w:rsid w:val="00F9791A"/>
    <w:pPr>
      <w:ind w:left="440"/>
    </w:pPr>
  </w:style>
  <w:style w:type="character" w:styleId="Hyperlink">
    <w:name w:val="Hyperlink"/>
    <w:uiPriority w:val="99"/>
    <w:rsid w:val="00F9791A"/>
    <w:rPr>
      <w:rFonts w:cs="Times New Roman"/>
      <w:color w:val="0000FF"/>
      <w:u w:val="single"/>
    </w:rPr>
  </w:style>
  <w:style w:type="paragraph" w:customStyle="1" w:styleId="IndentParagraphbodyoftext">
    <w:name w:val="Indent Paragraph body of text"/>
    <w:basedOn w:val="Normal"/>
    <w:uiPriority w:val="99"/>
    <w:rsid w:val="00F9791A"/>
    <w:pPr>
      <w:tabs>
        <w:tab w:val="left" w:pos="2268"/>
        <w:tab w:val="left" w:pos="2835"/>
        <w:tab w:val="left" w:pos="3402"/>
        <w:tab w:val="left" w:pos="3969"/>
        <w:tab w:val="left" w:pos="4536"/>
        <w:tab w:val="left" w:pos="5103"/>
        <w:tab w:val="left" w:pos="5670"/>
        <w:tab w:val="left" w:pos="6237"/>
        <w:tab w:val="right" w:pos="9639"/>
      </w:tabs>
      <w:spacing w:before="40" w:after="240"/>
      <w:ind w:left="2268" w:right="907" w:hanging="1134"/>
      <w:jc w:val="both"/>
    </w:pPr>
    <w:rPr>
      <w:rFonts w:ascii="Garamond" w:hAnsi="Garamond"/>
      <w:sz w:val="24"/>
      <w:szCs w:val="20"/>
    </w:rPr>
  </w:style>
  <w:style w:type="paragraph" w:styleId="ListBullet">
    <w:name w:val="List Bullet"/>
    <w:basedOn w:val="Normal"/>
    <w:autoRedefine/>
    <w:uiPriority w:val="99"/>
    <w:rsid w:val="00F9791A"/>
    <w:pPr>
      <w:numPr>
        <w:numId w:val="2"/>
      </w:numPr>
      <w:tabs>
        <w:tab w:val="clear" w:pos="360"/>
        <w:tab w:val="left" w:pos="2268"/>
        <w:tab w:val="left" w:pos="2835"/>
        <w:tab w:val="left" w:pos="3402"/>
        <w:tab w:val="left" w:pos="3969"/>
        <w:tab w:val="left" w:pos="4536"/>
        <w:tab w:val="left" w:pos="5103"/>
        <w:tab w:val="left" w:pos="5670"/>
        <w:tab w:val="right" w:pos="9639"/>
      </w:tabs>
      <w:spacing w:after="120"/>
      <w:ind w:left="2835" w:right="907" w:hanging="567"/>
      <w:jc w:val="both"/>
    </w:pPr>
    <w:rPr>
      <w:rFonts w:ascii="Garamond" w:hAnsi="Garamond"/>
      <w:noProof/>
      <w:sz w:val="24"/>
      <w:szCs w:val="20"/>
    </w:rPr>
  </w:style>
  <w:style w:type="paragraph" w:customStyle="1" w:styleId="TableText">
    <w:name w:val="Table Text"/>
    <w:basedOn w:val="Normal"/>
    <w:uiPriority w:val="99"/>
    <w:rsid w:val="00F9791A"/>
    <w:pPr>
      <w:spacing w:after="240"/>
      <w:ind w:left="284" w:right="170"/>
      <w:jc w:val="both"/>
    </w:pPr>
    <w:rPr>
      <w:rFonts w:ascii="Garamond" w:hAnsi="Garamond"/>
      <w:sz w:val="24"/>
      <w:szCs w:val="20"/>
    </w:rPr>
  </w:style>
  <w:style w:type="paragraph" w:styleId="Header">
    <w:name w:val="header"/>
    <w:basedOn w:val="Normal"/>
    <w:link w:val="HeaderChar"/>
    <w:rsid w:val="00F9791A"/>
    <w:pPr>
      <w:tabs>
        <w:tab w:val="center" w:pos="4153"/>
        <w:tab w:val="right" w:pos="8306"/>
      </w:tabs>
    </w:pPr>
  </w:style>
  <w:style w:type="character" w:customStyle="1" w:styleId="HeaderChar">
    <w:name w:val="Header Char"/>
    <w:link w:val="Header"/>
    <w:uiPriority w:val="99"/>
    <w:semiHidden/>
    <w:locked/>
    <w:rsid w:val="00D123F5"/>
    <w:rPr>
      <w:rFonts w:ascii="Verdana" w:hAnsi="Verdana" w:cs="Times New Roman"/>
      <w:sz w:val="24"/>
      <w:szCs w:val="24"/>
      <w:lang w:eastAsia="en-US"/>
    </w:rPr>
  </w:style>
  <w:style w:type="paragraph" w:styleId="Footer">
    <w:name w:val="footer"/>
    <w:basedOn w:val="Normal"/>
    <w:link w:val="FooterChar"/>
    <w:uiPriority w:val="99"/>
    <w:rsid w:val="00F9791A"/>
    <w:pPr>
      <w:tabs>
        <w:tab w:val="center" w:pos="4153"/>
        <w:tab w:val="right" w:pos="8306"/>
      </w:tabs>
    </w:pPr>
  </w:style>
  <w:style w:type="character" w:customStyle="1" w:styleId="FooterChar">
    <w:name w:val="Footer Char"/>
    <w:link w:val="Footer"/>
    <w:uiPriority w:val="99"/>
    <w:semiHidden/>
    <w:locked/>
    <w:rsid w:val="00D123F5"/>
    <w:rPr>
      <w:rFonts w:ascii="Verdana" w:hAnsi="Verdana" w:cs="Times New Roman"/>
      <w:sz w:val="24"/>
      <w:szCs w:val="24"/>
      <w:lang w:eastAsia="en-US"/>
    </w:rPr>
  </w:style>
  <w:style w:type="character" w:styleId="PageNumber">
    <w:name w:val="page number"/>
    <w:uiPriority w:val="99"/>
    <w:rsid w:val="00F9791A"/>
    <w:rPr>
      <w:rFonts w:cs="Times New Roman"/>
    </w:rPr>
  </w:style>
  <w:style w:type="paragraph" w:customStyle="1" w:styleId="StyleBodyTextArial">
    <w:name w:val="Style Body Text + Arial"/>
    <w:basedOn w:val="BodyText"/>
    <w:rsid w:val="00F9791A"/>
  </w:style>
  <w:style w:type="paragraph" w:styleId="NormalWeb">
    <w:name w:val="Normal (Web)"/>
    <w:basedOn w:val="Normal"/>
    <w:uiPriority w:val="99"/>
    <w:rsid w:val="00F9791A"/>
    <w:pPr>
      <w:spacing w:before="100" w:beforeAutospacing="1" w:after="100" w:afterAutospacing="1"/>
    </w:pPr>
    <w:rPr>
      <w:rFonts w:ascii="Times New Roman" w:hAnsi="Times New Roman"/>
      <w:sz w:val="17"/>
      <w:szCs w:val="17"/>
      <w:lang w:eastAsia="en-GB"/>
    </w:rPr>
  </w:style>
  <w:style w:type="paragraph" w:styleId="BalloonText">
    <w:name w:val="Balloon Text"/>
    <w:basedOn w:val="Normal"/>
    <w:link w:val="BalloonTextChar"/>
    <w:uiPriority w:val="99"/>
    <w:semiHidden/>
    <w:rsid w:val="00F9791A"/>
    <w:rPr>
      <w:rFonts w:ascii="Tahoma" w:hAnsi="Tahoma" w:cs="Tahoma"/>
      <w:sz w:val="16"/>
      <w:szCs w:val="16"/>
    </w:rPr>
  </w:style>
  <w:style w:type="character" w:customStyle="1" w:styleId="BalloonTextChar">
    <w:name w:val="Balloon Text Char"/>
    <w:link w:val="BalloonText"/>
    <w:uiPriority w:val="99"/>
    <w:semiHidden/>
    <w:locked/>
    <w:rsid w:val="00D123F5"/>
    <w:rPr>
      <w:rFonts w:cs="Times New Roman"/>
      <w:sz w:val="2"/>
      <w:lang w:eastAsia="en-US"/>
    </w:rPr>
  </w:style>
  <w:style w:type="paragraph" w:styleId="Title">
    <w:name w:val="Title"/>
    <w:basedOn w:val="Normal"/>
    <w:link w:val="TitleChar"/>
    <w:uiPriority w:val="99"/>
    <w:qFormat/>
    <w:rsid w:val="00F9791A"/>
    <w:pPr>
      <w:jc w:val="center"/>
    </w:pPr>
    <w:rPr>
      <w:rFonts w:ascii="Arial" w:hAnsi="Arial"/>
      <w:b/>
      <w:sz w:val="24"/>
      <w:szCs w:val="20"/>
      <w:lang w:eastAsia="en-GB"/>
    </w:rPr>
  </w:style>
  <w:style w:type="character" w:customStyle="1" w:styleId="TitleChar">
    <w:name w:val="Title Char"/>
    <w:link w:val="Title"/>
    <w:uiPriority w:val="99"/>
    <w:locked/>
    <w:rsid w:val="00D123F5"/>
    <w:rPr>
      <w:rFonts w:ascii="Cambria" w:hAnsi="Cambria" w:cs="Times New Roman"/>
      <w:b/>
      <w:bCs/>
      <w:kern w:val="28"/>
      <w:sz w:val="32"/>
      <w:szCs w:val="32"/>
      <w:lang w:eastAsia="en-US"/>
    </w:rPr>
  </w:style>
  <w:style w:type="paragraph" w:customStyle="1" w:styleId="SPCText2">
    <w:name w:val="SPC Text 2"/>
    <w:basedOn w:val="Normal"/>
    <w:autoRedefine/>
    <w:rsid w:val="00F9791A"/>
    <w:pPr>
      <w:keepLines/>
      <w:numPr>
        <w:ilvl w:val="2"/>
        <w:numId w:val="3"/>
      </w:numPr>
      <w:tabs>
        <w:tab w:val="left" w:pos="1440"/>
      </w:tabs>
      <w:spacing w:after="240"/>
      <w:jc w:val="both"/>
    </w:pPr>
    <w:rPr>
      <w:rFonts w:ascii="Arial" w:hAnsi="Arial" w:cs="Arial"/>
      <w:sz w:val="24"/>
    </w:rPr>
  </w:style>
  <w:style w:type="table" w:styleId="TableGrid">
    <w:name w:val="Table Grid"/>
    <w:basedOn w:val="TableNormal"/>
    <w:rsid w:val="00F979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99"/>
    <w:qFormat/>
    <w:rsid w:val="00F9791A"/>
    <w:rPr>
      <w:rFonts w:cs="Times New Roman"/>
      <w:b/>
    </w:rPr>
  </w:style>
  <w:style w:type="paragraph" w:styleId="TOC4">
    <w:name w:val="toc 4"/>
    <w:basedOn w:val="Normal"/>
    <w:next w:val="Normal"/>
    <w:autoRedefine/>
    <w:uiPriority w:val="39"/>
    <w:rsid w:val="004144BA"/>
    <w:pPr>
      <w:spacing w:after="100" w:line="276" w:lineRule="auto"/>
      <w:ind w:left="660"/>
    </w:pPr>
    <w:rPr>
      <w:rFonts w:ascii="Calibri" w:hAnsi="Calibri"/>
      <w:szCs w:val="22"/>
      <w:lang w:eastAsia="en-GB"/>
    </w:rPr>
  </w:style>
  <w:style w:type="paragraph" w:styleId="TOC5">
    <w:name w:val="toc 5"/>
    <w:basedOn w:val="Normal"/>
    <w:next w:val="Normal"/>
    <w:autoRedefine/>
    <w:uiPriority w:val="39"/>
    <w:rsid w:val="004144BA"/>
    <w:pPr>
      <w:spacing w:after="100" w:line="276" w:lineRule="auto"/>
      <w:ind w:left="880"/>
    </w:pPr>
    <w:rPr>
      <w:rFonts w:ascii="Calibri" w:hAnsi="Calibri"/>
      <w:szCs w:val="22"/>
      <w:lang w:eastAsia="en-GB"/>
    </w:rPr>
  </w:style>
  <w:style w:type="paragraph" w:styleId="TOC6">
    <w:name w:val="toc 6"/>
    <w:basedOn w:val="Normal"/>
    <w:next w:val="Normal"/>
    <w:autoRedefine/>
    <w:uiPriority w:val="39"/>
    <w:rsid w:val="004144BA"/>
    <w:pPr>
      <w:spacing w:after="100" w:line="276" w:lineRule="auto"/>
      <w:ind w:left="1100"/>
    </w:pPr>
    <w:rPr>
      <w:rFonts w:ascii="Calibri" w:hAnsi="Calibri"/>
      <w:szCs w:val="22"/>
      <w:lang w:eastAsia="en-GB"/>
    </w:rPr>
  </w:style>
  <w:style w:type="paragraph" w:styleId="TOC7">
    <w:name w:val="toc 7"/>
    <w:basedOn w:val="Normal"/>
    <w:next w:val="Normal"/>
    <w:autoRedefine/>
    <w:uiPriority w:val="39"/>
    <w:rsid w:val="004144BA"/>
    <w:pPr>
      <w:spacing w:after="100" w:line="276" w:lineRule="auto"/>
      <w:ind w:left="1320"/>
    </w:pPr>
    <w:rPr>
      <w:rFonts w:ascii="Calibri" w:hAnsi="Calibri"/>
      <w:szCs w:val="22"/>
      <w:lang w:eastAsia="en-GB"/>
    </w:rPr>
  </w:style>
  <w:style w:type="paragraph" w:styleId="TOC8">
    <w:name w:val="toc 8"/>
    <w:basedOn w:val="Normal"/>
    <w:next w:val="Normal"/>
    <w:autoRedefine/>
    <w:uiPriority w:val="39"/>
    <w:rsid w:val="004144BA"/>
    <w:pPr>
      <w:spacing w:after="100" w:line="276" w:lineRule="auto"/>
      <w:ind w:left="1540"/>
    </w:pPr>
    <w:rPr>
      <w:rFonts w:ascii="Calibri" w:hAnsi="Calibri"/>
      <w:szCs w:val="22"/>
      <w:lang w:eastAsia="en-GB"/>
    </w:rPr>
  </w:style>
  <w:style w:type="paragraph" w:styleId="TOC9">
    <w:name w:val="toc 9"/>
    <w:basedOn w:val="Normal"/>
    <w:next w:val="Normal"/>
    <w:autoRedefine/>
    <w:uiPriority w:val="39"/>
    <w:rsid w:val="004144BA"/>
    <w:pPr>
      <w:spacing w:after="100" w:line="276" w:lineRule="auto"/>
      <w:ind w:left="1760"/>
    </w:pPr>
    <w:rPr>
      <w:rFonts w:ascii="Calibri" w:hAnsi="Calibri"/>
      <w:szCs w:val="22"/>
      <w:lang w:eastAsia="en-GB"/>
    </w:rPr>
  </w:style>
  <w:style w:type="paragraph" w:styleId="ListParagraph">
    <w:name w:val="List Paragraph"/>
    <w:basedOn w:val="Normal"/>
    <w:uiPriority w:val="34"/>
    <w:qFormat/>
    <w:rsid w:val="00B03A3D"/>
    <w:pPr>
      <w:ind w:left="720"/>
      <w:contextualSpacing/>
    </w:pPr>
  </w:style>
  <w:style w:type="character" w:styleId="CommentReference">
    <w:name w:val="annotation reference"/>
    <w:uiPriority w:val="99"/>
    <w:semiHidden/>
    <w:locked/>
    <w:rsid w:val="004119C4"/>
    <w:rPr>
      <w:rFonts w:cs="Times New Roman"/>
      <w:sz w:val="16"/>
      <w:szCs w:val="16"/>
    </w:rPr>
  </w:style>
  <w:style w:type="paragraph" w:styleId="CommentText">
    <w:name w:val="annotation text"/>
    <w:basedOn w:val="Normal"/>
    <w:link w:val="CommentTextChar"/>
    <w:uiPriority w:val="99"/>
    <w:semiHidden/>
    <w:locked/>
    <w:rsid w:val="004119C4"/>
    <w:rPr>
      <w:sz w:val="20"/>
      <w:szCs w:val="20"/>
    </w:rPr>
  </w:style>
  <w:style w:type="character" w:customStyle="1" w:styleId="CommentTextChar">
    <w:name w:val="Comment Text Char"/>
    <w:link w:val="CommentText"/>
    <w:uiPriority w:val="99"/>
    <w:semiHidden/>
    <w:locked/>
    <w:rsid w:val="004119C4"/>
    <w:rPr>
      <w:rFonts w:ascii="Verdana" w:hAnsi="Verdana" w:cs="Times New Roman"/>
      <w:sz w:val="20"/>
      <w:szCs w:val="20"/>
      <w:lang w:eastAsia="en-US"/>
    </w:rPr>
  </w:style>
  <w:style w:type="paragraph" w:styleId="CommentSubject">
    <w:name w:val="annotation subject"/>
    <w:basedOn w:val="CommentText"/>
    <w:next w:val="CommentText"/>
    <w:link w:val="CommentSubjectChar"/>
    <w:uiPriority w:val="99"/>
    <w:semiHidden/>
    <w:locked/>
    <w:rsid w:val="004119C4"/>
    <w:rPr>
      <w:b/>
      <w:bCs/>
    </w:rPr>
  </w:style>
  <w:style w:type="character" w:customStyle="1" w:styleId="CommentSubjectChar">
    <w:name w:val="Comment Subject Char"/>
    <w:link w:val="CommentSubject"/>
    <w:uiPriority w:val="99"/>
    <w:semiHidden/>
    <w:locked/>
    <w:rsid w:val="004119C4"/>
    <w:rPr>
      <w:rFonts w:ascii="Verdana" w:hAnsi="Verdana" w:cs="Times New Roman"/>
      <w:b/>
      <w:bCs/>
      <w:sz w:val="20"/>
      <w:szCs w:val="20"/>
      <w:lang w:eastAsia="en-US"/>
    </w:rPr>
  </w:style>
  <w:style w:type="paragraph" w:styleId="Revision">
    <w:name w:val="Revision"/>
    <w:hidden/>
    <w:uiPriority w:val="99"/>
    <w:semiHidden/>
    <w:rsid w:val="008D4AF1"/>
    <w:rPr>
      <w:rFonts w:ascii="Verdana" w:hAnsi="Verdana"/>
      <w:sz w:val="22"/>
      <w:szCs w:val="24"/>
      <w:lang w:eastAsia="en-US"/>
    </w:rPr>
  </w:style>
  <w:style w:type="table" w:customStyle="1" w:styleId="TableGrid1">
    <w:name w:val="Table Grid1"/>
    <w:basedOn w:val="TableNormal"/>
    <w:next w:val="TableGrid"/>
    <w:uiPriority w:val="59"/>
    <w:rsid w:val="00174BF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1975635">
      <w:bodyDiv w:val="1"/>
      <w:marLeft w:val="0"/>
      <w:marRight w:val="0"/>
      <w:marTop w:val="0"/>
      <w:marBottom w:val="0"/>
      <w:divBdr>
        <w:top w:val="none" w:sz="0" w:space="0" w:color="auto"/>
        <w:left w:val="none" w:sz="0" w:space="0" w:color="auto"/>
        <w:bottom w:val="none" w:sz="0" w:space="0" w:color="auto"/>
        <w:right w:val="none" w:sz="0" w:space="0" w:color="auto"/>
      </w:divBdr>
    </w:div>
    <w:div w:id="777602856">
      <w:bodyDiv w:val="1"/>
      <w:marLeft w:val="0"/>
      <w:marRight w:val="0"/>
      <w:marTop w:val="0"/>
      <w:marBottom w:val="0"/>
      <w:divBdr>
        <w:top w:val="none" w:sz="0" w:space="0" w:color="auto"/>
        <w:left w:val="none" w:sz="0" w:space="0" w:color="auto"/>
        <w:bottom w:val="none" w:sz="0" w:space="0" w:color="auto"/>
        <w:right w:val="none" w:sz="0" w:space="0" w:color="auto"/>
      </w:divBdr>
    </w:div>
    <w:div w:id="1288393475">
      <w:bodyDiv w:val="1"/>
      <w:marLeft w:val="0"/>
      <w:marRight w:val="0"/>
      <w:marTop w:val="0"/>
      <w:marBottom w:val="0"/>
      <w:divBdr>
        <w:top w:val="none" w:sz="0" w:space="0" w:color="auto"/>
        <w:left w:val="none" w:sz="0" w:space="0" w:color="auto"/>
        <w:bottom w:val="none" w:sz="0" w:space="0" w:color="auto"/>
        <w:right w:val="none" w:sz="0" w:space="0" w:color="auto"/>
      </w:divBdr>
    </w:div>
    <w:div w:id="2137793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7A6F5E39A44F04F89E45FF2CAB2D231" ma:contentTypeVersion="19" ma:contentTypeDescription="Create a new document." ma:contentTypeScope="" ma:versionID="2ae5348bd1845affc179dd3a1720fad3">
  <xsd:schema xmlns:xsd="http://www.w3.org/2001/XMLSchema" xmlns:xs="http://www.w3.org/2001/XMLSchema" xmlns:p="http://schemas.microsoft.com/office/2006/metadata/properties" xmlns:ns2="f8e38aaa-2514-4b62-bcb7-8e476af75d9a" xmlns:ns3="20e2bef3-9786-4dee-ae28-4a0f9d142097" targetNamespace="http://schemas.microsoft.com/office/2006/metadata/properties" ma:root="true" ma:fieldsID="b99de5741026861f6c3a65a398269bf4" ns2:_="" ns3:_="">
    <xsd:import namespace="f8e38aaa-2514-4b62-bcb7-8e476af75d9a"/>
    <xsd:import namespace="20e2bef3-9786-4dee-ae28-4a0f9d1420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e38aaa-2514-4b62-bcb7-8e476af75d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7725aa-a115-4173-8de3-4bc35a24622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e2bef3-9786-4dee-ae28-4a0f9d1420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a7eb3f4-a676-49d8-87c3-34e8a463d99c}" ma:internalName="TaxCatchAll" ma:showField="CatchAllData" ma:web="20e2bef3-9786-4dee-ae28-4a0f9d1420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8e38aaa-2514-4b62-bcb7-8e476af75d9a">
      <Terms xmlns="http://schemas.microsoft.com/office/infopath/2007/PartnerControls"/>
    </lcf76f155ced4ddcb4097134ff3c332f>
    <TaxCatchAll xmlns="20e2bef3-9786-4dee-ae28-4a0f9d142097" xsi:nil="true"/>
  </documentManagement>
</p:properties>
</file>

<file path=customXml/itemProps1.xml><?xml version="1.0" encoding="utf-8"?>
<ds:datastoreItem xmlns:ds="http://schemas.openxmlformats.org/officeDocument/2006/customXml" ds:itemID="{C5FBBD5D-DF45-4FB5-9F86-2816F23AF330}">
  <ds:schemaRefs>
    <ds:schemaRef ds:uri="http://schemas.microsoft.com/sharepoint/v3/contenttype/forms"/>
  </ds:schemaRefs>
</ds:datastoreItem>
</file>

<file path=customXml/itemProps2.xml><?xml version="1.0" encoding="utf-8"?>
<ds:datastoreItem xmlns:ds="http://schemas.openxmlformats.org/officeDocument/2006/customXml" ds:itemID="{9832F6DC-A080-4DAC-AE09-4486CF924B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e38aaa-2514-4b62-bcb7-8e476af75d9a"/>
    <ds:schemaRef ds:uri="20e2bef3-9786-4dee-ae28-4a0f9d1420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D7A63A-3F3F-418D-BF4C-30FE0A7C2C57}">
  <ds:schemaRefs>
    <ds:schemaRef ds:uri="http://schemas.openxmlformats.org/officeDocument/2006/bibliography"/>
  </ds:schemaRefs>
</ds:datastoreItem>
</file>

<file path=customXml/itemProps4.xml><?xml version="1.0" encoding="utf-8"?>
<ds:datastoreItem xmlns:ds="http://schemas.openxmlformats.org/officeDocument/2006/customXml" ds:itemID="{4E8DFE49-5874-46B9-9E2B-5AF280B527F8}">
  <ds:schemaRefs>
    <ds:schemaRef ds:uri="http://schemas.microsoft.com/office/2006/metadata/properties"/>
    <ds:schemaRef ds:uri="http://schemas.microsoft.com/office/infopath/2007/PartnerControls"/>
    <ds:schemaRef ds:uri="f8e38aaa-2514-4b62-bcb7-8e476af75d9a"/>
    <ds:schemaRef ds:uri="20e2bef3-9786-4dee-ae28-4a0f9d14209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10184</Words>
  <Characters>58050</Characters>
  <Application>Microsoft Office Word</Application>
  <DocSecurity>4</DocSecurity>
  <Lines>483</Lines>
  <Paragraphs>136</Paragraphs>
  <ScaleCrop>false</ScaleCrop>
  <HeadingPairs>
    <vt:vector size="2" baseType="variant">
      <vt:variant>
        <vt:lpstr>Title</vt:lpstr>
      </vt:variant>
      <vt:variant>
        <vt:i4>1</vt:i4>
      </vt:variant>
    </vt:vector>
  </HeadingPairs>
  <TitlesOfParts>
    <vt:vector size="1" baseType="lpstr">
      <vt:lpstr>Schedule 1, Specification</vt:lpstr>
    </vt:vector>
  </TitlesOfParts>
  <Company>London Borough Of TowerHamlets</Company>
  <LinksUpToDate>false</LinksUpToDate>
  <CharactersWithSpaces>68098</CharactersWithSpaces>
  <SharedDoc>false</SharedDoc>
  <HLinks>
    <vt:vector size="192" baseType="variant">
      <vt:variant>
        <vt:i4>1835063</vt:i4>
      </vt:variant>
      <vt:variant>
        <vt:i4>188</vt:i4>
      </vt:variant>
      <vt:variant>
        <vt:i4>0</vt:i4>
      </vt:variant>
      <vt:variant>
        <vt:i4>5</vt:i4>
      </vt:variant>
      <vt:variant>
        <vt:lpwstr/>
      </vt:variant>
      <vt:variant>
        <vt:lpwstr>_Toc367348764</vt:lpwstr>
      </vt:variant>
      <vt:variant>
        <vt:i4>1835063</vt:i4>
      </vt:variant>
      <vt:variant>
        <vt:i4>182</vt:i4>
      </vt:variant>
      <vt:variant>
        <vt:i4>0</vt:i4>
      </vt:variant>
      <vt:variant>
        <vt:i4>5</vt:i4>
      </vt:variant>
      <vt:variant>
        <vt:lpwstr/>
      </vt:variant>
      <vt:variant>
        <vt:lpwstr>_Toc367348763</vt:lpwstr>
      </vt:variant>
      <vt:variant>
        <vt:i4>1835063</vt:i4>
      </vt:variant>
      <vt:variant>
        <vt:i4>176</vt:i4>
      </vt:variant>
      <vt:variant>
        <vt:i4>0</vt:i4>
      </vt:variant>
      <vt:variant>
        <vt:i4>5</vt:i4>
      </vt:variant>
      <vt:variant>
        <vt:lpwstr/>
      </vt:variant>
      <vt:variant>
        <vt:lpwstr>_Toc367348762</vt:lpwstr>
      </vt:variant>
      <vt:variant>
        <vt:i4>1835063</vt:i4>
      </vt:variant>
      <vt:variant>
        <vt:i4>170</vt:i4>
      </vt:variant>
      <vt:variant>
        <vt:i4>0</vt:i4>
      </vt:variant>
      <vt:variant>
        <vt:i4>5</vt:i4>
      </vt:variant>
      <vt:variant>
        <vt:lpwstr/>
      </vt:variant>
      <vt:variant>
        <vt:lpwstr>_Toc367348761</vt:lpwstr>
      </vt:variant>
      <vt:variant>
        <vt:i4>1835063</vt:i4>
      </vt:variant>
      <vt:variant>
        <vt:i4>164</vt:i4>
      </vt:variant>
      <vt:variant>
        <vt:i4>0</vt:i4>
      </vt:variant>
      <vt:variant>
        <vt:i4>5</vt:i4>
      </vt:variant>
      <vt:variant>
        <vt:lpwstr/>
      </vt:variant>
      <vt:variant>
        <vt:lpwstr>_Toc367348760</vt:lpwstr>
      </vt:variant>
      <vt:variant>
        <vt:i4>2031671</vt:i4>
      </vt:variant>
      <vt:variant>
        <vt:i4>158</vt:i4>
      </vt:variant>
      <vt:variant>
        <vt:i4>0</vt:i4>
      </vt:variant>
      <vt:variant>
        <vt:i4>5</vt:i4>
      </vt:variant>
      <vt:variant>
        <vt:lpwstr/>
      </vt:variant>
      <vt:variant>
        <vt:lpwstr>_Toc367348759</vt:lpwstr>
      </vt:variant>
      <vt:variant>
        <vt:i4>2031671</vt:i4>
      </vt:variant>
      <vt:variant>
        <vt:i4>152</vt:i4>
      </vt:variant>
      <vt:variant>
        <vt:i4>0</vt:i4>
      </vt:variant>
      <vt:variant>
        <vt:i4>5</vt:i4>
      </vt:variant>
      <vt:variant>
        <vt:lpwstr/>
      </vt:variant>
      <vt:variant>
        <vt:lpwstr>_Toc367348758</vt:lpwstr>
      </vt:variant>
      <vt:variant>
        <vt:i4>2031671</vt:i4>
      </vt:variant>
      <vt:variant>
        <vt:i4>146</vt:i4>
      </vt:variant>
      <vt:variant>
        <vt:i4>0</vt:i4>
      </vt:variant>
      <vt:variant>
        <vt:i4>5</vt:i4>
      </vt:variant>
      <vt:variant>
        <vt:lpwstr/>
      </vt:variant>
      <vt:variant>
        <vt:lpwstr>_Toc367348757</vt:lpwstr>
      </vt:variant>
      <vt:variant>
        <vt:i4>2031671</vt:i4>
      </vt:variant>
      <vt:variant>
        <vt:i4>140</vt:i4>
      </vt:variant>
      <vt:variant>
        <vt:i4>0</vt:i4>
      </vt:variant>
      <vt:variant>
        <vt:i4>5</vt:i4>
      </vt:variant>
      <vt:variant>
        <vt:lpwstr/>
      </vt:variant>
      <vt:variant>
        <vt:lpwstr>_Toc367348756</vt:lpwstr>
      </vt:variant>
      <vt:variant>
        <vt:i4>2031671</vt:i4>
      </vt:variant>
      <vt:variant>
        <vt:i4>134</vt:i4>
      </vt:variant>
      <vt:variant>
        <vt:i4>0</vt:i4>
      </vt:variant>
      <vt:variant>
        <vt:i4>5</vt:i4>
      </vt:variant>
      <vt:variant>
        <vt:lpwstr/>
      </vt:variant>
      <vt:variant>
        <vt:lpwstr>_Toc367348755</vt:lpwstr>
      </vt:variant>
      <vt:variant>
        <vt:i4>2031671</vt:i4>
      </vt:variant>
      <vt:variant>
        <vt:i4>128</vt:i4>
      </vt:variant>
      <vt:variant>
        <vt:i4>0</vt:i4>
      </vt:variant>
      <vt:variant>
        <vt:i4>5</vt:i4>
      </vt:variant>
      <vt:variant>
        <vt:lpwstr/>
      </vt:variant>
      <vt:variant>
        <vt:lpwstr>_Toc367348754</vt:lpwstr>
      </vt:variant>
      <vt:variant>
        <vt:i4>2031671</vt:i4>
      </vt:variant>
      <vt:variant>
        <vt:i4>122</vt:i4>
      </vt:variant>
      <vt:variant>
        <vt:i4>0</vt:i4>
      </vt:variant>
      <vt:variant>
        <vt:i4>5</vt:i4>
      </vt:variant>
      <vt:variant>
        <vt:lpwstr/>
      </vt:variant>
      <vt:variant>
        <vt:lpwstr>_Toc367348753</vt:lpwstr>
      </vt:variant>
      <vt:variant>
        <vt:i4>2031671</vt:i4>
      </vt:variant>
      <vt:variant>
        <vt:i4>116</vt:i4>
      </vt:variant>
      <vt:variant>
        <vt:i4>0</vt:i4>
      </vt:variant>
      <vt:variant>
        <vt:i4>5</vt:i4>
      </vt:variant>
      <vt:variant>
        <vt:lpwstr/>
      </vt:variant>
      <vt:variant>
        <vt:lpwstr>_Toc367348752</vt:lpwstr>
      </vt:variant>
      <vt:variant>
        <vt:i4>2031671</vt:i4>
      </vt:variant>
      <vt:variant>
        <vt:i4>110</vt:i4>
      </vt:variant>
      <vt:variant>
        <vt:i4>0</vt:i4>
      </vt:variant>
      <vt:variant>
        <vt:i4>5</vt:i4>
      </vt:variant>
      <vt:variant>
        <vt:lpwstr/>
      </vt:variant>
      <vt:variant>
        <vt:lpwstr>_Toc367348751</vt:lpwstr>
      </vt:variant>
      <vt:variant>
        <vt:i4>2031671</vt:i4>
      </vt:variant>
      <vt:variant>
        <vt:i4>104</vt:i4>
      </vt:variant>
      <vt:variant>
        <vt:i4>0</vt:i4>
      </vt:variant>
      <vt:variant>
        <vt:i4>5</vt:i4>
      </vt:variant>
      <vt:variant>
        <vt:lpwstr/>
      </vt:variant>
      <vt:variant>
        <vt:lpwstr>_Toc367348750</vt:lpwstr>
      </vt:variant>
      <vt:variant>
        <vt:i4>1966135</vt:i4>
      </vt:variant>
      <vt:variant>
        <vt:i4>98</vt:i4>
      </vt:variant>
      <vt:variant>
        <vt:i4>0</vt:i4>
      </vt:variant>
      <vt:variant>
        <vt:i4>5</vt:i4>
      </vt:variant>
      <vt:variant>
        <vt:lpwstr/>
      </vt:variant>
      <vt:variant>
        <vt:lpwstr>_Toc367348749</vt:lpwstr>
      </vt:variant>
      <vt:variant>
        <vt:i4>1966135</vt:i4>
      </vt:variant>
      <vt:variant>
        <vt:i4>92</vt:i4>
      </vt:variant>
      <vt:variant>
        <vt:i4>0</vt:i4>
      </vt:variant>
      <vt:variant>
        <vt:i4>5</vt:i4>
      </vt:variant>
      <vt:variant>
        <vt:lpwstr/>
      </vt:variant>
      <vt:variant>
        <vt:lpwstr>_Toc367348748</vt:lpwstr>
      </vt:variant>
      <vt:variant>
        <vt:i4>1966135</vt:i4>
      </vt:variant>
      <vt:variant>
        <vt:i4>86</vt:i4>
      </vt:variant>
      <vt:variant>
        <vt:i4>0</vt:i4>
      </vt:variant>
      <vt:variant>
        <vt:i4>5</vt:i4>
      </vt:variant>
      <vt:variant>
        <vt:lpwstr/>
      </vt:variant>
      <vt:variant>
        <vt:lpwstr>_Toc367348747</vt:lpwstr>
      </vt:variant>
      <vt:variant>
        <vt:i4>1966135</vt:i4>
      </vt:variant>
      <vt:variant>
        <vt:i4>80</vt:i4>
      </vt:variant>
      <vt:variant>
        <vt:i4>0</vt:i4>
      </vt:variant>
      <vt:variant>
        <vt:i4>5</vt:i4>
      </vt:variant>
      <vt:variant>
        <vt:lpwstr/>
      </vt:variant>
      <vt:variant>
        <vt:lpwstr>_Toc367348746</vt:lpwstr>
      </vt:variant>
      <vt:variant>
        <vt:i4>1966135</vt:i4>
      </vt:variant>
      <vt:variant>
        <vt:i4>74</vt:i4>
      </vt:variant>
      <vt:variant>
        <vt:i4>0</vt:i4>
      </vt:variant>
      <vt:variant>
        <vt:i4>5</vt:i4>
      </vt:variant>
      <vt:variant>
        <vt:lpwstr/>
      </vt:variant>
      <vt:variant>
        <vt:lpwstr>_Toc367348745</vt:lpwstr>
      </vt:variant>
      <vt:variant>
        <vt:i4>1966135</vt:i4>
      </vt:variant>
      <vt:variant>
        <vt:i4>68</vt:i4>
      </vt:variant>
      <vt:variant>
        <vt:i4>0</vt:i4>
      </vt:variant>
      <vt:variant>
        <vt:i4>5</vt:i4>
      </vt:variant>
      <vt:variant>
        <vt:lpwstr/>
      </vt:variant>
      <vt:variant>
        <vt:lpwstr>_Toc367348744</vt:lpwstr>
      </vt:variant>
      <vt:variant>
        <vt:i4>1966135</vt:i4>
      </vt:variant>
      <vt:variant>
        <vt:i4>62</vt:i4>
      </vt:variant>
      <vt:variant>
        <vt:i4>0</vt:i4>
      </vt:variant>
      <vt:variant>
        <vt:i4>5</vt:i4>
      </vt:variant>
      <vt:variant>
        <vt:lpwstr/>
      </vt:variant>
      <vt:variant>
        <vt:lpwstr>_Toc367348743</vt:lpwstr>
      </vt:variant>
      <vt:variant>
        <vt:i4>1966135</vt:i4>
      </vt:variant>
      <vt:variant>
        <vt:i4>56</vt:i4>
      </vt:variant>
      <vt:variant>
        <vt:i4>0</vt:i4>
      </vt:variant>
      <vt:variant>
        <vt:i4>5</vt:i4>
      </vt:variant>
      <vt:variant>
        <vt:lpwstr/>
      </vt:variant>
      <vt:variant>
        <vt:lpwstr>_Toc367348742</vt:lpwstr>
      </vt:variant>
      <vt:variant>
        <vt:i4>1966135</vt:i4>
      </vt:variant>
      <vt:variant>
        <vt:i4>50</vt:i4>
      </vt:variant>
      <vt:variant>
        <vt:i4>0</vt:i4>
      </vt:variant>
      <vt:variant>
        <vt:i4>5</vt:i4>
      </vt:variant>
      <vt:variant>
        <vt:lpwstr/>
      </vt:variant>
      <vt:variant>
        <vt:lpwstr>_Toc367348741</vt:lpwstr>
      </vt:variant>
      <vt:variant>
        <vt:i4>1966135</vt:i4>
      </vt:variant>
      <vt:variant>
        <vt:i4>44</vt:i4>
      </vt:variant>
      <vt:variant>
        <vt:i4>0</vt:i4>
      </vt:variant>
      <vt:variant>
        <vt:i4>5</vt:i4>
      </vt:variant>
      <vt:variant>
        <vt:lpwstr/>
      </vt:variant>
      <vt:variant>
        <vt:lpwstr>_Toc367348740</vt:lpwstr>
      </vt:variant>
      <vt:variant>
        <vt:i4>1638455</vt:i4>
      </vt:variant>
      <vt:variant>
        <vt:i4>38</vt:i4>
      </vt:variant>
      <vt:variant>
        <vt:i4>0</vt:i4>
      </vt:variant>
      <vt:variant>
        <vt:i4>5</vt:i4>
      </vt:variant>
      <vt:variant>
        <vt:lpwstr/>
      </vt:variant>
      <vt:variant>
        <vt:lpwstr>_Toc367348739</vt:lpwstr>
      </vt:variant>
      <vt:variant>
        <vt:i4>1638455</vt:i4>
      </vt:variant>
      <vt:variant>
        <vt:i4>32</vt:i4>
      </vt:variant>
      <vt:variant>
        <vt:i4>0</vt:i4>
      </vt:variant>
      <vt:variant>
        <vt:i4>5</vt:i4>
      </vt:variant>
      <vt:variant>
        <vt:lpwstr/>
      </vt:variant>
      <vt:variant>
        <vt:lpwstr>_Toc367348738</vt:lpwstr>
      </vt:variant>
      <vt:variant>
        <vt:i4>1638455</vt:i4>
      </vt:variant>
      <vt:variant>
        <vt:i4>26</vt:i4>
      </vt:variant>
      <vt:variant>
        <vt:i4>0</vt:i4>
      </vt:variant>
      <vt:variant>
        <vt:i4>5</vt:i4>
      </vt:variant>
      <vt:variant>
        <vt:lpwstr/>
      </vt:variant>
      <vt:variant>
        <vt:lpwstr>_Toc367348737</vt:lpwstr>
      </vt:variant>
      <vt:variant>
        <vt:i4>1638455</vt:i4>
      </vt:variant>
      <vt:variant>
        <vt:i4>20</vt:i4>
      </vt:variant>
      <vt:variant>
        <vt:i4>0</vt:i4>
      </vt:variant>
      <vt:variant>
        <vt:i4>5</vt:i4>
      </vt:variant>
      <vt:variant>
        <vt:lpwstr/>
      </vt:variant>
      <vt:variant>
        <vt:lpwstr>_Toc367348736</vt:lpwstr>
      </vt:variant>
      <vt:variant>
        <vt:i4>1638455</vt:i4>
      </vt:variant>
      <vt:variant>
        <vt:i4>14</vt:i4>
      </vt:variant>
      <vt:variant>
        <vt:i4>0</vt:i4>
      </vt:variant>
      <vt:variant>
        <vt:i4>5</vt:i4>
      </vt:variant>
      <vt:variant>
        <vt:lpwstr/>
      </vt:variant>
      <vt:variant>
        <vt:lpwstr>_Toc367348735</vt:lpwstr>
      </vt:variant>
      <vt:variant>
        <vt:i4>1638455</vt:i4>
      </vt:variant>
      <vt:variant>
        <vt:i4>8</vt:i4>
      </vt:variant>
      <vt:variant>
        <vt:i4>0</vt:i4>
      </vt:variant>
      <vt:variant>
        <vt:i4>5</vt:i4>
      </vt:variant>
      <vt:variant>
        <vt:lpwstr/>
      </vt:variant>
      <vt:variant>
        <vt:lpwstr>_Toc367348734</vt:lpwstr>
      </vt:variant>
      <vt:variant>
        <vt:i4>1638455</vt:i4>
      </vt:variant>
      <vt:variant>
        <vt:i4>2</vt:i4>
      </vt:variant>
      <vt:variant>
        <vt:i4>0</vt:i4>
      </vt:variant>
      <vt:variant>
        <vt:i4>5</vt:i4>
      </vt:variant>
      <vt:variant>
        <vt:lpwstr/>
      </vt:variant>
      <vt:variant>
        <vt:lpwstr>_Toc367348733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Schedule 1, Specification</dc:title>
  <dc:creator>Simon Horsington</dc:creator>
  <cp:lastModifiedBy>Phillip Nduoyo</cp:lastModifiedBy>
  <cp:revision>2</cp:revision>
  <cp:lastPrinted>2025-08-14T09:35:00Z</cp:lastPrinted>
  <dcterms:created xsi:type="dcterms:W3CDTF">2026-09-02T17:33:00Z</dcterms:created>
  <dcterms:modified xsi:type="dcterms:W3CDTF">2026-09-02T17:33:00Z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ffice">
    <vt:lpwstr>London</vt:lpwstr>
  </property>
  <property fmtid="{D5CDD505-2E9C-101B-9397-08002B2CF9AE}" pid="3" name="TH_NEW_VERSION">
    <vt:lpwstr>-1</vt:lpwstr>
  </property>
  <property fmtid="{D5CDD505-2E9C-101B-9397-08002B2CF9AE}" pid="4" name="DMSLink.1&lt;DESCRIPTION&gt;">
    <vt:lpwstr>Victoria Early</vt:lpwstr>
  </property>
  <property fmtid="{D5CDD505-2E9C-101B-9397-08002B2CF9AE}" pid="5" name="DMSLink.9">
    <vt:lpwstr>1200439</vt:lpwstr>
  </property>
  <property fmtid="{D5CDD505-2E9C-101B-9397-08002B2CF9AE}" pid="6" name="DMSLink.10">
    <vt:lpwstr>3</vt:lpwstr>
  </property>
  <property fmtid="{D5CDD505-2E9C-101B-9397-08002B2CF9AE}" pid="7" name="DMSLink.13">
    <vt:lpwstr>PSEC</vt:lpwstr>
  </property>
  <property fmtid="{D5CDD505-2E9C-101B-9397-08002B2CF9AE}" pid="8" name="DMSLink.15">
    <vt:lpwstr>48140</vt:lpwstr>
  </property>
  <property fmtid="{D5CDD505-2E9C-101B-9397-08002B2CF9AE}" pid="9" name="DMSLink.16">
    <vt:lpwstr>33</vt:lpwstr>
  </property>
  <property fmtid="{D5CDD505-2E9C-101B-9397-08002B2CF9AE}" pid="10" name="DMSLink.Reference">
    <vt:lpwstr>PSEC.1200439.3</vt:lpwstr>
  </property>
  <property fmtid="{D5CDD505-2E9C-101B-9397-08002B2CF9AE}" pid="11" name="DMSLink.7">
    <vt:lpwstr>Revs and Bens Contract Schedule</vt:lpwstr>
  </property>
  <property fmtid="{D5CDD505-2E9C-101B-9397-08002B2CF9AE}" pid="12" name="DMSLink.1">
    <vt:lpwstr>VJE</vt:lpwstr>
  </property>
  <property fmtid="{D5CDD505-2E9C-101B-9397-08002B2CF9AE}" pid="13" name="DMSLink.3&lt;DESCRIPTION&gt;">
    <vt:lpwstr>Blank Document</vt:lpwstr>
  </property>
  <property fmtid="{D5CDD505-2E9C-101B-9397-08002B2CF9AE}" pid="14" name="DMSLink.3">
    <vt:lpwstr>BLANK</vt:lpwstr>
  </property>
  <property fmtid="{D5CDD505-2E9C-101B-9397-08002B2CF9AE}" pid="15" name="DMSLink.6">
    <vt:lpwstr>WORD97</vt:lpwstr>
  </property>
  <property fmtid="{D5CDD505-2E9C-101B-9397-08002B2CF9AE}" pid="16" name="DMSLink.6&lt;DESCRIPTION&gt;">
    <vt:lpwstr>MS Word 97</vt:lpwstr>
  </property>
  <property fmtid="{D5CDD505-2E9C-101B-9397-08002B2CF9AE}" pid="17" name="DMSLink.8">
    <vt:lpwstr>VJE</vt:lpwstr>
  </property>
  <property fmtid="{D5CDD505-2E9C-101B-9397-08002B2CF9AE}" pid="18" name="DMSLink.8&lt;DESCRIPTION&gt;">
    <vt:lpwstr>Victoria Early</vt:lpwstr>
  </property>
  <property fmtid="{D5CDD505-2E9C-101B-9397-08002B2CF9AE}" pid="19" name="DMSLink.15&lt;DESCRIPTION&gt;">
    <vt:lpwstr>London Borough of Barking &amp; Dagenham</vt:lpwstr>
  </property>
  <property fmtid="{D5CDD505-2E9C-101B-9397-08002B2CF9AE}" pid="20" name="DMSLink.16&lt;DESCRIPTION&gt;">
    <vt:lpwstr>Outsourcing of ICT Services</vt:lpwstr>
  </property>
  <property fmtid="{D5CDD505-2E9C-101B-9397-08002B2CF9AE}" pid="21" name="ContentTypeId">
    <vt:lpwstr>0x01010037A6F5E39A44F04F89E45FF2CAB2D231</vt:lpwstr>
  </property>
  <property fmtid="{D5CDD505-2E9C-101B-9397-08002B2CF9AE}" pid="22" name="MediaServiceImageTags">
    <vt:lpwstr/>
  </property>
</Properties>
</file>