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E0E2" w14:textId="702626C1" w:rsidR="000A779F" w:rsidRDefault="00BF25B3" w:rsidP="0065533E">
      <w:pPr>
        <w:pStyle w:val="Title"/>
      </w:pPr>
      <w:r>
        <w:t xml:space="preserve">Questions from </w:t>
      </w:r>
      <w:r w:rsidR="00DE3B35">
        <w:t xml:space="preserve">the </w:t>
      </w:r>
      <w:r w:rsidR="0065533E">
        <w:t xml:space="preserve">engagement </w:t>
      </w:r>
      <w:r w:rsidR="00DE3B35">
        <w:t xml:space="preserve">workshop </w:t>
      </w:r>
      <w:r w:rsidR="0065533E">
        <w:t>sessions</w:t>
      </w:r>
    </w:p>
    <w:p w14:paraId="4312F5F8" w14:textId="77777777" w:rsidR="00DE3B35" w:rsidRDefault="00DE3B35" w:rsidP="00DE3B35"/>
    <w:p w14:paraId="5E8836DE" w14:textId="6C25E924" w:rsidR="00DE3B35" w:rsidRPr="00DE3B35" w:rsidRDefault="00DE3B35" w:rsidP="00DE3B35">
      <w:r>
        <w:t xml:space="preserve">During the six engagement workshops participants raised </w:t>
      </w:r>
      <w:r w:rsidR="43A9EADE">
        <w:t>several</w:t>
      </w:r>
      <w:r>
        <w:t xml:space="preserve"> questions. In this document we have attempted to respond to those questions we we</w:t>
      </w:r>
      <w:r w:rsidR="004556C9">
        <w:t xml:space="preserve">re able to respond to. </w:t>
      </w:r>
    </w:p>
    <w:p w14:paraId="2EB627A2" w14:textId="5D91E6E1" w:rsidR="6FB591B2" w:rsidRDefault="6FB591B2" w:rsidP="60ADC06A">
      <w:pPr>
        <w:rPr>
          <w:b/>
          <w:bCs/>
          <w:sz w:val="28"/>
          <w:szCs w:val="28"/>
        </w:rPr>
      </w:pPr>
      <w:r w:rsidRPr="60ADC06A">
        <w:rPr>
          <w:b/>
          <w:bCs/>
          <w:sz w:val="28"/>
          <w:szCs w:val="28"/>
        </w:rPr>
        <w:t>Mayor’s Community Grant Programme</w:t>
      </w:r>
    </w:p>
    <w:tbl>
      <w:tblPr>
        <w:tblStyle w:val="TableGrid"/>
        <w:tblW w:w="14034" w:type="dxa"/>
        <w:tblInd w:w="-147" w:type="dxa"/>
        <w:tblLayout w:type="fixed"/>
        <w:tblLook w:val="06A0" w:firstRow="1" w:lastRow="0" w:firstColumn="1" w:lastColumn="0" w:noHBand="1" w:noVBand="1"/>
      </w:tblPr>
      <w:tblGrid>
        <w:gridCol w:w="568"/>
        <w:gridCol w:w="13466"/>
      </w:tblGrid>
      <w:tr w:rsidR="002C1072" w14:paraId="2E5B4C3A" w14:textId="77777777" w:rsidTr="1236883D">
        <w:trPr>
          <w:trHeight w:val="300"/>
        </w:trPr>
        <w:tc>
          <w:tcPr>
            <w:tcW w:w="568" w:type="dxa"/>
          </w:tcPr>
          <w:p w14:paraId="0FB75378" w14:textId="157D8779" w:rsidR="002C1072" w:rsidRPr="00FD26E8" w:rsidRDefault="002C1072" w:rsidP="60ADC06A">
            <w:pPr>
              <w:rPr>
                <w:rFonts w:ascii="Calibri" w:eastAsia="Calibri" w:hAnsi="Calibri" w:cs="Calibri"/>
                <w:b/>
                <w:bCs/>
                <w:color w:val="000000" w:themeColor="text1"/>
              </w:rPr>
            </w:pPr>
            <w:r>
              <w:rPr>
                <w:rFonts w:ascii="Calibri" w:eastAsia="Calibri" w:hAnsi="Calibri" w:cs="Calibri"/>
                <w:b/>
                <w:bCs/>
                <w:color w:val="000000" w:themeColor="text1"/>
              </w:rPr>
              <w:t>1</w:t>
            </w:r>
          </w:p>
        </w:tc>
        <w:tc>
          <w:tcPr>
            <w:tcW w:w="13466" w:type="dxa"/>
          </w:tcPr>
          <w:p w14:paraId="010F2482" w14:textId="431174B6" w:rsidR="002C1072" w:rsidRPr="00FD26E8" w:rsidRDefault="002C1072" w:rsidP="60ADC06A">
            <w:pPr>
              <w:rPr>
                <w:rFonts w:ascii="Calibri" w:eastAsia="Calibri" w:hAnsi="Calibri" w:cs="Calibri"/>
                <w:b/>
                <w:bCs/>
                <w:color w:val="000000" w:themeColor="text1"/>
              </w:rPr>
            </w:pPr>
            <w:r w:rsidRPr="00FD26E8">
              <w:rPr>
                <w:rFonts w:ascii="Calibri" w:eastAsia="Calibri" w:hAnsi="Calibri" w:cs="Calibri"/>
                <w:b/>
                <w:bCs/>
                <w:color w:val="000000" w:themeColor="text1"/>
              </w:rPr>
              <w:t>How did LBTH come to these priorities?</w:t>
            </w:r>
          </w:p>
          <w:p w14:paraId="47C58D9C" w14:textId="4B86DAE1" w:rsidR="002C1072" w:rsidRDefault="002C1072" w:rsidP="60ADC06A">
            <w:r>
              <w:rPr>
                <w:rFonts w:ascii="Calibri" w:eastAsia="Calibri" w:hAnsi="Calibri" w:cs="Calibri"/>
                <w:color w:val="000000" w:themeColor="text1"/>
              </w:rPr>
              <w:t xml:space="preserve">The priorities have been identified to support the delivery of the Council’s </w:t>
            </w:r>
            <w:hyperlink r:id="rId8" w:history="1">
              <w:r w:rsidRPr="00251F40">
                <w:rPr>
                  <w:rStyle w:val="Hyperlink"/>
                  <w:rFonts w:ascii="Calibri" w:eastAsia="Calibri" w:hAnsi="Calibri" w:cs="Calibri"/>
                </w:rPr>
                <w:t>Strategic Plan 2022-26.</w:t>
              </w:r>
            </w:hyperlink>
            <w:r>
              <w:rPr>
                <w:rFonts w:ascii="Calibri" w:eastAsia="Calibri" w:hAnsi="Calibri" w:cs="Calibri"/>
                <w:color w:val="000000" w:themeColor="text1"/>
              </w:rPr>
              <w:t xml:space="preserve"> </w:t>
            </w:r>
          </w:p>
        </w:tc>
      </w:tr>
      <w:tr w:rsidR="002C1072" w14:paraId="74615BAE" w14:textId="77777777" w:rsidTr="1236883D">
        <w:trPr>
          <w:trHeight w:val="300"/>
        </w:trPr>
        <w:tc>
          <w:tcPr>
            <w:tcW w:w="568" w:type="dxa"/>
          </w:tcPr>
          <w:p w14:paraId="7E788219" w14:textId="0BC2DE7D" w:rsidR="002C1072" w:rsidRPr="00895503" w:rsidRDefault="002C1072" w:rsidP="60ADC06A">
            <w:pPr>
              <w:rPr>
                <w:rFonts w:ascii="Calibri" w:eastAsia="Calibri" w:hAnsi="Calibri" w:cs="Calibri"/>
                <w:b/>
                <w:bCs/>
                <w:color w:val="000000" w:themeColor="text1"/>
              </w:rPr>
            </w:pPr>
            <w:r>
              <w:rPr>
                <w:rFonts w:ascii="Calibri" w:eastAsia="Calibri" w:hAnsi="Calibri" w:cs="Calibri"/>
                <w:b/>
                <w:bCs/>
                <w:color w:val="000000" w:themeColor="text1"/>
              </w:rPr>
              <w:t>2</w:t>
            </w:r>
          </w:p>
        </w:tc>
        <w:tc>
          <w:tcPr>
            <w:tcW w:w="13466" w:type="dxa"/>
          </w:tcPr>
          <w:p w14:paraId="4DBF4010" w14:textId="7B7CD15B" w:rsidR="002C1072" w:rsidRPr="00895503" w:rsidRDefault="002C1072" w:rsidP="60ADC06A">
            <w:pPr>
              <w:rPr>
                <w:rFonts w:ascii="Calibri" w:eastAsia="Calibri" w:hAnsi="Calibri" w:cs="Calibri"/>
                <w:b/>
                <w:bCs/>
                <w:color w:val="000000" w:themeColor="text1"/>
              </w:rPr>
            </w:pPr>
            <w:r w:rsidRPr="00895503">
              <w:rPr>
                <w:rFonts w:ascii="Calibri" w:eastAsia="Calibri" w:hAnsi="Calibri" w:cs="Calibri"/>
                <w:b/>
                <w:bCs/>
                <w:color w:val="000000" w:themeColor="text1"/>
              </w:rPr>
              <w:t>Are these the areas with greatest need?</w:t>
            </w:r>
          </w:p>
          <w:p w14:paraId="355B6223" w14:textId="5AFDB6FE" w:rsidR="002C1072" w:rsidRPr="007B068B" w:rsidRDefault="002C1072" w:rsidP="60ADC06A">
            <w:pPr>
              <w:rPr>
                <w:rFonts w:ascii="Calibri" w:eastAsia="Calibri" w:hAnsi="Calibri" w:cs="Calibri"/>
                <w:color w:val="000000" w:themeColor="text1"/>
              </w:rPr>
            </w:pPr>
            <w:r>
              <w:rPr>
                <w:rFonts w:ascii="Calibri" w:eastAsia="Calibri" w:hAnsi="Calibri" w:cs="Calibri"/>
                <w:color w:val="000000" w:themeColor="text1"/>
              </w:rPr>
              <w:t xml:space="preserve">The Council’s priorities are based on evidence from data and community engagement. These have informed the development of our new Strategic Plan which was agreed by Cabinet in 2022. </w:t>
            </w:r>
          </w:p>
        </w:tc>
      </w:tr>
      <w:tr w:rsidR="002C1072" w14:paraId="1263F2E4" w14:textId="77777777" w:rsidTr="1236883D">
        <w:trPr>
          <w:trHeight w:val="300"/>
        </w:trPr>
        <w:tc>
          <w:tcPr>
            <w:tcW w:w="568" w:type="dxa"/>
          </w:tcPr>
          <w:p w14:paraId="64CFF3D2" w14:textId="4DDE175C" w:rsidR="002C1072" w:rsidRPr="00A602BD" w:rsidRDefault="002C1072" w:rsidP="60ADC06A">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3</w:t>
            </w:r>
          </w:p>
        </w:tc>
        <w:tc>
          <w:tcPr>
            <w:tcW w:w="13466" w:type="dxa"/>
          </w:tcPr>
          <w:p w14:paraId="22ADDB84" w14:textId="77ADE24F" w:rsidR="002C1072" w:rsidRPr="00A602BD" w:rsidRDefault="002C1072" w:rsidP="60ADC06A">
            <w:pPr>
              <w:spacing w:line="257" w:lineRule="auto"/>
              <w:rPr>
                <w:rFonts w:ascii="Calibri" w:eastAsia="Calibri" w:hAnsi="Calibri" w:cs="Calibri"/>
                <w:b/>
                <w:bCs/>
              </w:rPr>
            </w:pPr>
            <w:r w:rsidRPr="00A602BD">
              <w:rPr>
                <w:rFonts w:ascii="Calibri" w:eastAsia="Calibri" w:hAnsi="Calibri" w:cs="Calibri"/>
                <w:b/>
                <w:bCs/>
                <w:color w:val="000000" w:themeColor="text1"/>
              </w:rPr>
              <w:t>What’s the level of duplication with existing provision?</w:t>
            </w:r>
          </w:p>
          <w:p w14:paraId="04838B92" w14:textId="5909EC93" w:rsidR="002C1072" w:rsidRDefault="002C1072" w:rsidP="60ADC06A">
            <w:r>
              <w:t xml:space="preserve">The proposed funding will support activities which add value to existing provision. </w:t>
            </w:r>
          </w:p>
        </w:tc>
      </w:tr>
      <w:tr w:rsidR="002C1072" w14:paraId="7567D32A" w14:textId="77777777" w:rsidTr="1236883D">
        <w:trPr>
          <w:trHeight w:val="300"/>
        </w:trPr>
        <w:tc>
          <w:tcPr>
            <w:tcW w:w="568" w:type="dxa"/>
          </w:tcPr>
          <w:p w14:paraId="597E5C15" w14:textId="5C32F5DE" w:rsidR="002C1072" w:rsidRPr="0001610D" w:rsidRDefault="002C1072" w:rsidP="60ADC06A">
            <w:pPr>
              <w:rPr>
                <w:rFonts w:ascii="Calibri" w:eastAsia="Calibri" w:hAnsi="Calibri" w:cs="Calibri"/>
                <w:b/>
                <w:bCs/>
                <w:color w:val="000000" w:themeColor="text1"/>
              </w:rPr>
            </w:pPr>
            <w:r>
              <w:rPr>
                <w:rFonts w:ascii="Calibri" w:eastAsia="Calibri" w:hAnsi="Calibri" w:cs="Calibri"/>
                <w:b/>
                <w:bCs/>
                <w:color w:val="000000" w:themeColor="text1"/>
              </w:rPr>
              <w:t>4</w:t>
            </w:r>
          </w:p>
        </w:tc>
        <w:tc>
          <w:tcPr>
            <w:tcW w:w="13466" w:type="dxa"/>
          </w:tcPr>
          <w:p w14:paraId="6105676B" w14:textId="020373CE" w:rsidR="002C1072" w:rsidRPr="0001610D" w:rsidRDefault="002C1072" w:rsidP="60ADC06A">
            <w:pPr>
              <w:rPr>
                <w:rFonts w:ascii="Calibri" w:eastAsia="Calibri" w:hAnsi="Calibri" w:cs="Calibri"/>
                <w:b/>
                <w:bCs/>
                <w:color w:val="000000" w:themeColor="text1"/>
              </w:rPr>
            </w:pPr>
            <w:r w:rsidRPr="0001610D">
              <w:rPr>
                <w:rFonts w:ascii="Calibri" w:eastAsia="Calibri" w:hAnsi="Calibri" w:cs="Calibri"/>
                <w:b/>
                <w:bCs/>
                <w:color w:val="000000" w:themeColor="text1"/>
              </w:rPr>
              <w:t>Are we targeting opportunities for youth art?</w:t>
            </w:r>
          </w:p>
          <w:p w14:paraId="3469BE6A" w14:textId="076CA303" w:rsidR="002C1072" w:rsidRDefault="002C1072" w:rsidP="60ADC06A">
            <w:pPr>
              <w:rPr>
                <w:rFonts w:ascii="Calibri" w:eastAsia="Calibri" w:hAnsi="Calibri" w:cs="Calibri"/>
              </w:rPr>
            </w:pPr>
            <w:r>
              <w:rPr>
                <w:rFonts w:ascii="Calibri" w:eastAsia="Calibri" w:hAnsi="Calibri" w:cs="Calibri"/>
                <w:color w:val="000000" w:themeColor="text1"/>
              </w:rPr>
              <w:t xml:space="preserve">The proposed funding will support a range of youth provision to support children and young people. </w:t>
            </w:r>
          </w:p>
        </w:tc>
      </w:tr>
      <w:tr w:rsidR="002C1072" w14:paraId="5CCF2B5A" w14:textId="77777777" w:rsidTr="1236883D">
        <w:trPr>
          <w:trHeight w:val="300"/>
        </w:trPr>
        <w:tc>
          <w:tcPr>
            <w:tcW w:w="568" w:type="dxa"/>
          </w:tcPr>
          <w:p w14:paraId="0C1A861A" w14:textId="2A0F307F" w:rsidR="002C1072" w:rsidRPr="00C717E5" w:rsidRDefault="002C1072" w:rsidP="007B068B">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5</w:t>
            </w:r>
          </w:p>
        </w:tc>
        <w:tc>
          <w:tcPr>
            <w:tcW w:w="13466" w:type="dxa"/>
          </w:tcPr>
          <w:p w14:paraId="2952EFFF" w14:textId="7BDC273D" w:rsidR="002C1072" w:rsidRDefault="002C1072" w:rsidP="26A64F5C">
            <w:pPr>
              <w:spacing w:line="257" w:lineRule="auto"/>
              <w:rPr>
                <w:rFonts w:ascii="Calibri" w:eastAsia="Calibri" w:hAnsi="Calibri" w:cs="Calibri"/>
                <w:b/>
                <w:bCs/>
                <w:color w:val="000000" w:themeColor="text1"/>
              </w:rPr>
            </w:pPr>
            <w:r w:rsidRPr="00C717E5">
              <w:rPr>
                <w:rFonts w:ascii="Calibri" w:eastAsia="Calibri" w:hAnsi="Calibri" w:cs="Calibri"/>
                <w:b/>
                <w:bCs/>
                <w:color w:val="000000" w:themeColor="text1"/>
              </w:rPr>
              <w:t>Can there be some consideration to timing of small grants programme offer so that people can apply for small grants to run events for Black History Month 2023</w:t>
            </w:r>
          </w:p>
          <w:p w14:paraId="4D012172" w14:textId="4A00AC1C" w:rsidR="00702B02" w:rsidRPr="007B068B" w:rsidRDefault="00702B02" w:rsidP="26A64F5C">
            <w:pPr>
              <w:spacing w:line="257" w:lineRule="auto"/>
              <w:rPr>
                <w:rFonts w:ascii="Calibri" w:eastAsia="Calibri" w:hAnsi="Calibri" w:cs="Calibri"/>
                <w:b/>
                <w:bCs/>
              </w:rPr>
            </w:pPr>
            <w:r>
              <w:rPr>
                <w:rFonts w:ascii="Calibri" w:eastAsia="Calibri" w:hAnsi="Calibri" w:cs="Calibri"/>
                <w:b/>
                <w:bCs/>
                <w:color w:val="000000" w:themeColor="text1"/>
              </w:rPr>
              <w:t xml:space="preserve">The Council will </w:t>
            </w:r>
            <w:r w:rsidR="00CF2FAC">
              <w:rPr>
                <w:rFonts w:ascii="Calibri" w:eastAsia="Calibri" w:hAnsi="Calibri" w:cs="Calibri"/>
                <w:b/>
                <w:bCs/>
                <w:color w:val="000000" w:themeColor="text1"/>
              </w:rPr>
              <w:t xml:space="preserve">consider how it can support activities during Black History Month 2023. </w:t>
            </w:r>
          </w:p>
          <w:p w14:paraId="50E65261" w14:textId="2D036C3C" w:rsidR="002C1072" w:rsidRPr="007B068B" w:rsidRDefault="002C1072" w:rsidP="007B068B">
            <w:pPr>
              <w:spacing w:line="257" w:lineRule="auto"/>
              <w:rPr>
                <w:rFonts w:ascii="Calibri" w:eastAsia="Calibri" w:hAnsi="Calibri" w:cs="Calibri"/>
                <w:b/>
                <w:color w:val="000000" w:themeColor="text1"/>
              </w:rPr>
            </w:pPr>
          </w:p>
        </w:tc>
      </w:tr>
      <w:tr w:rsidR="002C1072" w14:paraId="2ADA5370" w14:textId="77777777" w:rsidTr="1236883D">
        <w:trPr>
          <w:trHeight w:val="300"/>
        </w:trPr>
        <w:tc>
          <w:tcPr>
            <w:tcW w:w="568" w:type="dxa"/>
          </w:tcPr>
          <w:p w14:paraId="2DFEF59F" w14:textId="23C452BA" w:rsidR="002C1072" w:rsidRPr="00C717E5" w:rsidRDefault="002C1072" w:rsidP="60ADC06A">
            <w:pPr>
              <w:rPr>
                <w:rFonts w:ascii="Calibri" w:eastAsia="Calibri" w:hAnsi="Calibri" w:cs="Calibri"/>
                <w:b/>
                <w:bCs/>
                <w:color w:val="000000" w:themeColor="text1"/>
              </w:rPr>
            </w:pPr>
            <w:r>
              <w:rPr>
                <w:rFonts w:ascii="Calibri" w:eastAsia="Calibri" w:hAnsi="Calibri" w:cs="Calibri"/>
                <w:b/>
                <w:bCs/>
                <w:color w:val="000000" w:themeColor="text1"/>
              </w:rPr>
              <w:t>6</w:t>
            </w:r>
          </w:p>
        </w:tc>
        <w:tc>
          <w:tcPr>
            <w:tcW w:w="13466" w:type="dxa"/>
          </w:tcPr>
          <w:p w14:paraId="47243DBA" w14:textId="46B7DD14" w:rsidR="002C1072" w:rsidRPr="00C717E5" w:rsidRDefault="00C21567" w:rsidP="60ADC06A">
            <w:pPr>
              <w:rPr>
                <w:rFonts w:ascii="Calibri" w:eastAsia="Calibri" w:hAnsi="Calibri" w:cs="Calibri"/>
                <w:b/>
                <w:bCs/>
                <w:color w:val="000000" w:themeColor="text1"/>
              </w:rPr>
            </w:pPr>
            <w:r>
              <w:rPr>
                <w:rFonts w:ascii="Calibri" w:eastAsia="Calibri" w:hAnsi="Calibri" w:cs="Calibri"/>
                <w:b/>
                <w:bCs/>
                <w:color w:val="000000" w:themeColor="text1"/>
              </w:rPr>
              <w:t xml:space="preserve">Do organisations need </w:t>
            </w:r>
            <w:r w:rsidR="00023CAE">
              <w:rPr>
                <w:rFonts w:ascii="Calibri" w:eastAsia="Calibri" w:hAnsi="Calibri" w:cs="Calibri"/>
                <w:b/>
                <w:bCs/>
                <w:color w:val="000000" w:themeColor="text1"/>
              </w:rPr>
              <w:t>match funding to be eligible?</w:t>
            </w:r>
          </w:p>
          <w:p w14:paraId="186D32AE" w14:textId="5ABA9078" w:rsidR="002C1072" w:rsidRPr="007B068B" w:rsidRDefault="002C1072" w:rsidP="60ADC06A">
            <w:pPr>
              <w:rPr>
                <w:rFonts w:ascii="Calibri" w:eastAsia="Calibri" w:hAnsi="Calibri" w:cs="Calibri"/>
                <w:color w:val="000000" w:themeColor="text1"/>
              </w:rPr>
            </w:pPr>
            <w:r w:rsidRPr="005853ED">
              <w:rPr>
                <w:rFonts w:ascii="Calibri" w:eastAsia="Calibri" w:hAnsi="Calibri" w:cs="Calibri"/>
                <w:color w:val="000000" w:themeColor="text1"/>
              </w:rPr>
              <w:t xml:space="preserve">There is no requirement for match funding. The </w:t>
            </w:r>
            <w:r>
              <w:rPr>
                <w:rFonts w:ascii="Calibri" w:eastAsia="Calibri" w:hAnsi="Calibri" w:cs="Calibri"/>
                <w:color w:val="000000" w:themeColor="text1"/>
              </w:rPr>
              <w:t xml:space="preserve">proposed </w:t>
            </w:r>
            <w:r w:rsidRPr="005853ED">
              <w:rPr>
                <w:rFonts w:ascii="Calibri" w:eastAsia="Calibri" w:hAnsi="Calibri" w:cs="Calibri"/>
                <w:color w:val="000000" w:themeColor="text1"/>
              </w:rPr>
              <w:t xml:space="preserve">assessment process </w:t>
            </w:r>
            <w:r>
              <w:rPr>
                <w:rFonts w:ascii="Calibri" w:eastAsia="Calibri" w:hAnsi="Calibri" w:cs="Calibri"/>
                <w:color w:val="000000" w:themeColor="text1"/>
              </w:rPr>
              <w:t xml:space="preserve">will </w:t>
            </w:r>
            <w:r w:rsidRPr="005853ED">
              <w:rPr>
                <w:rFonts w:ascii="Calibri" w:eastAsia="Calibri" w:hAnsi="Calibri" w:cs="Calibri"/>
                <w:color w:val="000000" w:themeColor="text1"/>
              </w:rPr>
              <w:t xml:space="preserve">give some credit for other resources levered in such as volunteers, other non-financial </w:t>
            </w:r>
            <w:proofErr w:type="gramStart"/>
            <w:r w:rsidRPr="005853ED">
              <w:rPr>
                <w:rFonts w:ascii="Calibri" w:eastAsia="Calibri" w:hAnsi="Calibri" w:cs="Calibri"/>
                <w:color w:val="000000" w:themeColor="text1"/>
              </w:rPr>
              <w:t>resources</w:t>
            </w:r>
            <w:proofErr w:type="gramEnd"/>
            <w:r w:rsidRPr="005853ED">
              <w:rPr>
                <w:rFonts w:ascii="Calibri" w:eastAsia="Calibri" w:hAnsi="Calibri" w:cs="Calibri"/>
                <w:color w:val="000000" w:themeColor="text1"/>
              </w:rPr>
              <w:t xml:space="preserve"> and funding for other projects </w:t>
            </w:r>
          </w:p>
        </w:tc>
      </w:tr>
      <w:tr w:rsidR="002C1072" w14:paraId="25FF320D" w14:textId="77777777" w:rsidTr="1236883D">
        <w:trPr>
          <w:trHeight w:val="300"/>
        </w:trPr>
        <w:tc>
          <w:tcPr>
            <w:tcW w:w="568" w:type="dxa"/>
          </w:tcPr>
          <w:p w14:paraId="5BDA3158" w14:textId="3DA67433" w:rsidR="002C1072" w:rsidRPr="0044330D" w:rsidRDefault="002C1072" w:rsidP="60ADC06A">
            <w:pPr>
              <w:rPr>
                <w:rFonts w:ascii="Calibri" w:eastAsia="Calibri" w:hAnsi="Calibri" w:cs="Calibri"/>
                <w:b/>
                <w:bCs/>
                <w:color w:val="000000" w:themeColor="text1"/>
              </w:rPr>
            </w:pPr>
            <w:r>
              <w:rPr>
                <w:rFonts w:ascii="Calibri" w:eastAsia="Calibri" w:hAnsi="Calibri" w:cs="Calibri"/>
                <w:b/>
                <w:bCs/>
                <w:color w:val="000000" w:themeColor="text1"/>
              </w:rPr>
              <w:t>7</w:t>
            </w:r>
          </w:p>
        </w:tc>
        <w:tc>
          <w:tcPr>
            <w:tcW w:w="13466" w:type="dxa"/>
          </w:tcPr>
          <w:p w14:paraId="02E053DB" w14:textId="2263F76D" w:rsidR="002C1072" w:rsidRDefault="002C1072" w:rsidP="60ADC06A">
            <w:pPr>
              <w:rPr>
                <w:rFonts w:ascii="Calibri" w:eastAsia="Calibri" w:hAnsi="Calibri" w:cs="Calibri"/>
                <w:b/>
                <w:bCs/>
                <w:color w:val="000000" w:themeColor="text1"/>
              </w:rPr>
            </w:pPr>
            <w:r w:rsidRPr="0044330D">
              <w:rPr>
                <w:rFonts w:ascii="Calibri" w:eastAsia="Calibri" w:hAnsi="Calibri" w:cs="Calibri"/>
                <w:b/>
                <w:bCs/>
                <w:color w:val="000000" w:themeColor="text1"/>
              </w:rPr>
              <w:t>Will there be provision or preference for activities that have secured external funding for large one</w:t>
            </w:r>
            <w:r w:rsidR="00BE2CF9">
              <w:rPr>
                <w:rFonts w:ascii="Calibri" w:eastAsia="Calibri" w:hAnsi="Calibri" w:cs="Calibri"/>
                <w:b/>
                <w:bCs/>
                <w:color w:val="000000" w:themeColor="text1"/>
              </w:rPr>
              <w:t>-</w:t>
            </w:r>
            <w:r w:rsidRPr="0044330D">
              <w:rPr>
                <w:rFonts w:ascii="Calibri" w:eastAsia="Calibri" w:hAnsi="Calibri" w:cs="Calibri"/>
                <w:b/>
                <w:bCs/>
                <w:color w:val="000000" w:themeColor="text1"/>
              </w:rPr>
              <w:t xml:space="preserve">off events, </w:t>
            </w:r>
            <w:proofErr w:type="spellStart"/>
            <w:r w:rsidRPr="0044330D">
              <w:rPr>
                <w:rFonts w:ascii="Calibri" w:eastAsia="Calibri" w:hAnsi="Calibri" w:cs="Calibri"/>
                <w:b/>
                <w:bCs/>
                <w:color w:val="000000" w:themeColor="text1"/>
              </w:rPr>
              <w:t>eg.</w:t>
            </w:r>
            <w:proofErr w:type="spellEnd"/>
            <w:r w:rsidRPr="0044330D">
              <w:rPr>
                <w:rFonts w:ascii="Calibri" w:eastAsia="Calibri" w:hAnsi="Calibri" w:cs="Calibri"/>
                <w:b/>
                <w:bCs/>
                <w:color w:val="000000" w:themeColor="text1"/>
              </w:rPr>
              <w:t xml:space="preserve"> Festivals</w:t>
            </w:r>
          </w:p>
          <w:p w14:paraId="036047A4" w14:textId="0245DAC8" w:rsidR="002C1072" w:rsidRPr="0044330D" w:rsidRDefault="002C1072" w:rsidP="60ADC06A">
            <w:pPr>
              <w:rPr>
                <w:rFonts w:ascii="Calibri" w:eastAsia="Calibri" w:hAnsi="Calibri" w:cs="Calibri"/>
              </w:rPr>
            </w:pPr>
            <w:r>
              <w:rPr>
                <w:rFonts w:ascii="Calibri" w:eastAsia="Calibri" w:hAnsi="Calibri" w:cs="Calibri"/>
                <w:color w:val="000000" w:themeColor="text1"/>
              </w:rPr>
              <w:t xml:space="preserve">The proposed grant programme will support a range of activities </w:t>
            </w:r>
            <w:r w:rsidR="00BE2CF9">
              <w:rPr>
                <w:rFonts w:ascii="Calibri" w:eastAsia="Calibri" w:hAnsi="Calibri" w:cs="Calibri"/>
                <w:color w:val="000000" w:themeColor="text1"/>
              </w:rPr>
              <w:t>and event</w:t>
            </w:r>
            <w:r w:rsidR="00454C3D">
              <w:rPr>
                <w:rFonts w:ascii="Calibri" w:eastAsia="Calibri" w:hAnsi="Calibri" w:cs="Calibri"/>
                <w:color w:val="000000" w:themeColor="text1"/>
              </w:rPr>
              <w:t>s</w:t>
            </w:r>
            <w:r>
              <w:rPr>
                <w:rFonts w:ascii="Calibri" w:eastAsia="Calibri" w:hAnsi="Calibri" w:cs="Calibri"/>
                <w:color w:val="000000" w:themeColor="text1"/>
              </w:rPr>
              <w:t xml:space="preserve"> to support </w:t>
            </w:r>
            <w:proofErr w:type="gramStart"/>
            <w:r>
              <w:rPr>
                <w:rFonts w:ascii="Calibri" w:eastAsia="Calibri" w:hAnsi="Calibri" w:cs="Calibri"/>
                <w:color w:val="000000" w:themeColor="text1"/>
              </w:rPr>
              <w:t>local residents</w:t>
            </w:r>
            <w:proofErr w:type="gramEnd"/>
            <w:r>
              <w:rPr>
                <w:rFonts w:ascii="Calibri" w:eastAsia="Calibri" w:hAnsi="Calibri" w:cs="Calibri"/>
                <w:color w:val="000000" w:themeColor="text1"/>
              </w:rPr>
              <w:t xml:space="preserve">. </w:t>
            </w:r>
          </w:p>
        </w:tc>
      </w:tr>
      <w:tr w:rsidR="002C1072" w14:paraId="290E90CC" w14:textId="77777777" w:rsidTr="1236883D">
        <w:trPr>
          <w:trHeight w:val="300"/>
        </w:trPr>
        <w:tc>
          <w:tcPr>
            <w:tcW w:w="568" w:type="dxa"/>
          </w:tcPr>
          <w:p w14:paraId="3AC3DA58" w14:textId="35C49F12" w:rsidR="002C1072" w:rsidRPr="003353D2" w:rsidRDefault="002C1072" w:rsidP="60ADC06A">
            <w:pPr>
              <w:rPr>
                <w:rFonts w:ascii="Calibri" w:eastAsia="Calibri" w:hAnsi="Calibri" w:cs="Calibri"/>
                <w:b/>
                <w:bCs/>
                <w:color w:val="000000" w:themeColor="text1"/>
              </w:rPr>
            </w:pPr>
            <w:r>
              <w:rPr>
                <w:rFonts w:ascii="Calibri" w:eastAsia="Calibri" w:hAnsi="Calibri" w:cs="Calibri"/>
                <w:b/>
                <w:bCs/>
                <w:color w:val="000000" w:themeColor="text1"/>
              </w:rPr>
              <w:t>8</w:t>
            </w:r>
          </w:p>
        </w:tc>
        <w:tc>
          <w:tcPr>
            <w:tcW w:w="13466" w:type="dxa"/>
          </w:tcPr>
          <w:p w14:paraId="2F592215" w14:textId="4F48E69C" w:rsidR="002C1072" w:rsidRPr="003353D2" w:rsidRDefault="002C1072" w:rsidP="60ADC06A">
            <w:pPr>
              <w:rPr>
                <w:rFonts w:ascii="Calibri" w:eastAsia="Calibri" w:hAnsi="Calibri" w:cs="Calibri"/>
                <w:b/>
                <w:bCs/>
                <w:color w:val="000000" w:themeColor="text1"/>
              </w:rPr>
            </w:pPr>
            <w:r w:rsidRPr="003353D2">
              <w:rPr>
                <w:rFonts w:ascii="Calibri" w:eastAsia="Calibri" w:hAnsi="Calibri" w:cs="Calibri"/>
                <w:b/>
                <w:bCs/>
                <w:color w:val="000000" w:themeColor="text1"/>
              </w:rPr>
              <w:t>What will be the size of the max grants? Larger events have larger costs to hold (up to 5K for venue hire for example).</w:t>
            </w:r>
          </w:p>
          <w:p w14:paraId="1D533DF5" w14:textId="7B29274D" w:rsidR="002C1072" w:rsidRDefault="002C1072" w:rsidP="60ADC06A">
            <w:pPr>
              <w:rPr>
                <w:rFonts w:ascii="Calibri" w:eastAsia="Calibri" w:hAnsi="Calibri" w:cs="Calibri"/>
              </w:rPr>
            </w:pPr>
            <w:r>
              <w:rPr>
                <w:rFonts w:ascii="Calibri" w:eastAsia="Calibri" w:hAnsi="Calibri" w:cs="Calibri"/>
                <w:color w:val="000000" w:themeColor="text1"/>
              </w:rPr>
              <w:t xml:space="preserve">Size of grant is currently being considered and will be confirmed in the published prospectus. </w:t>
            </w:r>
          </w:p>
        </w:tc>
      </w:tr>
      <w:tr w:rsidR="002C1072" w14:paraId="7B2C4FC6" w14:textId="77777777" w:rsidTr="1236883D">
        <w:trPr>
          <w:trHeight w:val="300"/>
        </w:trPr>
        <w:tc>
          <w:tcPr>
            <w:tcW w:w="568" w:type="dxa"/>
          </w:tcPr>
          <w:p w14:paraId="233FF078" w14:textId="53174783" w:rsidR="002C1072" w:rsidRPr="00D61723" w:rsidRDefault="002C1072" w:rsidP="60ADC06A">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9</w:t>
            </w:r>
          </w:p>
        </w:tc>
        <w:tc>
          <w:tcPr>
            <w:tcW w:w="13466" w:type="dxa"/>
          </w:tcPr>
          <w:p w14:paraId="60BADC66" w14:textId="69920E6A" w:rsidR="002C1072" w:rsidRPr="00D61723" w:rsidRDefault="002C1072" w:rsidP="60ADC06A">
            <w:pPr>
              <w:spacing w:line="257" w:lineRule="auto"/>
              <w:rPr>
                <w:b/>
                <w:bCs/>
              </w:rPr>
            </w:pPr>
            <w:r w:rsidRPr="00D61723">
              <w:rPr>
                <w:rFonts w:ascii="Calibri" w:eastAsia="Calibri" w:hAnsi="Calibri" w:cs="Calibri"/>
                <w:b/>
                <w:bCs/>
                <w:color w:val="000000" w:themeColor="text1"/>
              </w:rPr>
              <w:t xml:space="preserve">What limitations will there be around project costs and delivery costs? </w:t>
            </w:r>
            <w:r w:rsidRPr="00D61723">
              <w:rPr>
                <w:rFonts w:ascii="Calibri" w:eastAsia="Calibri" w:hAnsi="Calibri" w:cs="Calibri"/>
                <w:b/>
                <w:bCs/>
              </w:rPr>
              <w:t xml:space="preserve"> </w:t>
            </w:r>
          </w:p>
          <w:p w14:paraId="3556EC34" w14:textId="4EF0F77C" w:rsidR="002C1072" w:rsidRPr="00790E56" w:rsidRDefault="002C1072" w:rsidP="00790E56">
            <w:pPr>
              <w:rPr>
                <w:rFonts w:ascii="Calibri" w:eastAsia="Calibri" w:hAnsi="Calibri" w:cs="Calibri"/>
                <w:color w:val="000000" w:themeColor="text1"/>
              </w:rPr>
            </w:pPr>
            <w:r w:rsidRPr="00790E56">
              <w:rPr>
                <w:rFonts w:ascii="Calibri" w:eastAsia="Calibri" w:hAnsi="Calibri" w:cs="Calibri"/>
                <w:color w:val="000000" w:themeColor="text1"/>
              </w:rPr>
              <w:t xml:space="preserve">You should apply for the funds your organisation needs to be able to deliver your projects effectively, whilst being mindful of the overall budget available for each theme and the scope of the schemes and priorities within it </w:t>
            </w:r>
          </w:p>
          <w:p w14:paraId="2C8ED2CF" w14:textId="3D956A3F" w:rsidR="002C1072" w:rsidRPr="005F6B19" w:rsidRDefault="002C1072" w:rsidP="005F6B19">
            <w:pPr>
              <w:rPr>
                <w:rFonts w:ascii="Calibri" w:eastAsia="Calibri" w:hAnsi="Calibri" w:cs="Calibri"/>
                <w:color w:val="000000" w:themeColor="text1"/>
              </w:rPr>
            </w:pPr>
            <w:r w:rsidRPr="005F6B19">
              <w:rPr>
                <w:rFonts w:ascii="Calibri" w:eastAsia="Calibri" w:hAnsi="Calibri" w:cs="Calibri"/>
                <w:color w:val="000000" w:themeColor="text1"/>
              </w:rPr>
              <w:lastRenderedPageBreak/>
              <w:t xml:space="preserve">We will ask for a budget as part of the assessment of value for money </w:t>
            </w:r>
            <w:r w:rsidR="00A21CAD" w:rsidRPr="005F6B19">
              <w:rPr>
                <w:rFonts w:ascii="Calibri" w:eastAsia="Calibri" w:hAnsi="Calibri" w:cs="Calibri"/>
                <w:color w:val="000000" w:themeColor="text1"/>
              </w:rPr>
              <w:t>and</w:t>
            </w:r>
            <w:r w:rsidRPr="005F6B19">
              <w:rPr>
                <w:rFonts w:ascii="Calibri" w:eastAsia="Calibri" w:hAnsi="Calibri" w:cs="Calibri"/>
                <w:color w:val="000000" w:themeColor="text1"/>
              </w:rPr>
              <w:t xml:space="preserve"> to ensure the project is fully costed. </w:t>
            </w:r>
          </w:p>
          <w:p w14:paraId="4E119241" w14:textId="283A5E28" w:rsidR="002C1072" w:rsidRDefault="002C1072" w:rsidP="60ADC06A">
            <w:pPr>
              <w:rPr>
                <w:rFonts w:ascii="Calibri" w:eastAsia="Calibri" w:hAnsi="Calibri" w:cs="Calibri"/>
                <w:color w:val="000000" w:themeColor="text1"/>
              </w:rPr>
            </w:pPr>
          </w:p>
        </w:tc>
      </w:tr>
      <w:tr w:rsidR="002C1072" w14:paraId="09746836" w14:textId="77777777" w:rsidTr="1236883D">
        <w:trPr>
          <w:trHeight w:val="300"/>
        </w:trPr>
        <w:tc>
          <w:tcPr>
            <w:tcW w:w="568" w:type="dxa"/>
          </w:tcPr>
          <w:p w14:paraId="4D430AD8" w14:textId="2C3A0E84" w:rsidR="002C1072" w:rsidRPr="007A2F23" w:rsidRDefault="002C1072" w:rsidP="60ADC06A">
            <w:pPr>
              <w:rPr>
                <w:rFonts w:ascii="Calibri" w:eastAsia="Calibri" w:hAnsi="Calibri" w:cs="Calibri"/>
                <w:b/>
                <w:bCs/>
                <w:color w:val="000000" w:themeColor="text1"/>
              </w:rPr>
            </w:pPr>
            <w:r>
              <w:rPr>
                <w:rFonts w:ascii="Calibri" w:eastAsia="Calibri" w:hAnsi="Calibri" w:cs="Calibri"/>
                <w:b/>
                <w:bCs/>
                <w:color w:val="000000" w:themeColor="text1"/>
              </w:rPr>
              <w:lastRenderedPageBreak/>
              <w:t>10</w:t>
            </w:r>
          </w:p>
        </w:tc>
        <w:tc>
          <w:tcPr>
            <w:tcW w:w="13466" w:type="dxa"/>
          </w:tcPr>
          <w:p w14:paraId="653BC3E0" w14:textId="1BF2D0DA" w:rsidR="002C1072" w:rsidRDefault="002C1072" w:rsidP="60ADC06A">
            <w:pPr>
              <w:rPr>
                <w:rFonts w:ascii="Calibri" w:eastAsia="Calibri" w:hAnsi="Calibri" w:cs="Calibri"/>
                <w:b/>
                <w:bCs/>
                <w:color w:val="000000" w:themeColor="text1"/>
              </w:rPr>
            </w:pPr>
            <w:r w:rsidRPr="007A2F23">
              <w:rPr>
                <w:rFonts w:ascii="Calibri" w:eastAsia="Calibri" w:hAnsi="Calibri" w:cs="Calibri"/>
                <w:b/>
                <w:bCs/>
                <w:color w:val="000000" w:themeColor="text1"/>
              </w:rPr>
              <w:t>Are we going to re-</w:t>
            </w:r>
            <w:proofErr w:type="spellStart"/>
            <w:r w:rsidRPr="007A2F23">
              <w:rPr>
                <w:rFonts w:ascii="Calibri" w:eastAsia="Calibri" w:hAnsi="Calibri" w:cs="Calibri"/>
                <w:b/>
                <w:bCs/>
                <w:color w:val="000000" w:themeColor="text1"/>
              </w:rPr>
              <w:t>instate</w:t>
            </w:r>
            <w:proofErr w:type="spellEnd"/>
            <w:r w:rsidRPr="007A2F23">
              <w:rPr>
                <w:rFonts w:ascii="Calibri" w:eastAsia="Calibri" w:hAnsi="Calibri" w:cs="Calibri"/>
                <w:b/>
                <w:bCs/>
                <w:color w:val="000000" w:themeColor="text1"/>
              </w:rPr>
              <w:t xml:space="preserve"> grants to celebrate </w:t>
            </w:r>
            <w:proofErr w:type="gramStart"/>
            <w:r w:rsidRPr="007A2F23">
              <w:rPr>
                <w:rFonts w:ascii="Calibri" w:eastAsia="Calibri" w:hAnsi="Calibri" w:cs="Calibri"/>
                <w:b/>
                <w:bCs/>
                <w:color w:val="000000" w:themeColor="text1"/>
              </w:rPr>
              <w:t>International Women’s day</w:t>
            </w:r>
            <w:proofErr w:type="gramEnd"/>
            <w:r w:rsidRPr="007A2F23">
              <w:rPr>
                <w:rFonts w:ascii="Calibri" w:eastAsia="Calibri" w:hAnsi="Calibri" w:cs="Calibri"/>
                <w:b/>
                <w:bCs/>
                <w:color w:val="000000" w:themeColor="text1"/>
              </w:rPr>
              <w:t>?</w:t>
            </w:r>
          </w:p>
          <w:p w14:paraId="71803AD8" w14:textId="6C628AB0" w:rsidR="002C1072" w:rsidRPr="007A2F23" w:rsidRDefault="002C1072" w:rsidP="60ADC06A">
            <w:pPr>
              <w:rPr>
                <w:rFonts w:ascii="Calibri" w:eastAsia="Calibri" w:hAnsi="Calibri" w:cs="Calibri"/>
                <w:color w:val="000000" w:themeColor="text1"/>
              </w:rPr>
            </w:pPr>
            <w:r w:rsidRPr="007A2F23">
              <w:rPr>
                <w:rFonts w:ascii="Calibri" w:eastAsia="Calibri" w:hAnsi="Calibri" w:cs="Calibri"/>
                <w:color w:val="000000" w:themeColor="text1"/>
              </w:rPr>
              <w:t xml:space="preserve">The proposed grant programme will support a range of community events. </w:t>
            </w:r>
          </w:p>
        </w:tc>
      </w:tr>
      <w:tr w:rsidR="002C1072" w14:paraId="6B25E3C1" w14:textId="77777777" w:rsidTr="1236883D">
        <w:trPr>
          <w:trHeight w:val="300"/>
        </w:trPr>
        <w:tc>
          <w:tcPr>
            <w:tcW w:w="568" w:type="dxa"/>
          </w:tcPr>
          <w:p w14:paraId="29BCAFDD" w14:textId="0858D510" w:rsidR="002C1072" w:rsidRPr="00141047" w:rsidRDefault="004B6D64" w:rsidP="60ADC06A">
            <w:pPr>
              <w:rPr>
                <w:rFonts w:ascii="Calibri" w:eastAsia="Calibri" w:hAnsi="Calibri" w:cs="Calibri"/>
                <w:b/>
                <w:bCs/>
                <w:color w:val="000000" w:themeColor="text1"/>
              </w:rPr>
            </w:pPr>
            <w:r>
              <w:rPr>
                <w:rFonts w:ascii="Calibri" w:eastAsia="Calibri" w:hAnsi="Calibri" w:cs="Calibri"/>
                <w:b/>
                <w:bCs/>
                <w:color w:val="000000" w:themeColor="text1"/>
              </w:rPr>
              <w:t>11</w:t>
            </w:r>
          </w:p>
        </w:tc>
        <w:tc>
          <w:tcPr>
            <w:tcW w:w="13466" w:type="dxa"/>
          </w:tcPr>
          <w:p w14:paraId="6D1080DF" w14:textId="42CC1133" w:rsidR="002C1072" w:rsidRPr="00141047" w:rsidRDefault="002C1072" w:rsidP="60ADC06A">
            <w:pPr>
              <w:rPr>
                <w:rFonts w:ascii="Calibri" w:eastAsia="Calibri" w:hAnsi="Calibri" w:cs="Calibri"/>
                <w:b/>
                <w:bCs/>
                <w:color w:val="000000" w:themeColor="text1"/>
              </w:rPr>
            </w:pPr>
            <w:r w:rsidRPr="00141047">
              <w:rPr>
                <w:rFonts w:ascii="Calibri" w:eastAsia="Calibri" w:hAnsi="Calibri" w:cs="Calibri"/>
                <w:b/>
                <w:bCs/>
                <w:color w:val="000000" w:themeColor="text1"/>
              </w:rPr>
              <w:t xml:space="preserve">Are we going to include childcare for targeted services aimed at women? </w:t>
            </w:r>
          </w:p>
          <w:p w14:paraId="5CA44B03" w14:textId="453CDB34" w:rsidR="002C1072" w:rsidRDefault="002C1072" w:rsidP="60ADC06A">
            <w:pPr>
              <w:rPr>
                <w:rFonts w:ascii="Calibri" w:eastAsia="Calibri" w:hAnsi="Calibri" w:cs="Calibri"/>
                <w:color w:val="000000" w:themeColor="text1"/>
              </w:rPr>
            </w:pPr>
            <w:r>
              <w:rPr>
                <w:rFonts w:ascii="Calibri" w:eastAsia="Calibri" w:hAnsi="Calibri" w:cs="Calibri"/>
                <w:color w:val="000000" w:themeColor="text1"/>
              </w:rPr>
              <w:t xml:space="preserve">Projects aimed at women may want to consider this or other provision. </w:t>
            </w:r>
          </w:p>
        </w:tc>
      </w:tr>
      <w:tr w:rsidR="002C1072" w14:paraId="611433DB" w14:textId="77777777" w:rsidTr="1236883D">
        <w:trPr>
          <w:trHeight w:val="300"/>
        </w:trPr>
        <w:tc>
          <w:tcPr>
            <w:tcW w:w="568" w:type="dxa"/>
          </w:tcPr>
          <w:p w14:paraId="14C18295" w14:textId="4CC655BF" w:rsidR="002C1072" w:rsidRPr="0028555A" w:rsidRDefault="004B6D64" w:rsidP="60ADC06A">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12</w:t>
            </w:r>
          </w:p>
        </w:tc>
        <w:tc>
          <w:tcPr>
            <w:tcW w:w="13466" w:type="dxa"/>
          </w:tcPr>
          <w:p w14:paraId="74052128" w14:textId="791AD099" w:rsidR="002C1072" w:rsidRPr="0028555A" w:rsidRDefault="002C1072" w:rsidP="60ADC06A">
            <w:pPr>
              <w:spacing w:line="257" w:lineRule="auto"/>
              <w:rPr>
                <w:rFonts w:ascii="Calibri" w:eastAsia="Calibri" w:hAnsi="Calibri" w:cs="Calibri"/>
                <w:b/>
                <w:bCs/>
                <w:color w:val="000000" w:themeColor="text1"/>
              </w:rPr>
            </w:pPr>
            <w:r w:rsidRPr="0028555A">
              <w:rPr>
                <w:rFonts w:ascii="Calibri" w:eastAsia="Calibri" w:hAnsi="Calibri" w:cs="Calibri"/>
                <w:b/>
                <w:bCs/>
                <w:color w:val="000000" w:themeColor="text1"/>
              </w:rPr>
              <w:t>What kind of support package will be available to get a quality assurance mark?  Can we work with THCVS?  Other local authorities to get that?</w:t>
            </w:r>
          </w:p>
          <w:p w14:paraId="76569C44" w14:textId="3CF1D087" w:rsidR="002C1072" w:rsidRDefault="002C1072" w:rsidP="60ADC06A">
            <w:pPr>
              <w:spacing w:line="257" w:lineRule="auto"/>
              <w:rPr>
                <w:rFonts w:ascii="Calibri" w:eastAsia="Calibri" w:hAnsi="Calibri" w:cs="Calibri"/>
                <w:color w:val="000000" w:themeColor="text1"/>
              </w:rPr>
            </w:pPr>
            <w:r>
              <w:rPr>
                <w:rFonts w:ascii="Calibri" w:eastAsia="Calibri" w:hAnsi="Calibri" w:cs="Calibri"/>
                <w:color w:val="000000" w:themeColor="text1"/>
              </w:rPr>
              <w:t xml:space="preserve">THCVS and the Council will be able to support organisations to get a quality mark. </w:t>
            </w:r>
          </w:p>
        </w:tc>
      </w:tr>
      <w:tr w:rsidR="002C1072" w14:paraId="29B42993" w14:textId="77777777" w:rsidTr="1236883D">
        <w:trPr>
          <w:trHeight w:val="300"/>
        </w:trPr>
        <w:tc>
          <w:tcPr>
            <w:tcW w:w="568" w:type="dxa"/>
          </w:tcPr>
          <w:p w14:paraId="0D0A069E" w14:textId="411D4EAA" w:rsidR="002C1072" w:rsidRPr="6033D698" w:rsidRDefault="004B6D64" w:rsidP="6033D698">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13</w:t>
            </w:r>
          </w:p>
        </w:tc>
        <w:tc>
          <w:tcPr>
            <w:tcW w:w="13466" w:type="dxa"/>
          </w:tcPr>
          <w:p w14:paraId="539A798C" w14:textId="423F2F65" w:rsidR="002C1072" w:rsidRDefault="002C1072"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Will the application process involve written application only or also interviews/ meetings? </w:t>
            </w:r>
          </w:p>
          <w:p w14:paraId="2B3026F6" w14:textId="379D3EBA" w:rsidR="002C1072" w:rsidRPr="004556C9" w:rsidRDefault="002C1072" w:rsidP="6033D698">
            <w:pPr>
              <w:spacing w:line="257" w:lineRule="auto"/>
              <w:rPr>
                <w:rFonts w:ascii="Calibri" w:eastAsia="Calibri" w:hAnsi="Calibri" w:cs="Calibri"/>
                <w:color w:val="000000" w:themeColor="text1"/>
              </w:rPr>
            </w:pPr>
            <w:r w:rsidRPr="00BF25B3">
              <w:rPr>
                <w:rFonts w:ascii="Calibri" w:eastAsia="Calibri" w:hAnsi="Calibri" w:cs="Calibri"/>
                <w:color w:val="000000" w:themeColor="text1"/>
              </w:rPr>
              <w:t xml:space="preserve">The application process will be written application only. </w:t>
            </w:r>
          </w:p>
        </w:tc>
      </w:tr>
      <w:tr w:rsidR="002C1072" w14:paraId="475DC7D2" w14:textId="77777777" w:rsidTr="1236883D">
        <w:trPr>
          <w:trHeight w:val="300"/>
        </w:trPr>
        <w:tc>
          <w:tcPr>
            <w:tcW w:w="568" w:type="dxa"/>
          </w:tcPr>
          <w:p w14:paraId="30334E62" w14:textId="7017D4A1" w:rsidR="002C1072" w:rsidRPr="6033D698" w:rsidRDefault="004B6D64" w:rsidP="6033D698">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1</w:t>
            </w:r>
            <w:r w:rsidR="00454C3D">
              <w:rPr>
                <w:rFonts w:ascii="Calibri" w:eastAsia="Calibri" w:hAnsi="Calibri" w:cs="Calibri"/>
                <w:b/>
                <w:bCs/>
                <w:color w:val="000000" w:themeColor="text1"/>
              </w:rPr>
              <w:t>4</w:t>
            </w:r>
          </w:p>
        </w:tc>
        <w:tc>
          <w:tcPr>
            <w:tcW w:w="13466" w:type="dxa"/>
          </w:tcPr>
          <w:p w14:paraId="00619BF9" w14:textId="319159EB" w:rsidR="002C1072" w:rsidRDefault="002C1072"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Where are the food bank options? Is that within the cost of living?</w:t>
            </w:r>
          </w:p>
          <w:p w14:paraId="4F7C4F4E" w14:textId="4035F0B4" w:rsidR="002C1072" w:rsidRPr="00B55F52" w:rsidRDefault="002C1072" w:rsidP="6033D698">
            <w:pPr>
              <w:spacing w:line="257" w:lineRule="auto"/>
              <w:rPr>
                <w:rFonts w:ascii="Calibri" w:eastAsia="Calibri" w:hAnsi="Calibri" w:cs="Calibri"/>
                <w:color w:val="000000" w:themeColor="text1"/>
              </w:rPr>
            </w:pPr>
            <w:r>
              <w:rPr>
                <w:rFonts w:ascii="Calibri" w:eastAsia="Calibri" w:hAnsi="Calibri" w:cs="Calibri"/>
                <w:color w:val="000000" w:themeColor="text1"/>
              </w:rPr>
              <w:t xml:space="preserve">This could be delivered within </w:t>
            </w:r>
            <w:r w:rsidR="00E00A1D">
              <w:rPr>
                <w:rFonts w:ascii="Calibri" w:eastAsia="Calibri" w:hAnsi="Calibri" w:cs="Calibri"/>
                <w:color w:val="000000" w:themeColor="text1"/>
              </w:rPr>
              <w:t xml:space="preserve">the </w:t>
            </w:r>
            <w:r w:rsidR="000D220E">
              <w:rPr>
                <w:rFonts w:ascii="Calibri" w:eastAsia="Calibri" w:hAnsi="Calibri" w:cs="Calibri"/>
                <w:color w:val="000000" w:themeColor="text1"/>
              </w:rPr>
              <w:t xml:space="preserve">cost-of-living </w:t>
            </w:r>
            <w:r>
              <w:rPr>
                <w:rFonts w:ascii="Calibri" w:eastAsia="Calibri" w:hAnsi="Calibri" w:cs="Calibri"/>
                <w:color w:val="000000" w:themeColor="text1"/>
              </w:rPr>
              <w:t xml:space="preserve">priority and applicants should consider how any provision meets the requirement of the theme and its priorities. </w:t>
            </w:r>
          </w:p>
        </w:tc>
      </w:tr>
      <w:tr w:rsidR="002C1072" w14:paraId="484F7EE4" w14:textId="77777777" w:rsidTr="1236883D">
        <w:trPr>
          <w:trHeight w:val="300"/>
        </w:trPr>
        <w:tc>
          <w:tcPr>
            <w:tcW w:w="568" w:type="dxa"/>
          </w:tcPr>
          <w:p w14:paraId="5E5EF397" w14:textId="706004A7" w:rsidR="002C1072" w:rsidRPr="6033D698" w:rsidRDefault="004B6D64" w:rsidP="6033D698">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1</w:t>
            </w:r>
            <w:r w:rsidR="00454C3D">
              <w:rPr>
                <w:rFonts w:ascii="Calibri" w:eastAsia="Calibri" w:hAnsi="Calibri" w:cs="Calibri"/>
                <w:b/>
                <w:bCs/>
                <w:color w:val="000000" w:themeColor="text1"/>
              </w:rPr>
              <w:t>5</w:t>
            </w:r>
          </w:p>
        </w:tc>
        <w:tc>
          <w:tcPr>
            <w:tcW w:w="13466" w:type="dxa"/>
          </w:tcPr>
          <w:p w14:paraId="4D8112FC" w14:textId="1CBECA2D" w:rsidR="002C1072" w:rsidRDefault="002C1072"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Crisis support needs defining in this scheme, what does this entail? </w:t>
            </w:r>
          </w:p>
          <w:p w14:paraId="76D70B61" w14:textId="2D779F01" w:rsidR="002C1072" w:rsidRPr="008C1768" w:rsidRDefault="002C1072" w:rsidP="6033D698">
            <w:pPr>
              <w:spacing w:line="257" w:lineRule="auto"/>
              <w:rPr>
                <w:rFonts w:ascii="Calibri" w:eastAsia="Calibri" w:hAnsi="Calibri" w:cs="Calibri"/>
                <w:color w:val="000000" w:themeColor="text1"/>
              </w:rPr>
            </w:pPr>
            <w:r w:rsidRPr="008C1768">
              <w:rPr>
                <w:rFonts w:ascii="Calibri" w:eastAsia="Calibri" w:hAnsi="Calibri" w:cs="Calibri"/>
                <w:color w:val="000000" w:themeColor="text1"/>
              </w:rPr>
              <w:t xml:space="preserve">Further details will be set out in the published prospectus. </w:t>
            </w:r>
          </w:p>
        </w:tc>
      </w:tr>
      <w:tr w:rsidR="002C1072" w14:paraId="7FCBE925" w14:textId="77777777" w:rsidTr="1236883D">
        <w:trPr>
          <w:trHeight w:val="300"/>
        </w:trPr>
        <w:tc>
          <w:tcPr>
            <w:tcW w:w="568" w:type="dxa"/>
          </w:tcPr>
          <w:p w14:paraId="7940B748" w14:textId="2E9F5DA6" w:rsidR="002C1072" w:rsidRPr="6033D698" w:rsidRDefault="004B6D64" w:rsidP="6033D698">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1</w:t>
            </w:r>
            <w:r w:rsidR="00454C3D">
              <w:rPr>
                <w:rFonts w:ascii="Calibri" w:eastAsia="Calibri" w:hAnsi="Calibri" w:cs="Calibri"/>
                <w:b/>
                <w:bCs/>
                <w:color w:val="000000" w:themeColor="text1"/>
              </w:rPr>
              <w:t>6</w:t>
            </w:r>
          </w:p>
        </w:tc>
        <w:tc>
          <w:tcPr>
            <w:tcW w:w="13466" w:type="dxa"/>
          </w:tcPr>
          <w:p w14:paraId="3F1D50F9" w14:textId="34D20CC5" w:rsidR="002C1072" w:rsidRDefault="002C1072"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Crisis support can include hardship funds for people that need immediate support with buying white goods, topping up fuel meters, food vouchers, how does link to council’s hardship fund? Will it duplicate this? </w:t>
            </w:r>
          </w:p>
          <w:p w14:paraId="31404A23" w14:textId="6FDCA859" w:rsidR="002C1072" w:rsidRPr="00F50A0D" w:rsidRDefault="002C1072" w:rsidP="6033D698">
            <w:pPr>
              <w:spacing w:line="257" w:lineRule="auto"/>
              <w:rPr>
                <w:rFonts w:ascii="Calibri" w:eastAsia="Calibri" w:hAnsi="Calibri" w:cs="Calibri"/>
                <w:color w:val="000000" w:themeColor="text1"/>
              </w:rPr>
            </w:pPr>
            <w:r>
              <w:rPr>
                <w:rFonts w:ascii="Calibri" w:eastAsia="Calibri" w:hAnsi="Calibri" w:cs="Calibri"/>
                <w:color w:val="000000" w:themeColor="text1"/>
              </w:rPr>
              <w:t xml:space="preserve">This will complement existing provision and is not set to duplicate </w:t>
            </w:r>
            <w:r w:rsidR="000F274D">
              <w:rPr>
                <w:rFonts w:ascii="Calibri" w:eastAsia="Calibri" w:hAnsi="Calibri" w:cs="Calibri"/>
                <w:color w:val="000000" w:themeColor="text1"/>
              </w:rPr>
              <w:t xml:space="preserve">the </w:t>
            </w:r>
            <w:r>
              <w:rPr>
                <w:rFonts w:ascii="Calibri" w:eastAsia="Calibri" w:hAnsi="Calibri" w:cs="Calibri"/>
                <w:color w:val="000000" w:themeColor="text1"/>
              </w:rPr>
              <w:t xml:space="preserve">existing council hardship fund. </w:t>
            </w:r>
          </w:p>
        </w:tc>
      </w:tr>
      <w:tr w:rsidR="002C1072" w14:paraId="0ECCECBD" w14:textId="77777777" w:rsidTr="1236883D">
        <w:trPr>
          <w:trHeight w:val="300"/>
        </w:trPr>
        <w:tc>
          <w:tcPr>
            <w:tcW w:w="568" w:type="dxa"/>
          </w:tcPr>
          <w:p w14:paraId="0C4C4B5A" w14:textId="32D88132" w:rsidR="002C1072" w:rsidRPr="6033D698" w:rsidRDefault="004B6D64" w:rsidP="6033D698">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1</w:t>
            </w:r>
            <w:r w:rsidR="00454C3D">
              <w:rPr>
                <w:rFonts w:ascii="Calibri" w:eastAsia="Calibri" w:hAnsi="Calibri" w:cs="Calibri"/>
                <w:b/>
                <w:bCs/>
                <w:color w:val="000000" w:themeColor="text1"/>
              </w:rPr>
              <w:t>7</w:t>
            </w:r>
          </w:p>
        </w:tc>
        <w:tc>
          <w:tcPr>
            <w:tcW w:w="13466" w:type="dxa"/>
          </w:tcPr>
          <w:p w14:paraId="2390C58C" w14:textId="682FC959" w:rsidR="002C1072" w:rsidRDefault="002C1072"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How do we link to existing services, </w:t>
            </w:r>
            <w:proofErr w:type="spellStart"/>
            <w:r w:rsidRPr="6033D698">
              <w:rPr>
                <w:rFonts w:ascii="Calibri" w:eastAsia="Calibri" w:hAnsi="Calibri" w:cs="Calibri"/>
                <w:b/>
                <w:bCs/>
                <w:color w:val="000000" w:themeColor="text1"/>
              </w:rPr>
              <w:t>I.e</w:t>
            </w:r>
            <w:proofErr w:type="spellEnd"/>
            <w:r w:rsidRPr="6033D698">
              <w:rPr>
                <w:rFonts w:ascii="Calibri" w:eastAsia="Calibri" w:hAnsi="Calibri" w:cs="Calibri"/>
                <w:b/>
                <w:bCs/>
                <w:color w:val="000000" w:themeColor="text1"/>
              </w:rPr>
              <w:t xml:space="preserve"> London debt free provision provided by </w:t>
            </w:r>
            <w:proofErr w:type="spellStart"/>
            <w:r w:rsidRPr="6033D698">
              <w:rPr>
                <w:rFonts w:ascii="Calibri" w:eastAsia="Calibri" w:hAnsi="Calibri" w:cs="Calibri"/>
                <w:b/>
                <w:bCs/>
                <w:color w:val="000000" w:themeColor="text1"/>
              </w:rPr>
              <w:t>Toynhee</w:t>
            </w:r>
            <w:proofErr w:type="spellEnd"/>
            <w:r w:rsidRPr="6033D698">
              <w:rPr>
                <w:rFonts w:ascii="Calibri" w:eastAsia="Calibri" w:hAnsi="Calibri" w:cs="Calibri"/>
                <w:b/>
                <w:bCs/>
                <w:color w:val="000000" w:themeColor="text1"/>
              </w:rPr>
              <w:t xml:space="preserve"> Hall? </w:t>
            </w:r>
          </w:p>
          <w:p w14:paraId="0665C9EC" w14:textId="63A1FFE6" w:rsidR="002C1072" w:rsidRPr="007121B2" w:rsidRDefault="002C1072" w:rsidP="6033D698">
            <w:pPr>
              <w:spacing w:line="257" w:lineRule="auto"/>
              <w:rPr>
                <w:rFonts w:ascii="Calibri" w:eastAsia="Calibri" w:hAnsi="Calibri" w:cs="Calibri"/>
                <w:color w:val="000000" w:themeColor="text1"/>
              </w:rPr>
            </w:pPr>
            <w:r>
              <w:rPr>
                <w:rFonts w:ascii="Calibri" w:eastAsia="Calibri" w:hAnsi="Calibri" w:cs="Calibri"/>
                <w:color w:val="000000" w:themeColor="text1"/>
              </w:rPr>
              <w:t xml:space="preserve">The advice provision across the borough is supported by </w:t>
            </w:r>
            <w:r w:rsidRPr="4D4076B3">
              <w:rPr>
                <w:rFonts w:ascii="Calibri" w:eastAsia="Calibri" w:hAnsi="Calibri" w:cs="Calibri"/>
                <w:color w:val="000000" w:themeColor="text1"/>
              </w:rPr>
              <w:t>T</w:t>
            </w:r>
            <w:r w:rsidR="245E95FD" w:rsidRPr="4D4076B3">
              <w:rPr>
                <w:rFonts w:ascii="Calibri" w:eastAsia="Calibri" w:hAnsi="Calibri" w:cs="Calibri"/>
                <w:color w:val="000000" w:themeColor="text1"/>
              </w:rPr>
              <w:t>H</w:t>
            </w:r>
            <w:r w:rsidRPr="4D4076B3">
              <w:rPr>
                <w:rFonts w:ascii="Calibri" w:eastAsia="Calibri" w:hAnsi="Calibri" w:cs="Calibri"/>
                <w:color w:val="000000" w:themeColor="text1"/>
              </w:rPr>
              <w:t>CAN</w:t>
            </w:r>
            <w:r>
              <w:rPr>
                <w:rFonts w:ascii="Calibri" w:eastAsia="Calibri" w:hAnsi="Calibri" w:cs="Calibri"/>
                <w:color w:val="000000" w:themeColor="text1"/>
              </w:rPr>
              <w:t xml:space="preserve"> and through this forum providers are expected to link into existing provision. </w:t>
            </w:r>
          </w:p>
        </w:tc>
      </w:tr>
      <w:tr w:rsidR="002C1072" w14:paraId="3728DDE5" w14:textId="77777777" w:rsidTr="1236883D">
        <w:trPr>
          <w:trHeight w:val="300"/>
        </w:trPr>
        <w:tc>
          <w:tcPr>
            <w:tcW w:w="568" w:type="dxa"/>
          </w:tcPr>
          <w:p w14:paraId="596970D7" w14:textId="36E1377A" w:rsidR="002C1072" w:rsidRPr="6033D698" w:rsidRDefault="004B6D64" w:rsidP="6033D698">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1</w:t>
            </w:r>
            <w:r w:rsidR="00454C3D">
              <w:rPr>
                <w:rFonts w:ascii="Calibri" w:eastAsia="Calibri" w:hAnsi="Calibri" w:cs="Calibri"/>
                <w:b/>
                <w:bCs/>
                <w:color w:val="000000" w:themeColor="text1"/>
              </w:rPr>
              <w:t>8</w:t>
            </w:r>
          </w:p>
        </w:tc>
        <w:tc>
          <w:tcPr>
            <w:tcW w:w="13466" w:type="dxa"/>
          </w:tcPr>
          <w:p w14:paraId="26B3888A" w14:textId="50B5617A" w:rsidR="002C1072" w:rsidRDefault="002C1072"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The cost of living and the impact of health, why is that not a priority? </w:t>
            </w:r>
          </w:p>
          <w:p w14:paraId="125FA5D1" w14:textId="7FA4BAE3" w:rsidR="002C1072" w:rsidRPr="001348D3" w:rsidRDefault="002C1072" w:rsidP="6033D698">
            <w:pPr>
              <w:spacing w:line="257" w:lineRule="auto"/>
              <w:rPr>
                <w:rFonts w:ascii="Calibri" w:eastAsia="Calibri" w:hAnsi="Calibri" w:cs="Calibri"/>
                <w:color w:val="000000" w:themeColor="text1"/>
              </w:rPr>
            </w:pPr>
            <w:r>
              <w:rPr>
                <w:rFonts w:ascii="Calibri" w:eastAsia="Calibri" w:hAnsi="Calibri" w:cs="Calibri"/>
                <w:color w:val="000000" w:themeColor="text1"/>
              </w:rPr>
              <w:t xml:space="preserve">The cost of living is a priority theme and health under themed called Invest is public services is a priority. </w:t>
            </w:r>
          </w:p>
        </w:tc>
      </w:tr>
      <w:tr w:rsidR="002C1072" w14:paraId="68782499" w14:textId="77777777" w:rsidTr="1236883D">
        <w:trPr>
          <w:trHeight w:val="300"/>
        </w:trPr>
        <w:tc>
          <w:tcPr>
            <w:tcW w:w="568" w:type="dxa"/>
          </w:tcPr>
          <w:p w14:paraId="728B0940" w14:textId="791A14C4" w:rsidR="002C1072" w:rsidRPr="6033D698" w:rsidRDefault="00454C3D" w:rsidP="6033D698">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19</w:t>
            </w:r>
          </w:p>
        </w:tc>
        <w:tc>
          <w:tcPr>
            <w:tcW w:w="13466" w:type="dxa"/>
          </w:tcPr>
          <w:p w14:paraId="12D6C026" w14:textId="4CB90F41" w:rsidR="002C1072" w:rsidRDefault="002C1072"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There is nothing under employment within the cost of living, why is that? </w:t>
            </w:r>
          </w:p>
          <w:p w14:paraId="57B5C2C3" w14:textId="0B5B5871" w:rsidR="002C1072" w:rsidRPr="003648BF" w:rsidRDefault="002C1072" w:rsidP="6033D698">
            <w:pPr>
              <w:spacing w:line="257" w:lineRule="auto"/>
              <w:rPr>
                <w:rFonts w:ascii="Calibri" w:eastAsia="Calibri" w:hAnsi="Calibri" w:cs="Calibri"/>
                <w:color w:val="000000" w:themeColor="text1"/>
              </w:rPr>
            </w:pPr>
            <w:r>
              <w:rPr>
                <w:rFonts w:ascii="Calibri" w:eastAsia="Calibri" w:hAnsi="Calibri" w:cs="Calibri"/>
                <w:color w:val="000000" w:themeColor="text1"/>
              </w:rPr>
              <w:t xml:space="preserve">There is a separate theme called culture, business, jobs and skills. </w:t>
            </w:r>
          </w:p>
        </w:tc>
      </w:tr>
      <w:tr w:rsidR="002C1072" w14:paraId="2C805C4A" w14:textId="77777777" w:rsidTr="1236883D">
        <w:trPr>
          <w:trHeight w:val="300"/>
        </w:trPr>
        <w:tc>
          <w:tcPr>
            <w:tcW w:w="568" w:type="dxa"/>
          </w:tcPr>
          <w:p w14:paraId="700BE147" w14:textId="789B8E0C" w:rsidR="002C1072" w:rsidRPr="6033D698" w:rsidRDefault="004B6D64" w:rsidP="6033D698">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2</w:t>
            </w:r>
            <w:r w:rsidR="00454C3D">
              <w:rPr>
                <w:rFonts w:ascii="Calibri" w:eastAsia="Calibri" w:hAnsi="Calibri" w:cs="Calibri"/>
                <w:b/>
                <w:bCs/>
                <w:color w:val="000000" w:themeColor="text1"/>
              </w:rPr>
              <w:t>0</w:t>
            </w:r>
          </w:p>
        </w:tc>
        <w:tc>
          <w:tcPr>
            <w:tcW w:w="13466" w:type="dxa"/>
          </w:tcPr>
          <w:p w14:paraId="2F0759CF" w14:textId="0BEBCC5E" w:rsidR="002C1072" w:rsidRDefault="002C1072"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What does accelerate “education” mean?  Does it include informal and formal education? </w:t>
            </w:r>
          </w:p>
          <w:p w14:paraId="555315E3" w14:textId="092E2DE3" w:rsidR="002C1072" w:rsidRPr="00D1022B" w:rsidRDefault="002C1072" w:rsidP="6033D698">
            <w:pPr>
              <w:spacing w:line="257" w:lineRule="auto"/>
              <w:rPr>
                <w:rFonts w:ascii="Calibri" w:eastAsia="Calibri" w:hAnsi="Calibri" w:cs="Calibri"/>
                <w:color w:val="000000" w:themeColor="text1"/>
              </w:rPr>
            </w:pPr>
            <w:r w:rsidRPr="00D1022B">
              <w:rPr>
                <w:rFonts w:ascii="Calibri" w:eastAsia="Calibri" w:hAnsi="Calibri" w:cs="Calibri"/>
                <w:color w:val="000000" w:themeColor="text1"/>
              </w:rPr>
              <w:t xml:space="preserve">Accelerate education is ensuring we </w:t>
            </w:r>
            <w:r>
              <w:rPr>
                <w:rFonts w:ascii="Calibri" w:eastAsia="Calibri" w:hAnsi="Calibri" w:cs="Calibri"/>
                <w:color w:val="000000" w:themeColor="text1"/>
              </w:rPr>
              <w:t xml:space="preserve">can collectively support all residents to use education to improve their employment opportunities. This includes both formal and informal education. </w:t>
            </w:r>
          </w:p>
        </w:tc>
      </w:tr>
      <w:tr w:rsidR="002C1072" w14:paraId="2682CB2D" w14:textId="77777777" w:rsidTr="1236883D">
        <w:trPr>
          <w:trHeight w:val="300"/>
        </w:trPr>
        <w:tc>
          <w:tcPr>
            <w:tcW w:w="568" w:type="dxa"/>
          </w:tcPr>
          <w:p w14:paraId="66FD5AEB" w14:textId="02A56377" w:rsidR="002C1072" w:rsidRPr="6033D698" w:rsidRDefault="004B6D64" w:rsidP="6033D698">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2</w:t>
            </w:r>
            <w:r w:rsidR="00454C3D">
              <w:rPr>
                <w:rFonts w:ascii="Calibri" w:eastAsia="Calibri" w:hAnsi="Calibri" w:cs="Calibri"/>
                <w:b/>
                <w:bCs/>
                <w:color w:val="000000" w:themeColor="text1"/>
              </w:rPr>
              <w:t>1</w:t>
            </w:r>
          </w:p>
        </w:tc>
        <w:tc>
          <w:tcPr>
            <w:tcW w:w="13466" w:type="dxa"/>
          </w:tcPr>
          <w:p w14:paraId="49576078" w14:textId="55638BF7" w:rsidR="002C1072" w:rsidRDefault="002C1072"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Why has Culture, Business, Jobs and Skills been put all under one theme, when they are all different? What do each one mean? </w:t>
            </w:r>
          </w:p>
          <w:p w14:paraId="735CB498" w14:textId="6F61BDC5" w:rsidR="002C1072" w:rsidRDefault="002C1072" w:rsidP="6033D698">
            <w:pPr>
              <w:spacing w:line="257" w:lineRule="auto"/>
              <w:rPr>
                <w:rFonts w:ascii="Calibri" w:eastAsia="Calibri" w:hAnsi="Calibri" w:cs="Calibri"/>
                <w:b/>
                <w:bCs/>
                <w:color w:val="000000" w:themeColor="text1"/>
              </w:rPr>
            </w:pPr>
            <w:r w:rsidRPr="00686568">
              <w:rPr>
                <w:rFonts w:ascii="Calibri" w:eastAsia="Calibri" w:hAnsi="Calibri" w:cs="Calibri"/>
                <w:color w:val="000000" w:themeColor="text1"/>
              </w:rPr>
              <w:t>Culture, Business and Jobs and Skills is a key priority in our strategic Plan. Further details can be found here:</w:t>
            </w:r>
            <w:r>
              <w:rPr>
                <w:rFonts w:ascii="Calibri" w:eastAsia="Calibri" w:hAnsi="Calibri" w:cs="Calibri"/>
                <w:b/>
                <w:bCs/>
                <w:color w:val="000000" w:themeColor="text1"/>
              </w:rPr>
              <w:t xml:space="preserve"> </w:t>
            </w:r>
            <w:hyperlink r:id="rId9" w:history="1">
              <w:r w:rsidRPr="00251F40">
                <w:rPr>
                  <w:rStyle w:val="Hyperlink"/>
                  <w:rFonts w:ascii="Calibri" w:eastAsia="Calibri" w:hAnsi="Calibri" w:cs="Calibri"/>
                </w:rPr>
                <w:t>Strategic Plan 2022-26.</w:t>
              </w:r>
            </w:hyperlink>
          </w:p>
        </w:tc>
      </w:tr>
      <w:tr w:rsidR="002C1072" w14:paraId="0C330F55" w14:textId="77777777" w:rsidTr="1236883D">
        <w:trPr>
          <w:trHeight w:val="300"/>
        </w:trPr>
        <w:tc>
          <w:tcPr>
            <w:tcW w:w="568" w:type="dxa"/>
          </w:tcPr>
          <w:p w14:paraId="1ED91DC7" w14:textId="1DE57E82" w:rsidR="002C1072" w:rsidRPr="6033D698" w:rsidRDefault="004B6D64" w:rsidP="6033D698">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2</w:t>
            </w:r>
            <w:r w:rsidR="00454C3D">
              <w:rPr>
                <w:rFonts w:ascii="Calibri" w:eastAsia="Calibri" w:hAnsi="Calibri" w:cs="Calibri"/>
                <w:b/>
                <w:bCs/>
                <w:color w:val="000000" w:themeColor="text1"/>
              </w:rPr>
              <w:t>2</w:t>
            </w:r>
          </w:p>
        </w:tc>
        <w:tc>
          <w:tcPr>
            <w:tcW w:w="13466" w:type="dxa"/>
          </w:tcPr>
          <w:p w14:paraId="06DEDED7" w14:textId="253935FE" w:rsidR="002C1072" w:rsidRDefault="002C1072"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How can adults with mental health and with barriers to jobs and skills fit into the youth provision? </w:t>
            </w:r>
          </w:p>
          <w:p w14:paraId="4EB8EDDC" w14:textId="427DB5EB" w:rsidR="002C1072" w:rsidRPr="00BF32BB" w:rsidRDefault="002C1072" w:rsidP="6033D698">
            <w:pPr>
              <w:spacing w:line="257" w:lineRule="auto"/>
              <w:rPr>
                <w:rFonts w:ascii="Calibri" w:eastAsia="Calibri" w:hAnsi="Calibri" w:cs="Calibri"/>
                <w:color w:val="000000" w:themeColor="text1"/>
              </w:rPr>
            </w:pPr>
            <w:r w:rsidRPr="00BF32BB">
              <w:rPr>
                <w:rFonts w:ascii="Calibri" w:eastAsia="Calibri" w:hAnsi="Calibri" w:cs="Calibri"/>
                <w:color w:val="000000" w:themeColor="text1"/>
              </w:rPr>
              <w:t xml:space="preserve">This will fit in the Culture, Business, Jobs and Skills theme under the priority job brokerage. </w:t>
            </w:r>
          </w:p>
        </w:tc>
      </w:tr>
      <w:tr w:rsidR="002C1072" w14:paraId="1E6EC5D5" w14:textId="77777777" w:rsidTr="1236883D">
        <w:trPr>
          <w:trHeight w:val="300"/>
        </w:trPr>
        <w:tc>
          <w:tcPr>
            <w:tcW w:w="568" w:type="dxa"/>
          </w:tcPr>
          <w:p w14:paraId="3E436CD8" w14:textId="08331680" w:rsidR="002C1072" w:rsidRPr="6033D698" w:rsidRDefault="004B6D64" w:rsidP="6033D698">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lastRenderedPageBreak/>
              <w:t>2</w:t>
            </w:r>
            <w:r w:rsidR="00454C3D">
              <w:rPr>
                <w:rFonts w:ascii="Calibri" w:eastAsia="Calibri" w:hAnsi="Calibri" w:cs="Calibri"/>
                <w:b/>
                <w:bCs/>
                <w:color w:val="000000" w:themeColor="text1"/>
              </w:rPr>
              <w:t>3</w:t>
            </w:r>
          </w:p>
        </w:tc>
        <w:tc>
          <w:tcPr>
            <w:tcW w:w="13466" w:type="dxa"/>
          </w:tcPr>
          <w:p w14:paraId="12DB67BC" w14:textId="33F0F713" w:rsidR="002C1072" w:rsidRDefault="002C1072"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How much of the grant will cover: </w:t>
            </w:r>
          </w:p>
          <w:p w14:paraId="04A9D74B" w14:textId="72FFE03B" w:rsidR="002C1072" w:rsidRDefault="002C1072" w:rsidP="002F328D">
            <w:pPr>
              <w:pStyle w:val="ListParagraph"/>
              <w:numPr>
                <w:ilvl w:val="0"/>
                <w:numId w:val="1"/>
              </w:num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Core costs, </w:t>
            </w:r>
          </w:p>
          <w:p w14:paraId="58F7DFD8" w14:textId="182CDAD8" w:rsidR="002C1072" w:rsidRDefault="002C1072" w:rsidP="002F328D">
            <w:pPr>
              <w:pStyle w:val="ListParagraph"/>
              <w:numPr>
                <w:ilvl w:val="0"/>
                <w:numId w:val="1"/>
              </w:num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Electricity cost, </w:t>
            </w:r>
          </w:p>
          <w:p w14:paraId="60F6A43B" w14:textId="447BD48B" w:rsidR="002C1072" w:rsidRDefault="002C1072" w:rsidP="002F328D">
            <w:pPr>
              <w:pStyle w:val="ListParagraph"/>
              <w:numPr>
                <w:ilvl w:val="0"/>
                <w:numId w:val="1"/>
              </w:num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Premises, </w:t>
            </w:r>
          </w:p>
          <w:p w14:paraId="4BEBE7E9" w14:textId="77777777" w:rsidR="002C1072" w:rsidRDefault="002C1072" w:rsidP="002F328D">
            <w:pPr>
              <w:pStyle w:val="ListParagraph"/>
              <w:numPr>
                <w:ilvl w:val="0"/>
                <w:numId w:val="1"/>
              </w:num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Etc?</w:t>
            </w:r>
          </w:p>
          <w:p w14:paraId="70F84B2D" w14:textId="4C6E47C6" w:rsidR="002C1072" w:rsidRPr="00202F8B" w:rsidRDefault="002C1072" w:rsidP="00202F8B">
            <w:pPr>
              <w:spacing w:line="257" w:lineRule="auto"/>
              <w:rPr>
                <w:rFonts w:ascii="Calibri" w:eastAsia="Calibri" w:hAnsi="Calibri" w:cs="Calibri"/>
                <w:color w:val="000000" w:themeColor="text1"/>
              </w:rPr>
            </w:pPr>
            <w:r w:rsidRPr="00202F8B">
              <w:rPr>
                <w:rFonts w:ascii="Calibri" w:eastAsia="Calibri" w:hAnsi="Calibri" w:cs="Calibri"/>
                <w:color w:val="000000" w:themeColor="text1"/>
              </w:rPr>
              <w:t xml:space="preserve">Further details on what the grants can cover will be in the published prospectus. </w:t>
            </w:r>
          </w:p>
        </w:tc>
      </w:tr>
      <w:tr w:rsidR="002C1072" w14:paraId="4419A7FE" w14:textId="77777777" w:rsidTr="1236883D">
        <w:trPr>
          <w:trHeight w:val="300"/>
        </w:trPr>
        <w:tc>
          <w:tcPr>
            <w:tcW w:w="568" w:type="dxa"/>
          </w:tcPr>
          <w:p w14:paraId="2DBE4063" w14:textId="2AF2EBBE" w:rsidR="002C1072" w:rsidRPr="6033D698" w:rsidRDefault="004B6D64" w:rsidP="6033D698">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2</w:t>
            </w:r>
            <w:r w:rsidR="00454C3D">
              <w:rPr>
                <w:rFonts w:ascii="Calibri" w:eastAsia="Calibri" w:hAnsi="Calibri" w:cs="Calibri"/>
                <w:b/>
                <w:bCs/>
                <w:color w:val="000000" w:themeColor="text1"/>
              </w:rPr>
              <w:t>4</w:t>
            </w:r>
          </w:p>
        </w:tc>
        <w:tc>
          <w:tcPr>
            <w:tcW w:w="13466" w:type="dxa"/>
          </w:tcPr>
          <w:p w14:paraId="77D2BEE9" w14:textId="77777777" w:rsidR="00764979" w:rsidRDefault="000F274D" w:rsidP="6033D698">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How much funding will be available for the Mayors Grants Programme and how much for the Small Grants Programme?</w:t>
            </w:r>
          </w:p>
          <w:p w14:paraId="36AB8823" w14:textId="560B95D3" w:rsidR="002C1072" w:rsidRPr="001307B7" w:rsidRDefault="00764979" w:rsidP="6033D698">
            <w:pPr>
              <w:spacing w:line="257" w:lineRule="auto"/>
              <w:rPr>
                <w:rFonts w:ascii="Calibri" w:eastAsia="Calibri" w:hAnsi="Calibri" w:cs="Calibri"/>
                <w:color w:val="000000" w:themeColor="text1"/>
              </w:rPr>
            </w:pPr>
            <w:r w:rsidRPr="0067565F">
              <w:rPr>
                <w:rFonts w:ascii="Calibri" w:eastAsia="Calibri" w:hAnsi="Calibri" w:cs="Calibri"/>
                <w:color w:val="000000" w:themeColor="text1"/>
              </w:rPr>
              <w:t>The Mayor</w:t>
            </w:r>
            <w:r w:rsidR="003F78A9">
              <w:rPr>
                <w:rFonts w:ascii="Calibri" w:eastAsia="Calibri" w:hAnsi="Calibri" w:cs="Calibri"/>
                <w:color w:val="000000" w:themeColor="text1"/>
              </w:rPr>
              <w:t>’s</w:t>
            </w:r>
            <w:r w:rsidRPr="0067565F">
              <w:rPr>
                <w:rFonts w:ascii="Calibri" w:eastAsia="Calibri" w:hAnsi="Calibri" w:cs="Calibri"/>
                <w:color w:val="000000" w:themeColor="text1"/>
              </w:rPr>
              <w:t xml:space="preserve"> Community Grants Programme </w:t>
            </w:r>
            <w:r w:rsidR="003F78A9">
              <w:rPr>
                <w:rFonts w:ascii="Calibri" w:eastAsia="Calibri" w:hAnsi="Calibri" w:cs="Calibri"/>
                <w:color w:val="000000" w:themeColor="text1"/>
              </w:rPr>
              <w:t xml:space="preserve">annual budget will be approximately </w:t>
            </w:r>
            <w:r w:rsidR="00556190" w:rsidRPr="0067565F">
              <w:rPr>
                <w:rFonts w:ascii="Calibri" w:eastAsia="Calibri" w:hAnsi="Calibri" w:cs="Calibri"/>
                <w:color w:val="000000" w:themeColor="text1"/>
              </w:rPr>
              <w:t xml:space="preserve">£3.5 million and the Small Grants Programme </w:t>
            </w:r>
            <w:r w:rsidR="003F78A9">
              <w:rPr>
                <w:rFonts w:ascii="Calibri" w:eastAsia="Calibri" w:hAnsi="Calibri" w:cs="Calibri"/>
                <w:color w:val="000000" w:themeColor="text1"/>
              </w:rPr>
              <w:t xml:space="preserve">annual budget will be approximately </w:t>
            </w:r>
            <w:r w:rsidR="002521F0" w:rsidRPr="0067565F">
              <w:rPr>
                <w:rFonts w:ascii="Calibri" w:eastAsia="Calibri" w:hAnsi="Calibri" w:cs="Calibri"/>
                <w:color w:val="000000" w:themeColor="text1"/>
              </w:rPr>
              <w:t>£800,000.</w:t>
            </w:r>
            <w:r w:rsidR="003F78A9">
              <w:rPr>
                <w:rFonts w:ascii="Calibri" w:eastAsia="Calibri" w:hAnsi="Calibri" w:cs="Calibri"/>
                <w:color w:val="000000" w:themeColor="text1"/>
              </w:rPr>
              <w:t xml:space="preserve"> </w:t>
            </w:r>
            <w:proofErr w:type="gramStart"/>
            <w:r w:rsidR="003F78A9">
              <w:rPr>
                <w:rFonts w:ascii="Calibri" w:eastAsia="Calibri" w:hAnsi="Calibri" w:cs="Calibri"/>
                <w:color w:val="000000" w:themeColor="text1"/>
              </w:rPr>
              <w:t>These budget</w:t>
            </w:r>
            <w:proofErr w:type="gramEnd"/>
            <w:r w:rsidR="003F78A9">
              <w:rPr>
                <w:rFonts w:ascii="Calibri" w:eastAsia="Calibri" w:hAnsi="Calibri" w:cs="Calibri"/>
                <w:color w:val="000000" w:themeColor="text1"/>
              </w:rPr>
              <w:t xml:space="preserve"> are subjects to agreement by the Council’s Cabinet.</w:t>
            </w:r>
          </w:p>
        </w:tc>
      </w:tr>
      <w:tr w:rsidR="002C1072" w14:paraId="214E2D86" w14:textId="77777777" w:rsidTr="1236883D">
        <w:trPr>
          <w:trHeight w:val="300"/>
        </w:trPr>
        <w:tc>
          <w:tcPr>
            <w:tcW w:w="568" w:type="dxa"/>
          </w:tcPr>
          <w:p w14:paraId="0FA5C271" w14:textId="57BCD545" w:rsidR="002C1072" w:rsidRPr="6033D698" w:rsidRDefault="004B6D64" w:rsidP="6033D698">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2</w:t>
            </w:r>
            <w:r w:rsidR="0067565F">
              <w:rPr>
                <w:rFonts w:ascii="Calibri" w:eastAsia="Calibri" w:hAnsi="Calibri" w:cs="Calibri"/>
                <w:b/>
                <w:bCs/>
                <w:color w:val="000000" w:themeColor="text1"/>
              </w:rPr>
              <w:t>5</w:t>
            </w:r>
          </w:p>
        </w:tc>
        <w:tc>
          <w:tcPr>
            <w:tcW w:w="13466" w:type="dxa"/>
          </w:tcPr>
          <w:p w14:paraId="00B866AA" w14:textId="77777777" w:rsidR="002C1072" w:rsidRDefault="002C1072"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The council need to be clear what outcomes needs to be achieved as part of the Mayor’s Community Grant programme? </w:t>
            </w:r>
          </w:p>
          <w:p w14:paraId="444083F3" w14:textId="40A2196B" w:rsidR="00864D7D" w:rsidRPr="00864D7D" w:rsidRDefault="00864D7D" w:rsidP="6033D698">
            <w:pPr>
              <w:spacing w:line="257" w:lineRule="auto"/>
              <w:rPr>
                <w:rFonts w:ascii="Calibri" w:eastAsia="Calibri" w:hAnsi="Calibri" w:cs="Calibri"/>
                <w:color w:val="000000" w:themeColor="text1"/>
              </w:rPr>
            </w:pPr>
            <w:r>
              <w:rPr>
                <w:rFonts w:ascii="Calibri" w:eastAsia="Calibri" w:hAnsi="Calibri" w:cs="Calibri"/>
                <w:color w:val="000000" w:themeColor="text1"/>
              </w:rPr>
              <w:t xml:space="preserve">The published prospectus will set out the outcomes to be achieved as part of the Grants Programme. </w:t>
            </w:r>
          </w:p>
        </w:tc>
      </w:tr>
      <w:tr w:rsidR="002C1072" w14:paraId="1A044DC5" w14:textId="77777777" w:rsidTr="1236883D">
        <w:trPr>
          <w:trHeight w:val="300"/>
        </w:trPr>
        <w:tc>
          <w:tcPr>
            <w:tcW w:w="568" w:type="dxa"/>
          </w:tcPr>
          <w:p w14:paraId="4ACF0F28" w14:textId="642B90A3" w:rsidR="002C1072" w:rsidRPr="6033D698" w:rsidRDefault="004B6D64" w:rsidP="6033D698">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2</w:t>
            </w:r>
            <w:r w:rsidR="00941900">
              <w:rPr>
                <w:rFonts w:ascii="Calibri" w:eastAsia="Calibri" w:hAnsi="Calibri" w:cs="Calibri"/>
                <w:b/>
                <w:bCs/>
                <w:color w:val="000000" w:themeColor="text1"/>
              </w:rPr>
              <w:t>6</w:t>
            </w:r>
          </w:p>
        </w:tc>
        <w:tc>
          <w:tcPr>
            <w:tcW w:w="13466" w:type="dxa"/>
          </w:tcPr>
          <w:p w14:paraId="2A7B42D0" w14:textId="77777777" w:rsidR="002C1072" w:rsidRDefault="002C1072" w:rsidP="6033D698">
            <w:pPr>
              <w:spacing w:line="257" w:lineRule="auto"/>
              <w:rPr>
                <w:rFonts w:ascii="Calibri" w:eastAsia="Calibri" w:hAnsi="Calibri" w:cs="Calibri"/>
                <w:color w:val="000000" w:themeColor="text1"/>
              </w:rPr>
            </w:pPr>
            <w:r w:rsidRPr="6033D698">
              <w:rPr>
                <w:rFonts w:ascii="Calibri" w:eastAsia="Calibri" w:hAnsi="Calibri" w:cs="Calibri"/>
                <w:b/>
                <w:bCs/>
                <w:color w:val="000000" w:themeColor="text1"/>
              </w:rPr>
              <w:t xml:space="preserve">Invest in Public services- is this statutory public services? </w:t>
            </w:r>
          </w:p>
          <w:p w14:paraId="2442290D" w14:textId="7B85B002" w:rsidR="002601BC" w:rsidRPr="002601BC" w:rsidRDefault="002601BC" w:rsidP="6033D698">
            <w:pPr>
              <w:spacing w:line="257" w:lineRule="auto"/>
              <w:rPr>
                <w:rFonts w:ascii="Calibri" w:eastAsia="Calibri" w:hAnsi="Calibri" w:cs="Calibri"/>
                <w:color w:val="000000" w:themeColor="text1"/>
              </w:rPr>
            </w:pPr>
            <w:r>
              <w:rPr>
                <w:rFonts w:ascii="Calibri" w:eastAsia="Calibri" w:hAnsi="Calibri" w:cs="Calibri"/>
                <w:color w:val="000000" w:themeColor="text1"/>
              </w:rPr>
              <w:t xml:space="preserve">The focus of this theme is to improve health and wellbeing of local people. </w:t>
            </w:r>
          </w:p>
        </w:tc>
      </w:tr>
      <w:tr w:rsidR="002C1072" w14:paraId="648DC1ED" w14:textId="77777777" w:rsidTr="1236883D">
        <w:trPr>
          <w:trHeight w:val="300"/>
        </w:trPr>
        <w:tc>
          <w:tcPr>
            <w:tcW w:w="568" w:type="dxa"/>
          </w:tcPr>
          <w:p w14:paraId="065D51C9" w14:textId="452E0621" w:rsidR="002C1072" w:rsidRPr="6033D698" w:rsidRDefault="004B6D64" w:rsidP="6033D698">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2</w:t>
            </w:r>
            <w:r w:rsidR="00941900">
              <w:rPr>
                <w:rFonts w:ascii="Calibri" w:eastAsia="Calibri" w:hAnsi="Calibri" w:cs="Calibri"/>
                <w:b/>
                <w:bCs/>
                <w:color w:val="000000" w:themeColor="text1"/>
              </w:rPr>
              <w:t>7</w:t>
            </w:r>
          </w:p>
        </w:tc>
        <w:tc>
          <w:tcPr>
            <w:tcW w:w="13466" w:type="dxa"/>
          </w:tcPr>
          <w:p w14:paraId="6CC4F195" w14:textId="77777777" w:rsidR="002C1072" w:rsidRDefault="002C1072"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Public services themes, does this aim to tackle one or multiple inequalities? </w:t>
            </w:r>
          </w:p>
          <w:p w14:paraId="77491382" w14:textId="37CA6ABF" w:rsidR="00DA4C1D" w:rsidRPr="00DA4C1D" w:rsidRDefault="00DA4C1D" w:rsidP="6033D698">
            <w:pPr>
              <w:spacing w:line="257" w:lineRule="auto"/>
              <w:rPr>
                <w:rFonts w:ascii="Calibri" w:eastAsia="Calibri" w:hAnsi="Calibri" w:cs="Calibri"/>
                <w:color w:val="000000" w:themeColor="text1"/>
              </w:rPr>
            </w:pPr>
            <w:r>
              <w:rPr>
                <w:rFonts w:ascii="Calibri" w:eastAsia="Calibri" w:hAnsi="Calibri" w:cs="Calibri"/>
                <w:color w:val="000000" w:themeColor="text1"/>
              </w:rPr>
              <w:t xml:space="preserve">The priorities </w:t>
            </w:r>
            <w:proofErr w:type="gramStart"/>
            <w:r>
              <w:rPr>
                <w:rFonts w:ascii="Calibri" w:eastAsia="Calibri" w:hAnsi="Calibri" w:cs="Calibri"/>
                <w:color w:val="000000" w:themeColor="text1"/>
              </w:rPr>
              <w:t>focuses</w:t>
            </w:r>
            <w:proofErr w:type="gramEnd"/>
            <w:r>
              <w:rPr>
                <w:rFonts w:ascii="Calibri" w:eastAsia="Calibri" w:hAnsi="Calibri" w:cs="Calibri"/>
                <w:color w:val="000000" w:themeColor="text1"/>
              </w:rPr>
              <w:t xml:space="preserve"> on multiple inequalities. </w:t>
            </w:r>
          </w:p>
        </w:tc>
      </w:tr>
      <w:tr w:rsidR="002C1072" w14:paraId="686B6895" w14:textId="77777777" w:rsidTr="1236883D">
        <w:trPr>
          <w:trHeight w:val="300"/>
        </w:trPr>
        <w:tc>
          <w:tcPr>
            <w:tcW w:w="568" w:type="dxa"/>
          </w:tcPr>
          <w:p w14:paraId="5EBC53F9" w14:textId="5B250260" w:rsidR="002C1072" w:rsidRPr="6033D698" w:rsidRDefault="00F038C9" w:rsidP="6033D698">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2</w:t>
            </w:r>
            <w:r w:rsidR="00941900">
              <w:rPr>
                <w:rFonts w:ascii="Calibri" w:eastAsia="Calibri" w:hAnsi="Calibri" w:cs="Calibri"/>
                <w:b/>
                <w:bCs/>
                <w:color w:val="000000" w:themeColor="text1"/>
              </w:rPr>
              <w:t>8</w:t>
            </w:r>
          </w:p>
        </w:tc>
        <w:tc>
          <w:tcPr>
            <w:tcW w:w="13466" w:type="dxa"/>
          </w:tcPr>
          <w:p w14:paraId="7631A765" w14:textId="77777777" w:rsidR="002C1072" w:rsidRDefault="002C1072"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Public Services- can projects be intergenerational? </w:t>
            </w:r>
          </w:p>
          <w:p w14:paraId="326A8423" w14:textId="3281FDCB" w:rsidR="00DA4C1D" w:rsidRPr="00DA4C1D" w:rsidRDefault="00D27135" w:rsidP="6033D698">
            <w:pPr>
              <w:spacing w:line="257" w:lineRule="auto"/>
              <w:rPr>
                <w:rFonts w:ascii="Calibri" w:eastAsia="Calibri" w:hAnsi="Calibri" w:cs="Calibri"/>
                <w:color w:val="000000" w:themeColor="text1"/>
              </w:rPr>
            </w:pPr>
            <w:r>
              <w:rPr>
                <w:rFonts w:ascii="Calibri" w:eastAsia="Calibri" w:hAnsi="Calibri" w:cs="Calibri"/>
                <w:color w:val="000000" w:themeColor="text1"/>
              </w:rPr>
              <w:t xml:space="preserve">Organisations can decide on nature </w:t>
            </w:r>
            <w:r w:rsidR="001C5DC3">
              <w:rPr>
                <w:rFonts w:ascii="Calibri" w:eastAsia="Calibri" w:hAnsi="Calibri" w:cs="Calibri"/>
                <w:color w:val="000000" w:themeColor="text1"/>
              </w:rPr>
              <w:t xml:space="preserve">of their projects. </w:t>
            </w:r>
          </w:p>
        </w:tc>
      </w:tr>
      <w:tr w:rsidR="002C1072" w14:paraId="15722E29" w14:textId="77777777" w:rsidTr="1236883D">
        <w:trPr>
          <w:trHeight w:val="300"/>
        </w:trPr>
        <w:tc>
          <w:tcPr>
            <w:tcW w:w="568" w:type="dxa"/>
          </w:tcPr>
          <w:p w14:paraId="6051FF64" w14:textId="7DBEBF88" w:rsidR="002C1072" w:rsidRPr="00770B9A" w:rsidRDefault="00941900" w:rsidP="6033D698">
            <w:pPr>
              <w:spacing w:line="257" w:lineRule="auto"/>
              <w:rPr>
                <w:rFonts w:ascii="Calibri" w:eastAsia="Calibri" w:hAnsi="Calibri" w:cs="Calibri"/>
                <w:b/>
                <w:bCs/>
                <w:color w:val="000000" w:themeColor="text1"/>
              </w:rPr>
            </w:pPr>
            <w:r w:rsidRPr="00770B9A">
              <w:rPr>
                <w:rFonts w:ascii="Calibri" w:eastAsia="Calibri" w:hAnsi="Calibri" w:cs="Calibri"/>
                <w:b/>
                <w:bCs/>
                <w:color w:val="000000" w:themeColor="text1"/>
              </w:rPr>
              <w:t>29</w:t>
            </w:r>
          </w:p>
        </w:tc>
        <w:tc>
          <w:tcPr>
            <w:tcW w:w="13466" w:type="dxa"/>
          </w:tcPr>
          <w:p w14:paraId="08C61FDE" w14:textId="77777777" w:rsidR="002C1072" w:rsidRDefault="002C1072"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Can organisations bid across priorities? Projects overlap across themes. </w:t>
            </w:r>
          </w:p>
          <w:p w14:paraId="51C8EC8E" w14:textId="0B97DACD" w:rsidR="004E13D2" w:rsidRPr="004E13D2" w:rsidRDefault="004E13D2" w:rsidP="6033D698">
            <w:pPr>
              <w:spacing w:line="257" w:lineRule="auto"/>
              <w:rPr>
                <w:rFonts w:ascii="Calibri" w:eastAsia="Calibri" w:hAnsi="Calibri" w:cs="Calibri"/>
                <w:color w:val="000000" w:themeColor="text1"/>
              </w:rPr>
            </w:pPr>
            <w:r w:rsidRPr="004E13D2">
              <w:rPr>
                <w:rFonts w:ascii="Calibri" w:eastAsia="Calibri" w:hAnsi="Calibri" w:cs="Calibri"/>
                <w:color w:val="000000" w:themeColor="text1"/>
              </w:rPr>
              <w:t xml:space="preserve">The published prospectus will set out further details. </w:t>
            </w:r>
          </w:p>
        </w:tc>
      </w:tr>
      <w:tr w:rsidR="002C1072" w14:paraId="4F1EBF5D" w14:textId="77777777" w:rsidTr="1236883D">
        <w:trPr>
          <w:trHeight w:val="300"/>
        </w:trPr>
        <w:tc>
          <w:tcPr>
            <w:tcW w:w="568" w:type="dxa"/>
          </w:tcPr>
          <w:p w14:paraId="57873B3F" w14:textId="77BC7A13" w:rsidR="002C1072" w:rsidRPr="00770B9A" w:rsidRDefault="004B6D64" w:rsidP="6033D698">
            <w:pPr>
              <w:spacing w:line="257" w:lineRule="auto"/>
              <w:rPr>
                <w:rFonts w:ascii="Calibri" w:eastAsia="Calibri" w:hAnsi="Calibri" w:cs="Calibri"/>
                <w:b/>
                <w:bCs/>
                <w:color w:val="000000" w:themeColor="text1"/>
              </w:rPr>
            </w:pPr>
            <w:r w:rsidRPr="00770B9A">
              <w:rPr>
                <w:rFonts w:ascii="Calibri" w:eastAsia="Calibri" w:hAnsi="Calibri" w:cs="Calibri"/>
                <w:b/>
                <w:bCs/>
                <w:color w:val="000000" w:themeColor="text1"/>
              </w:rPr>
              <w:t>3</w:t>
            </w:r>
            <w:r w:rsidR="00941900" w:rsidRPr="00770B9A">
              <w:rPr>
                <w:rFonts w:ascii="Calibri" w:eastAsia="Calibri" w:hAnsi="Calibri" w:cs="Calibri"/>
                <w:b/>
                <w:bCs/>
                <w:color w:val="000000" w:themeColor="text1"/>
              </w:rPr>
              <w:t>0</w:t>
            </w:r>
          </w:p>
        </w:tc>
        <w:tc>
          <w:tcPr>
            <w:tcW w:w="13466" w:type="dxa"/>
          </w:tcPr>
          <w:p w14:paraId="6D6F8F9C" w14:textId="77777777" w:rsidR="002C1072" w:rsidRDefault="002C1072"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Can we work in partnership with other organisations? </w:t>
            </w:r>
          </w:p>
          <w:p w14:paraId="100D1C90" w14:textId="0C0F5481" w:rsidR="003D470A" w:rsidRPr="003D470A" w:rsidRDefault="003D470A" w:rsidP="6033D698">
            <w:pPr>
              <w:spacing w:line="257" w:lineRule="auto"/>
              <w:rPr>
                <w:rFonts w:ascii="Calibri" w:eastAsia="Calibri" w:hAnsi="Calibri" w:cs="Calibri"/>
                <w:color w:val="000000" w:themeColor="text1"/>
              </w:rPr>
            </w:pPr>
            <w:r w:rsidRPr="003D470A">
              <w:rPr>
                <w:rFonts w:ascii="Calibri" w:eastAsia="Calibri" w:hAnsi="Calibri" w:cs="Calibri"/>
                <w:color w:val="000000" w:themeColor="text1"/>
              </w:rPr>
              <w:t xml:space="preserve">A key principle of the grant is to encourage partnership working between organisations. </w:t>
            </w:r>
          </w:p>
        </w:tc>
      </w:tr>
      <w:tr w:rsidR="002C1072" w14:paraId="6C711A58" w14:textId="77777777" w:rsidTr="1236883D">
        <w:trPr>
          <w:trHeight w:val="300"/>
        </w:trPr>
        <w:tc>
          <w:tcPr>
            <w:tcW w:w="568" w:type="dxa"/>
          </w:tcPr>
          <w:p w14:paraId="46D902AF" w14:textId="7633BDDD" w:rsidR="002C1072" w:rsidRPr="00770B9A" w:rsidRDefault="004B6D64" w:rsidP="6033D698">
            <w:pPr>
              <w:spacing w:line="257" w:lineRule="auto"/>
              <w:rPr>
                <w:rFonts w:ascii="Calibri" w:eastAsia="Calibri" w:hAnsi="Calibri" w:cs="Calibri"/>
                <w:b/>
                <w:bCs/>
                <w:color w:val="000000" w:themeColor="text1"/>
              </w:rPr>
            </w:pPr>
            <w:r w:rsidRPr="00770B9A">
              <w:rPr>
                <w:rFonts w:ascii="Calibri" w:eastAsia="Calibri" w:hAnsi="Calibri" w:cs="Calibri"/>
                <w:b/>
                <w:bCs/>
                <w:color w:val="000000" w:themeColor="text1"/>
              </w:rPr>
              <w:t>3</w:t>
            </w:r>
            <w:r w:rsidR="00941900" w:rsidRPr="00770B9A">
              <w:rPr>
                <w:rFonts w:ascii="Calibri" w:eastAsia="Calibri" w:hAnsi="Calibri" w:cs="Calibri"/>
                <w:b/>
                <w:bCs/>
                <w:color w:val="000000" w:themeColor="text1"/>
              </w:rPr>
              <w:t>1</w:t>
            </w:r>
          </w:p>
        </w:tc>
        <w:tc>
          <w:tcPr>
            <w:tcW w:w="13466" w:type="dxa"/>
          </w:tcPr>
          <w:p w14:paraId="5E1D81DA" w14:textId="77777777" w:rsidR="002C1072" w:rsidRDefault="002C1072"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Empower Communities &amp; Fight crime- Beyond the streets- Project around women as sex workers, would trying to change attitude around projects like this fit into this category? </w:t>
            </w:r>
          </w:p>
          <w:p w14:paraId="647D5399" w14:textId="289ADFD8" w:rsidR="007E6C42" w:rsidRPr="007E6C42" w:rsidRDefault="007E6C42" w:rsidP="6033D698">
            <w:pPr>
              <w:spacing w:line="257" w:lineRule="auto"/>
              <w:rPr>
                <w:rFonts w:ascii="Calibri" w:eastAsia="Calibri" w:hAnsi="Calibri" w:cs="Calibri"/>
                <w:color w:val="000000" w:themeColor="text1"/>
              </w:rPr>
            </w:pPr>
            <w:r w:rsidRPr="007E6C42">
              <w:rPr>
                <w:rFonts w:ascii="Calibri" w:eastAsia="Calibri" w:hAnsi="Calibri" w:cs="Calibri"/>
                <w:color w:val="000000" w:themeColor="text1"/>
              </w:rPr>
              <w:t xml:space="preserve">Further details on the priority and outcomes will be included in the published prospectus. </w:t>
            </w:r>
          </w:p>
        </w:tc>
      </w:tr>
      <w:tr w:rsidR="002C1072" w14:paraId="097763D5" w14:textId="77777777" w:rsidTr="1236883D">
        <w:trPr>
          <w:trHeight w:val="300"/>
        </w:trPr>
        <w:tc>
          <w:tcPr>
            <w:tcW w:w="568" w:type="dxa"/>
          </w:tcPr>
          <w:p w14:paraId="2B4FFCDE" w14:textId="57407AF2" w:rsidR="002C1072" w:rsidRPr="00770B9A" w:rsidRDefault="004B6D64" w:rsidP="5B463555">
            <w:pPr>
              <w:spacing w:line="257" w:lineRule="auto"/>
              <w:rPr>
                <w:rFonts w:ascii="Calibri" w:eastAsia="Calibri" w:hAnsi="Calibri" w:cs="Calibri"/>
                <w:b/>
                <w:bCs/>
                <w:color w:val="000000" w:themeColor="text1"/>
              </w:rPr>
            </w:pPr>
            <w:r w:rsidRPr="00770B9A">
              <w:rPr>
                <w:rFonts w:ascii="Calibri" w:eastAsia="Calibri" w:hAnsi="Calibri" w:cs="Calibri"/>
                <w:b/>
                <w:bCs/>
                <w:color w:val="000000" w:themeColor="text1"/>
              </w:rPr>
              <w:t>3</w:t>
            </w:r>
            <w:r w:rsidR="00941900" w:rsidRPr="00770B9A">
              <w:rPr>
                <w:rFonts w:ascii="Calibri" w:eastAsia="Calibri" w:hAnsi="Calibri" w:cs="Calibri"/>
                <w:b/>
                <w:bCs/>
                <w:color w:val="000000" w:themeColor="text1"/>
              </w:rPr>
              <w:t>2</w:t>
            </w:r>
          </w:p>
        </w:tc>
        <w:tc>
          <w:tcPr>
            <w:tcW w:w="13466" w:type="dxa"/>
          </w:tcPr>
          <w:p w14:paraId="0B561F0C" w14:textId="47FC0B72" w:rsidR="002C1072" w:rsidRPr="00FD4303" w:rsidRDefault="002C1072" w:rsidP="5B463555">
            <w:pPr>
              <w:spacing w:line="257" w:lineRule="auto"/>
              <w:rPr>
                <w:b/>
                <w:bCs/>
              </w:rPr>
            </w:pPr>
            <w:r w:rsidRPr="00FD4303">
              <w:rPr>
                <w:rFonts w:ascii="Calibri" w:eastAsia="Calibri" w:hAnsi="Calibri" w:cs="Calibri"/>
                <w:b/>
                <w:bCs/>
                <w:color w:val="000000" w:themeColor="text1"/>
              </w:rPr>
              <w:t xml:space="preserve">Will there be a further session to see how our ideas have been considered? </w:t>
            </w:r>
            <w:r w:rsidRPr="00FD4303">
              <w:rPr>
                <w:rFonts w:ascii="Calibri" w:eastAsia="Calibri" w:hAnsi="Calibri" w:cs="Calibri"/>
                <w:b/>
                <w:bCs/>
              </w:rPr>
              <w:t xml:space="preserve"> </w:t>
            </w:r>
          </w:p>
          <w:p w14:paraId="345248CE" w14:textId="5EBAEE1B" w:rsidR="002C1072" w:rsidRPr="00FD4303" w:rsidRDefault="00FD4303" w:rsidP="5B463555">
            <w:pPr>
              <w:spacing w:line="257" w:lineRule="auto"/>
              <w:rPr>
                <w:rFonts w:ascii="Calibri" w:eastAsia="Calibri" w:hAnsi="Calibri" w:cs="Calibri"/>
                <w:color w:val="000000" w:themeColor="text1"/>
              </w:rPr>
            </w:pPr>
            <w:r w:rsidRPr="00FD4303">
              <w:rPr>
                <w:rFonts w:ascii="Calibri" w:eastAsia="Calibri" w:hAnsi="Calibri" w:cs="Calibri"/>
                <w:color w:val="000000" w:themeColor="text1"/>
              </w:rPr>
              <w:t xml:space="preserve">Once the programme is </w:t>
            </w:r>
            <w:proofErr w:type="gramStart"/>
            <w:r w:rsidRPr="00FD4303">
              <w:rPr>
                <w:rFonts w:ascii="Calibri" w:eastAsia="Calibri" w:hAnsi="Calibri" w:cs="Calibri"/>
                <w:color w:val="000000" w:themeColor="text1"/>
              </w:rPr>
              <w:t>launched</w:t>
            </w:r>
            <w:proofErr w:type="gramEnd"/>
            <w:r w:rsidRPr="00FD4303">
              <w:rPr>
                <w:rFonts w:ascii="Calibri" w:eastAsia="Calibri" w:hAnsi="Calibri" w:cs="Calibri"/>
                <w:color w:val="000000" w:themeColor="text1"/>
              </w:rPr>
              <w:t xml:space="preserve"> </w:t>
            </w:r>
            <w:r w:rsidR="00E6328E">
              <w:rPr>
                <w:rFonts w:ascii="Calibri" w:eastAsia="Calibri" w:hAnsi="Calibri" w:cs="Calibri"/>
                <w:color w:val="000000" w:themeColor="text1"/>
              </w:rPr>
              <w:t xml:space="preserve">we are </w:t>
            </w:r>
            <w:r w:rsidR="00B33DEB">
              <w:rPr>
                <w:rFonts w:ascii="Calibri" w:eastAsia="Calibri" w:hAnsi="Calibri" w:cs="Calibri"/>
                <w:color w:val="000000" w:themeColor="text1"/>
              </w:rPr>
              <w:t xml:space="preserve">aim to </w:t>
            </w:r>
            <w:r w:rsidR="00AB6818">
              <w:rPr>
                <w:rFonts w:ascii="Calibri" w:eastAsia="Calibri" w:hAnsi="Calibri" w:cs="Calibri"/>
                <w:color w:val="000000" w:themeColor="text1"/>
              </w:rPr>
              <w:t xml:space="preserve">hold events which will include details of how ideas have been considered. </w:t>
            </w:r>
          </w:p>
        </w:tc>
      </w:tr>
      <w:tr w:rsidR="002C1072" w14:paraId="6381654C" w14:textId="77777777" w:rsidTr="1236883D">
        <w:trPr>
          <w:trHeight w:val="300"/>
        </w:trPr>
        <w:tc>
          <w:tcPr>
            <w:tcW w:w="568" w:type="dxa"/>
          </w:tcPr>
          <w:p w14:paraId="329605B8" w14:textId="14836E96" w:rsidR="002C1072" w:rsidRPr="00770B9A" w:rsidRDefault="004B6D64" w:rsidP="5B463555">
            <w:pPr>
              <w:spacing w:line="257" w:lineRule="auto"/>
              <w:rPr>
                <w:rFonts w:ascii="Calibri" w:eastAsia="Calibri" w:hAnsi="Calibri" w:cs="Calibri"/>
                <w:b/>
                <w:bCs/>
                <w:color w:val="000000" w:themeColor="text1"/>
              </w:rPr>
            </w:pPr>
            <w:r w:rsidRPr="00770B9A">
              <w:rPr>
                <w:rFonts w:ascii="Calibri" w:eastAsia="Calibri" w:hAnsi="Calibri" w:cs="Calibri"/>
                <w:b/>
                <w:bCs/>
                <w:color w:val="000000" w:themeColor="text1"/>
              </w:rPr>
              <w:t>3</w:t>
            </w:r>
            <w:r w:rsidR="00941900" w:rsidRPr="00770B9A">
              <w:rPr>
                <w:rFonts w:ascii="Calibri" w:eastAsia="Calibri" w:hAnsi="Calibri" w:cs="Calibri"/>
                <w:b/>
                <w:bCs/>
                <w:color w:val="000000" w:themeColor="text1"/>
              </w:rPr>
              <w:t>3</w:t>
            </w:r>
          </w:p>
        </w:tc>
        <w:tc>
          <w:tcPr>
            <w:tcW w:w="13466" w:type="dxa"/>
          </w:tcPr>
          <w:p w14:paraId="663688C9" w14:textId="34B7A0AD" w:rsidR="002C1072" w:rsidRPr="00FD4303" w:rsidRDefault="002C1072" w:rsidP="5B463555">
            <w:pPr>
              <w:spacing w:line="257" w:lineRule="auto"/>
              <w:rPr>
                <w:rFonts w:ascii="Calibri" w:eastAsia="Calibri" w:hAnsi="Calibri" w:cs="Calibri"/>
                <w:b/>
                <w:bCs/>
              </w:rPr>
            </w:pPr>
            <w:r w:rsidRPr="00FD4303">
              <w:rPr>
                <w:rFonts w:ascii="Calibri" w:eastAsia="Calibri" w:hAnsi="Calibri" w:cs="Calibri"/>
                <w:b/>
                <w:bCs/>
                <w:color w:val="000000" w:themeColor="text1"/>
              </w:rPr>
              <w:t>What is the value of the Mayor</w:t>
            </w:r>
            <w:r w:rsidR="00FD4303" w:rsidRPr="00FD4303">
              <w:rPr>
                <w:rFonts w:ascii="Calibri" w:eastAsia="Calibri" w:hAnsi="Calibri" w:cs="Calibri"/>
                <w:b/>
                <w:bCs/>
                <w:color w:val="000000" w:themeColor="text1"/>
              </w:rPr>
              <w:t>’</w:t>
            </w:r>
            <w:r w:rsidRPr="00FD4303">
              <w:rPr>
                <w:rFonts w:ascii="Calibri" w:eastAsia="Calibri" w:hAnsi="Calibri" w:cs="Calibri"/>
                <w:b/>
                <w:bCs/>
                <w:color w:val="000000" w:themeColor="text1"/>
              </w:rPr>
              <w:t>s Grant Programme and how was this calculated?</w:t>
            </w:r>
          </w:p>
          <w:p w14:paraId="44045952" w14:textId="2E4AD77B" w:rsidR="002C1072" w:rsidRPr="00FD4303" w:rsidRDefault="00FD4303" w:rsidP="5B463555">
            <w:pPr>
              <w:spacing w:line="257" w:lineRule="auto"/>
              <w:rPr>
                <w:rFonts w:ascii="Calibri" w:eastAsia="Calibri" w:hAnsi="Calibri" w:cs="Calibri"/>
                <w:color w:val="000000" w:themeColor="text1"/>
              </w:rPr>
            </w:pPr>
            <w:r>
              <w:rPr>
                <w:rFonts w:ascii="Calibri" w:eastAsia="Calibri" w:hAnsi="Calibri" w:cs="Calibri"/>
                <w:color w:val="000000" w:themeColor="text1"/>
              </w:rPr>
              <w:t xml:space="preserve">The total value of the programme is £3.5m </w:t>
            </w:r>
            <w:r w:rsidR="00C4312D">
              <w:rPr>
                <w:rFonts w:ascii="Calibri" w:eastAsia="Calibri" w:hAnsi="Calibri" w:cs="Calibri"/>
                <w:color w:val="000000" w:themeColor="text1"/>
              </w:rPr>
              <w:t xml:space="preserve">which includes growth agreed by the </w:t>
            </w:r>
            <w:proofErr w:type="gramStart"/>
            <w:r w:rsidR="00C4312D">
              <w:rPr>
                <w:rFonts w:ascii="Calibri" w:eastAsia="Calibri" w:hAnsi="Calibri" w:cs="Calibri"/>
                <w:color w:val="000000" w:themeColor="text1"/>
              </w:rPr>
              <w:t>Mayor</w:t>
            </w:r>
            <w:proofErr w:type="gramEnd"/>
            <w:r w:rsidR="00C4312D">
              <w:rPr>
                <w:rFonts w:ascii="Calibri" w:eastAsia="Calibri" w:hAnsi="Calibri" w:cs="Calibri"/>
                <w:color w:val="000000" w:themeColor="text1"/>
              </w:rPr>
              <w:t xml:space="preserve"> on the current Local Community Fund. </w:t>
            </w:r>
          </w:p>
        </w:tc>
      </w:tr>
      <w:tr w:rsidR="002C1072" w14:paraId="5EC03073" w14:textId="77777777" w:rsidTr="1236883D">
        <w:trPr>
          <w:trHeight w:val="300"/>
        </w:trPr>
        <w:tc>
          <w:tcPr>
            <w:tcW w:w="568" w:type="dxa"/>
          </w:tcPr>
          <w:p w14:paraId="64CC8311" w14:textId="0E02C5C5" w:rsidR="002C1072" w:rsidRPr="00770B9A" w:rsidRDefault="004B6D64" w:rsidP="5B463555">
            <w:pPr>
              <w:spacing w:line="257" w:lineRule="auto"/>
              <w:rPr>
                <w:rFonts w:ascii="Calibri" w:eastAsia="Calibri" w:hAnsi="Calibri" w:cs="Calibri"/>
                <w:b/>
                <w:bCs/>
                <w:color w:val="000000" w:themeColor="text1"/>
              </w:rPr>
            </w:pPr>
            <w:r w:rsidRPr="00770B9A">
              <w:rPr>
                <w:rFonts w:ascii="Calibri" w:eastAsia="Calibri" w:hAnsi="Calibri" w:cs="Calibri"/>
                <w:b/>
                <w:bCs/>
                <w:color w:val="000000" w:themeColor="text1"/>
              </w:rPr>
              <w:t>3</w:t>
            </w:r>
            <w:r w:rsidR="00941900" w:rsidRPr="00770B9A">
              <w:rPr>
                <w:rFonts w:ascii="Calibri" w:eastAsia="Calibri" w:hAnsi="Calibri" w:cs="Calibri"/>
                <w:b/>
                <w:bCs/>
                <w:color w:val="000000" w:themeColor="text1"/>
              </w:rPr>
              <w:t>4</w:t>
            </w:r>
          </w:p>
        </w:tc>
        <w:tc>
          <w:tcPr>
            <w:tcW w:w="13466" w:type="dxa"/>
          </w:tcPr>
          <w:p w14:paraId="44DECB0D" w14:textId="673CA4FF" w:rsidR="00653319" w:rsidRDefault="002C1072" w:rsidP="5B463555">
            <w:pPr>
              <w:spacing w:line="257" w:lineRule="auto"/>
              <w:rPr>
                <w:rFonts w:ascii="Calibri" w:eastAsia="Calibri" w:hAnsi="Calibri" w:cs="Calibri"/>
                <w:b/>
                <w:bCs/>
                <w:color w:val="000000" w:themeColor="text1"/>
              </w:rPr>
            </w:pPr>
            <w:r w:rsidRPr="00E56DCC">
              <w:rPr>
                <w:rFonts w:ascii="Calibri" w:eastAsia="Calibri" w:hAnsi="Calibri" w:cs="Calibri"/>
                <w:b/>
                <w:bCs/>
                <w:color w:val="000000" w:themeColor="text1"/>
              </w:rPr>
              <w:t>V</w:t>
            </w:r>
            <w:r w:rsidR="000934D0">
              <w:rPr>
                <w:rFonts w:ascii="Calibri" w:eastAsia="Calibri" w:hAnsi="Calibri" w:cs="Calibri"/>
                <w:b/>
                <w:bCs/>
                <w:color w:val="000000" w:themeColor="text1"/>
              </w:rPr>
              <w:t xml:space="preserve">iolence </w:t>
            </w:r>
            <w:r w:rsidR="00A524F4">
              <w:rPr>
                <w:rFonts w:ascii="Calibri" w:eastAsia="Calibri" w:hAnsi="Calibri" w:cs="Calibri"/>
                <w:b/>
                <w:bCs/>
                <w:color w:val="000000" w:themeColor="text1"/>
              </w:rPr>
              <w:t>a</w:t>
            </w:r>
            <w:r w:rsidR="000934D0">
              <w:rPr>
                <w:rFonts w:ascii="Calibri" w:eastAsia="Calibri" w:hAnsi="Calibri" w:cs="Calibri"/>
                <w:b/>
                <w:bCs/>
                <w:color w:val="000000" w:themeColor="text1"/>
              </w:rPr>
              <w:t xml:space="preserve">gainst </w:t>
            </w:r>
            <w:r w:rsidR="00A524F4">
              <w:rPr>
                <w:rFonts w:ascii="Calibri" w:eastAsia="Calibri" w:hAnsi="Calibri" w:cs="Calibri"/>
                <w:b/>
                <w:bCs/>
                <w:color w:val="000000" w:themeColor="text1"/>
              </w:rPr>
              <w:t>w</w:t>
            </w:r>
            <w:r w:rsidR="000934D0">
              <w:rPr>
                <w:rFonts w:ascii="Calibri" w:eastAsia="Calibri" w:hAnsi="Calibri" w:cs="Calibri"/>
                <w:b/>
                <w:bCs/>
                <w:color w:val="000000" w:themeColor="text1"/>
              </w:rPr>
              <w:t>omen</w:t>
            </w:r>
            <w:r w:rsidRPr="00E56DCC">
              <w:rPr>
                <w:rFonts w:ascii="Calibri" w:eastAsia="Calibri" w:hAnsi="Calibri" w:cs="Calibri"/>
                <w:b/>
                <w:bCs/>
                <w:color w:val="000000" w:themeColor="text1"/>
              </w:rPr>
              <w:t xml:space="preserve"> </w:t>
            </w:r>
            <w:r w:rsidR="00A524F4">
              <w:rPr>
                <w:rFonts w:ascii="Calibri" w:eastAsia="Calibri" w:hAnsi="Calibri" w:cs="Calibri"/>
                <w:b/>
                <w:bCs/>
                <w:color w:val="000000" w:themeColor="text1"/>
              </w:rPr>
              <w:t>and girls</w:t>
            </w:r>
            <w:r w:rsidRPr="00E56DCC">
              <w:rPr>
                <w:rFonts w:ascii="Calibri" w:eastAsia="Calibri" w:hAnsi="Calibri" w:cs="Calibri"/>
                <w:b/>
                <w:bCs/>
                <w:color w:val="000000" w:themeColor="text1"/>
              </w:rPr>
              <w:t xml:space="preserve"> doesn’t seem to appear in the </w:t>
            </w:r>
            <w:proofErr w:type="gramStart"/>
            <w:r w:rsidRPr="00E56DCC">
              <w:rPr>
                <w:rFonts w:ascii="Calibri" w:eastAsia="Calibri" w:hAnsi="Calibri" w:cs="Calibri"/>
                <w:b/>
                <w:bCs/>
                <w:color w:val="000000" w:themeColor="text1"/>
              </w:rPr>
              <w:t>themes</w:t>
            </w:r>
            <w:r w:rsidR="00653319">
              <w:rPr>
                <w:rFonts w:ascii="Calibri" w:eastAsia="Calibri" w:hAnsi="Calibri" w:cs="Calibri"/>
                <w:b/>
                <w:bCs/>
                <w:color w:val="000000" w:themeColor="text1"/>
              </w:rPr>
              <w:t>?</w:t>
            </w:r>
            <w:proofErr w:type="gramEnd"/>
          </w:p>
          <w:p w14:paraId="6824334A" w14:textId="05D260EB" w:rsidR="002C1072" w:rsidRPr="00E56DCC" w:rsidRDefault="00653319" w:rsidP="5B463555">
            <w:pPr>
              <w:spacing w:line="257" w:lineRule="auto"/>
              <w:rPr>
                <w:rFonts w:ascii="Calibri" w:eastAsia="Calibri" w:hAnsi="Calibri" w:cs="Calibri"/>
                <w:b/>
                <w:bCs/>
              </w:rPr>
            </w:pPr>
            <w:r>
              <w:rPr>
                <w:rFonts w:ascii="Calibri" w:eastAsia="Calibri" w:hAnsi="Calibri" w:cs="Calibri"/>
                <w:b/>
                <w:bCs/>
                <w:color w:val="000000" w:themeColor="text1"/>
              </w:rPr>
              <w:t>Violence against women and girls in a priority within the Empower Communities and Tackle Crime theme.</w:t>
            </w:r>
            <w:r w:rsidR="002C1072" w:rsidRPr="00E56DCC">
              <w:rPr>
                <w:rFonts w:ascii="Calibri" w:eastAsia="Calibri" w:hAnsi="Calibri" w:cs="Calibri"/>
                <w:b/>
                <w:bCs/>
                <w:color w:val="000000" w:themeColor="text1"/>
              </w:rPr>
              <w:t>?</w:t>
            </w:r>
          </w:p>
          <w:p w14:paraId="680C042A" w14:textId="066B9EEA" w:rsidR="002C1072" w:rsidRPr="00E56DCC" w:rsidRDefault="002C1072" w:rsidP="5B463555">
            <w:pPr>
              <w:spacing w:line="257" w:lineRule="auto"/>
              <w:rPr>
                <w:rFonts w:ascii="Calibri" w:eastAsia="Calibri" w:hAnsi="Calibri" w:cs="Calibri"/>
                <w:b/>
                <w:bCs/>
                <w:color w:val="000000" w:themeColor="text1"/>
              </w:rPr>
            </w:pPr>
          </w:p>
        </w:tc>
      </w:tr>
      <w:tr w:rsidR="002C1072" w14:paraId="4B23E130" w14:textId="77777777" w:rsidTr="1236883D">
        <w:trPr>
          <w:trHeight w:val="300"/>
        </w:trPr>
        <w:tc>
          <w:tcPr>
            <w:tcW w:w="568" w:type="dxa"/>
          </w:tcPr>
          <w:p w14:paraId="74CF7070" w14:textId="4639457E" w:rsidR="002C1072" w:rsidRPr="00770B9A" w:rsidRDefault="004B6D64" w:rsidP="5B463555">
            <w:pPr>
              <w:spacing w:line="257" w:lineRule="auto"/>
              <w:rPr>
                <w:rFonts w:ascii="Calibri" w:eastAsia="Calibri" w:hAnsi="Calibri" w:cs="Calibri"/>
                <w:b/>
                <w:bCs/>
                <w:color w:val="000000" w:themeColor="text1"/>
              </w:rPr>
            </w:pPr>
            <w:r w:rsidRPr="00770B9A">
              <w:rPr>
                <w:rFonts w:ascii="Calibri" w:eastAsia="Calibri" w:hAnsi="Calibri" w:cs="Calibri"/>
                <w:b/>
                <w:bCs/>
                <w:color w:val="000000" w:themeColor="text1"/>
              </w:rPr>
              <w:lastRenderedPageBreak/>
              <w:t>3</w:t>
            </w:r>
            <w:r w:rsidR="00941900" w:rsidRPr="00770B9A">
              <w:rPr>
                <w:rFonts w:ascii="Calibri" w:eastAsia="Calibri" w:hAnsi="Calibri" w:cs="Calibri"/>
                <w:b/>
                <w:bCs/>
                <w:color w:val="000000" w:themeColor="text1"/>
              </w:rPr>
              <w:t>5</w:t>
            </w:r>
          </w:p>
        </w:tc>
        <w:tc>
          <w:tcPr>
            <w:tcW w:w="13466" w:type="dxa"/>
          </w:tcPr>
          <w:p w14:paraId="24DA7C4B" w14:textId="4AE2AB38" w:rsidR="002C1072" w:rsidRPr="00EA79A8" w:rsidRDefault="24EDAD26" w:rsidP="5B463555">
            <w:pPr>
              <w:spacing w:line="257" w:lineRule="auto"/>
              <w:rPr>
                <w:rFonts w:ascii="Calibri" w:eastAsia="Calibri" w:hAnsi="Calibri" w:cs="Calibri"/>
                <w:b/>
                <w:bCs/>
              </w:rPr>
            </w:pPr>
            <w:r w:rsidRPr="1236883D">
              <w:rPr>
                <w:rFonts w:ascii="Calibri" w:eastAsia="Calibri" w:hAnsi="Calibri" w:cs="Calibri"/>
                <w:b/>
                <w:bCs/>
                <w:color w:val="000000" w:themeColor="text1"/>
              </w:rPr>
              <w:t xml:space="preserve">Is there an </w:t>
            </w:r>
            <w:proofErr w:type="gramStart"/>
            <w:r w:rsidRPr="1236883D">
              <w:rPr>
                <w:rFonts w:ascii="Calibri" w:eastAsia="Calibri" w:hAnsi="Calibri" w:cs="Calibri"/>
                <w:b/>
                <w:bCs/>
                <w:color w:val="000000" w:themeColor="text1"/>
              </w:rPr>
              <w:t>up to date</w:t>
            </w:r>
            <w:proofErr w:type="gramEnd"/>
            <w:r w:rsidRPr="1236883D">
              <w:rPr>
                <w:rFonts w:ascii="Calibri" w:eastAsia="Calibri" w:hAnsi="Calibri" w:cs="Calibri"/>
                <w:b/>
                <w:bCs/>
                <w:color w:val="000000" w:themeColor="text1"/>
              </w:rPr>
              <w:t xml:space="preserve"> directory of the voluntary sector?</w:t>
            </w:r>
          </w:p>
          <w:p w14:paraId="7DA80C6D" w14:textId="66D5E012" w:rsidR="28492CB5" w:rsidRPr="00770B9A" w:rsidRDefault="28492CB5" w:rsidP="4D4076B3">
            <w:pPr>
              <w:spacing w:line="257" w:lineRule="auto"/>
              <w:rPr>
                <w:rFonts w:ascii="Calibri" w:eastAsia="Calibri" w:hAnsi="Calibri" w:cs="Calibri"/>
                <w:color w:val="000000" w:themeColor="text1"/>
              </w:rPr>
            </w:pPr>
            <w:r w:rsidRPr="00770B9A">
              <w:rPr>
                <w:rFonts w:ascii="Calibri" w:eastAsia="Calibri" w:hAnsi="Calibri" w:cs="Calibri"/>
                <w:color w:val="000000" w:themeColor="text1"/>
              </w:rPr>
              <w:t xml:space="preserve">Tower Hamlets Council commissioned the set up </w:t>
            </w:r>
            <w:r w:rsidR="63EDE018" w:rsidRPr="00770B9A">
              <w:rPr>
                <w:rFonts w:ascii="Calibri" w:eastAsia="Calibri" w:hAnsi="Calibri" w:cs="Calibri"/>
                <w:color w:val="000000" w:themeColor="text1"/>
              </w:rPr>
              <w:t xml:space="preserve">and management </w:t>
            </w:r>
            <w:r w:rsidRPr="00770B9A">
              <w:rPr>
                <w:rFonts w:ascii="Calibri" w:eastAsia="Calibri" w:hAnsi="Calibri" w:cs="Calibri"/>
                <w:color w:val="000000" w:themeColor="text1"/>
              </w:rPr>
              <w:t>of Tower Hamlets</w:t>
            </w:r>
            <w:r w:rsidR="192476A3" w:rsidRPr="00770B9A">
              <w:rPr>
                <w:rFonts w:ascii="Calibri" w:eastAsia="Calibri" w:hAnsi="Calibri" w:cs="Calibri"/>
                <w:color w:val="000000" w:themeColor="text1"/>
              </w:rPr>
              <w:t xml:space="preserve"> </w:t>
            </w:r>
            <w:r w:rsidR="627BDA7F" w:rsidRPr="00770B9A">
              <w:rPr>
                <w:rFonts w:ascii="Calibri" w:eastAsia="Calibri" w:hAnsi="Calibri" w:cs="Calibri"/>
                <w:color w:val="000000" w:themeColor="text1"/>
              </w:rPr>
              <w:t xml:space="preserve">Connect </w:t>
            </w:r>
            <w:r w:rsidR="192476A3" w:rsidRPr="00770B9A">
              <w:rPr>
                <w:rFonts w:ascii="Calibri" w:eastAsia="Calibri" w:hAnsi="Calibri" w:cs="Calibri"/>
                <w:color w:val="000000" w:themeColor="text1"/>
              </w:rPr>
              <w:t xml:space="preserve">which provides information and advice to </w:t>
            </w:r>
            <w:r w:rsidR="00770B9A" w:rsidRPr="00770B9A">
              <w:rPr>
                <w:rFonts w:ascii="Calibri" w:eastAsia="Calibri" w:hAnsi="Calibri" w:cs="Calibri"/>
                <w:color w:val="000000" w:themeColor="text1"/>
              </w:rPr>
              <w:t>borough</w:t>
            </w:r>
            <w:r w:rsidR="192476A3" w:rsidRPr="00770B9A">
              <w:rPr>
                <w:rFonts w:ascii="Calibri" w:eastAsia="Calibri" w:hAnsi="Calibri" w:cs="Calibri"/>
                <w:color w:val="000000" w:themeColor="text1"/>
              </w:rPr>
              <w:t xml:space="preserve"> residents on </w:t>
            </w:r>
            <w:r w:rsidR="40B217D4" w:rsidRPr="00770B9A">
              <w:rPr>
                <w:rFonts w:ascii="Calibri" w:eastAsia="Calibri" w:hAnsi="Calibri" w:cs="Calibri"/>
                <w:color w:val="000000" w:themeColor="text1"/>
              </w:rPr>
              <w:t xml:space="preserve">health and social care, local </w:t>
            </w:r>
            <w:proofErr w:type="gramStart"/>
            <w:r w:rsidR="40B217D4" w:rsidRPr="00770B9A">
              <w:rPr>
                <w:rFonts w:ascii="Calibri" w:eastAsia="Calibri" w:hAnsi="Calibri" w:cs="Calibri"/>
                <w:color w:val="000000" w:themeColor="text1"/>
              </w:rPr>
              <w:t>events</w:t>
            </w:r>
            <w:proofErr w:type="gramEnd"/>
            <w:r w:rsidR="40B217D4" w:rsidRPr="00770B9A">
              <w:rPr>
                <w:rFonts w:ascii="Calibri" w:eastAsia="Calibri" w:hAnsi="Calibri" w:cs="Calibri"/>
                <w:color w:val="000000" w:themeColor="text1"/>
              </w:rPr>
              <w:t xml:space="preserve"> and community services across the bor</w:t>
            </w:r>
            <w:r w:rsidR="683B253A" w:rsidRPr="00770B9A">
              <w:rPr>
                <w:rFonts w:ascii="Calibri" w:eastAsia="Calibri" w:hAnsi="Calibri" w:cs="Calibri"/>
                <w:color w:val="000000" w:themeColor="text1"/>
              </w:rPr>
              <w:t>o</w:t>
            </w:r>
            <w:r w:rsidR="40B217D4" w:rsidRPr="00770B9A">
              <w:rPr>
                <w:rFonts w:ascii="Calibri" w:eastAsia="Calibri" w:hAnsi="Calibri" w:cs="Calibri"/>
                <w:color w:val="000000" w:themeColor="text1"/>
              </w:rPr>
              <w:t>ugh, including voluntary sector services. The council encourages VCS organisations to register on Towe</w:t>
            </w:r>
            <w:r w:rsidR="0DCE76C9" w:rsidRPr="00770B9A">
              <w:rPr>
                <w:rFonts w:ascii="Calibri" w:eastAsia="Calibri" w:hAnsi="Calibri" w:cs="Calibri"/>
                <w:color w:val="000000" w:themeColor="text1"/>
              </w:rPr>
              <w:t>r Hamlets Connect to promote their services.</w:t>
            </w:r>
          </w:p>
          <w:p w14:paraId="7A6CB35D" w14:textId="178411B1" w:rsidR="002C1072" w:rsidRDefault="002C1072" w:rsidP="5B463555">
            <w:pPr>
              <w:spacing w:line="257" w:lineRule="auto"/>
              <w:rPr>
                <w:rFonts w:ascii="Calibri" w:eastAsia="Calibri" w:hAnsi="Calibri" w:cs="Calibri"/>
                <w:color w:val="000000" w:themeColor="text1"/>
              </w:rPr>
            </w:pPr>
          </w:p>
        </w:tc>
      </w:tr>
      <w:tr w:rsidR="002C1072" w14:paraId="439CD1BD" w14:textId="77777777" w:rsidTr="1236883D">
        <w:trPr>
          <w:trHeight w:val="300"/>
        </w:trPr>
        <w:tc>
          <w:tcPr>
            <w:tcW w:w="568" w:type="dxa"/>
          </w:tcPr>
          <w:p w14:paraId="273BEACB" w14:textId="3D7C42D4" w:rsidR="002C1072" w:rsidRPr="00770B9A" w:rsidRDefault="004B6D64" w:rsidP="5B463555">
            <w:pPr>
              <w:spacing w:line="257" w:lineRule="auto"/>
              <w:rPr>
                <w:rFonts w:ascii="Calibri" w:eastAsia="Calibri" w:hAnsi="Calibri" w:cs="Calibri"/>
                <w:b/>
                <w:bCs/>
                <w:color w:val="000000" w:themeColor="text1"/>
              </w:rPr>
            </w:pPr>
            <w:r w:rsidRPr="00770B9A">
              <w:rPr>
                <w:rFonts w:ascii="Calibri" w:eastAsia="Calibri" w:hAnsi="Calibri" w:cs="Calibri"/>
                <w:b/>
                <w:bCs/>
                <w:color w:val="000000" w:themeColor="text1"/>
              </w:rPr>
              <w:t>3</w:t>
            </w:r>
            <w:r w:rsidR="00E204E5" w:rsidRPr="00770B9A">
              <w:rPr>
                <w:rFonts w:ascii="Calibri" w:eastAsia="Calibri" w:hAnsi="Calibri" w:cs="Calibri"/>
                <w:b/>
                <w:bCs/>
                <w:color w:val="000000" w:themeColor="text1"/>
              </w:rPr>
              <w:t>6</w:t>
            </w:r>
          </w:p>
        </w:tc>
        <w:tc>
          <w:tcPr>
            <w:tcW w:w="13466" w:type="dxa"/>
          </w:tcPr>
          <w:p w14:paraId="70B942A6" w14:textId="7063297F" w:rsidR="002C1072" w:rsidRPr="00CB5D7C" w:rsidRDefault="002C1072" w:rsidP="5B463555">
            <w:pPr>
              <w:spacing w:line="257" w:lineRule="auto"/>
              <w:rPr>
                <w:b/>
                <w:bCs/>
              </w:rPr>
            </w:pPr>
            <w:r w:rsidRPr="00CB5D7C">
              <w:rPr>
                <w:rFonts w:ascii="Calibri" w:eastAsia="Calibri" w:hAnsi="Calibri" w:cs="Calibri"/>
                <w:b/>
                <w:bCs/>
                <w:color w:val="000000" w:themeColor="text1"/>
              </w:rPr>
              <w:t xml:space="preserve">What do you mean by “promoting” culture? </w:t>
            </w:r>
            <w:r w:rsidRPr="00CB5D7C">
              <w:rPr>
                <w:rFonts w:ascii="Calibri" w:eastAsia="Calibri" w:hAnsi="Calibri" w:cs="Calibri"/>
                <w:b/>
                <w:bCs/>
              </w:rPr>
              <w:t xml:space="preserve"> </w:t>
            </w:r>
          </w:p>
          <w:p w14:paraId="3474D805" w14:textId="72DCC539" w:rsidR="002C1072" w:rsidRDefault="00557373" w:rsidP="5B463555">
            <w:pPr>
              <w:spacing w:line="257" w:lineRule="auto"/>
              <w:rPr>
                <w:rFonts w:ascii="Calibri" w:eastAsia="Calibri" w:hAnsi="Calibri" w:cs="Calibri"/>
                <w:color w:val="000000" w:themeColor="text1"/>
              </w:rPr>
            </w:pPr>
            <w:r>
              <w:rPr>
                <w:rFonts w:ascii="Calibri" w:eastAsia="Calibri" w:hAnsi="Calibri" w:cs="Calibri"/>
                <w:color w:val="000000" w:themeColor="text1"/>
              </w:rPr>
              <w:t>Enabling borough’s diverse residents to</w:t>
            </w:r>
            <w:r w:rsidR="00CB5D7C">
              <w:rPr>
                <w:rFonts w:ascii="Calibri" w:eastAsia="Calibri" w:hAnsi="Calibri" w:cs="Calibri"/>
                <w:color w:val="000000" w:themeColor="text1"/>
              </w:rPr>
              <w:t xml:space="preserve"> participate in cultur</w:t>
            </w:r>
            <w:r w:rsidR="002E4FCE">
              <w:rPr>
                <w:rFonts w:ascii="Calibri" w:eastAsia="Calibri" w:hAnsi="Calibri" w:cs="Calibri"/>
                <w:color w:val="000000" w:themeColor="text1"/>
              </w:rPr>
              <w:t>al</w:t>
            </w:r>
            <w:r w:rsidR="00CB5D7C">
              <w:rPr>
                <w:rFonts w:ascii="Calibri" w:eastAsia="Calibri" w:hAnsi="Calibri" w:cs="Calibri"/>
                <w:color w:val="000000" w:themeColor="text1"/>
              </w:rPr>
              <w:t xml:space="preserve"> activities. </w:t>
            </w:r>
          </w:p>
        </w:tc>
      </w:tr>
      <w:tr w:rsidR="002C1072" w14:paraId="5217B9CD" w14:textId="77777777" w:rsidTr="1236883D">
        <w:trPr>
          <w:trHeight w:val="300"/>
        </w:trPr>
        <w:tc>
          <w:tcPr>
            <w:tcW w:w="568" w:type="dxa"/>
          </w:tcPr>
          <w:p w14:paraId="650EC961" w14:textId="1865BB9F" w:rsidR="002C1072" w:rsidRPr="00770B9A" w:rsidRDefault="00E204E5" w:rsidP="5B463555">
            <w:pPr>
              <w:spacing w:line="257" w:lineRule="auto"/>
              <w:rPr>
                <w:rFonts w:ascii="Calibri" w:eastAsia="Calibri" w:hAnsi="Calibri" w:cs="Calibri"/>
                <w:b/>
                <w:bCs/>
                <w:color w:val="000000" w:themeColor="text1"/>
              </w:rPr>
            </w:pPr>
            <w:r w:rsidRPr="00770B9A">
              <w:rPr>
                <w:rFonts w:ascii="Calibri" w:eastAsia="Calibri" w:hAnsi="Calibri" w:cs="Calibri"/>
                <w:b/>
                <w:bCs/>
                <w:color w:val="000000" w:themeColor="text1"/>
              </w:rPr>
              <w:t>37</w:t>
            </w:r>
          </w:p>
        </w:tc>
        <w:tc>
          <w:tcPr>
            <w:tcW w:w="13466" w:type="dxa"/>
          </w:tcPr>
          <w:p w14:paraId="0033D3B7" w14:textId="5C8E8625" w:rsidR="002C1072" w:rsidRPr="00FE123E" w:rsidRDefault="002C1072" w:rsidP="5B463555">
            <w:pPr>
              <w:spacing w:line="257" w:lineRule="auto"/>
              <w:rPr>
                <w:rFonts w:ascii="Calibri" w:eastAsia="Calibri" w:hAnsi="Calibri" w:cs="Calibri"/>
                <w:b/>
                <w:bCs/>
                <w:color w:val="000000" w:themeColor="text1"/>
              </w:rPr>
            </w:pPr>
            <w:r w:rsidRPr="00FE123E">
              <w:rPr>
                <w:rFonts w:ascii="Calibri" w:eastAsia="Calibri" w:hAnsi="Calibri" w:cs="Calibri"/>
                <w:b/>
                <w:bCs/>
                <w:color w:val="000000" w:themeColor="text1"/>
              </w:rPr>
              <w:t>Nowhere in the priorities is there anything to do with well-being or tackling isolation post covid</w:t>
            </w:r>
            <w:r w:rsidR="00EA79A8" w:rsidRPr="00FE123E">
              <w:rPr>
                <w:rFonts w:ascii="Calibri" w:eastAsia="Calibri" w:hAnsi="Calibri" w:cs="Calibri"/>
                <w:b/>
                <w:bCs/>
                <w:color w:val="000000" w:themeColor="text1"/>
              </w:rPr>
              <w:t>?</w:t>
            </w:r>
          </w:p>
          <w:p w14:paraId="3C528009" w14:textId="63851416" w:rsidR="002C1072" w:rsidRDefault="00FE123E" w:rsidP="5B463555">
            <w:pPr>
              <w:spacing w:line="257" w:lineRule="auto"/>
              <w:rPr>
                <w:rFonts w:ascii="Calibri" w:eastAsia="Calibri" w:hAnsi="Calibri" w:cs="Calibri"/>
                <w:color w:val="000000" w:themeColor="text1"/>
              </w:rPr>
            </w:pPr>
            <w:r>
              <w:rPr>
                <w:rFonts w:ascii="Calibri" w:eastAsia="Calibri" w:hAnsi="Calibri" w:cs="Calibri"/>
                <w:color w:val="000000" w:themeColor="text1"/>
              </w:rPr>
              <w:t xml:space="preserve">Invest in Public Services theme is focused on well-being and tackling isolation. </w:t>
            </w:r>
          </w:p>
        </w:tc>
      </w:tr>
      <w:tr w:rsidR="002C1072" w14:paraId="3E07E064" w14:textId="77777777" w:rsidTr="1236883D">
        <w:trPr>
          <w:trHeight w:val="300"/>
        </w:trPr>
        <w:tc>
          <w:tcPr>
            <w:tcW w:w="568" w:type="dxa"/>
          </w:tcPr>
          <w:p w14:paraId="45F4AEF0" w14:textId="26AB1CFD" w:rsidR="002C1072" w:rsidRPr="00770B9A" w:rsidRDefault="00E204E5" w:rsidP="20D38BC3">
            <w:pPr>
              <w:spacing w:line="257" w:lineRule="auto"/>
              <w:rPr>
                <w:rFonts w:ascii="Calibri" w:eastAsia="Calibri" w:hAnsi="Calibri" w:cs="Calibri"/>
                <w:b/>
                <w:bCs/>
                <w:color w:val="000000" w:themeColor="text1"/>
              </w:rPr>
            </w:pPr>
            <w:r w:rsidRPr="00770B9A">
              <w:rPr>
                <w:rFonts w:ascii="Calibri" w:eastAsia="Calibri" w:hAnsi="Calibri" w:cs="Calibri"/>
                <w:b/>
                <w:bCs/>
                <w:color w:val="000000" w:themeColor="text1"/>
              </w:rPr>
              <w:t>38</w:t>
            </w:r>
          </w:p>
        </w:tc>
        <w:tc>
          <w:tcPr>
            <w:tcW w:w="13466" w:type="dxa"/>
          </w:tcPr>
          <w:p w14:paraId="2847CEDB" w14:textId="77777777" w:rsidR="002C1072" w:rsidRDefault="002C1072" w:rsidP="20D38BC3">
            <w:pPr>
              <w:spacing w:line="257" w:lineRule="auto"/>
              <w:rPr>
                <w:rFonts w:ascii="Calibri" w:eastAsia="Calibri" w:hAnsi="Calibri" w:cs="Calibri"/>
                <w:b/>
                <w:bCs/>
                <w:color w:val="000000" w:themeColor="text1"/>
              </w:rPr>
            </w:pPr>
            <w:r w:rsidRPr="001800BE">
              <w:rPr>
                <w:rFonts w:ascii="Calibri" w:eastAsia="Calibri" w:hAnsi="Calibri" w:cs="Calibri"/>
                <w:b/>
                <w:bCs/>
                <w:color w:val="000000" w:themeColor="text1"/>
              </w:rPr>
              <w:t xml:space="preserve">Would we get extra points during the assessment stage if we attempt to cover more than 2 priorities under a theme? </w:t>
            </w:r>
          </w:p>
          <w:p w14:paraId="3558C1BD" w14:textId="1D25F840" w:rsidR="001800BE" w:rsidRPr="001800BE" w:rsidRDefault="001800BE" w:rsidP="20D38BC3">
            <w:pPr>
              <w:spacing w:line="257" w:lineRule="auto"/>
              <w:rPr>
                <w:rFonts w:ascii="Calibri" w:eastAsia="Calibri" w:hAnsi="Calibri" w:cs="Calibri"/>
                <w:color w:val="000000" w:themeColor="text1"/>
              </w:rPr>
            </w:pPr>
            <w:r>
              <w:rPr>
                <w:rFonts w:ascii="Calibri" w:eastAsia="Calibri" w:hAnsi="Calibri" w:cs="Calibri"/>
                <w:color w:val="000000" w:themeColor="text1"/>
              </w:rPr>
              <w:t xml:space="preserve">The assessment details will be included in the published prospectus. </w:t>
            </w:r>
          </w:p>
        </w:tc>
      </w:tr>
      <w:tr w:rsidR="002C1072" w14:paraId="1B8B7811" w14:textId="77777777" w:rsidTr="1236883D">
        <w:trPr>
          <w:trHeight w:val="300"/>
        </w:trPr>
        <w:tc>
          <w:tcPr>
            <w:tcW w:w="568" w:type="dxa"/>
          </w:tcPr>
          <w:p w14:paraId="5DEE0522" w14:textId="17CCE08C" w:rsidR="002C1072" w:rsidRPr="00770B9A" w:rsidRDefault="00E204E5" w:rsidP="20D38BC3">
            <w:pPr>
              <w:rPr>
                <w:rFonts w:ascii="Calibri" w:eastAsia="Calibri" w:hAnsi="Calibri" w:cs="Calibri"/>
                <w:b/>
                <w:bCs/>
                <w:color w:val="000000" w:themeColor="text1"/>
              </w:rPr>
            </w:pPr>
            <w:r w:rsidRPr="00770B9A">
              <w:rPr>
                <w:rFonts w:ascii="Calibri" w:eastAsia="Calibri" w:hAnsi="Calibri" w:cs="Calibri"/>
                <w:b/>
                <w:bCs/>
                <w:color w:val="000000" w:themeColor="text1"/>
              </w:rPr>
              <w:t>39</w:t>
            </w:r>
          </w:p>
        </w:tc>
        <w:tc>
          <w:tcPr>
            <w:tcW w:w="13466" w:type="dxa"/>
          </w:tcPr>
          <w:p w14:paraId="3EDF6942" w14:textId="34F2B3F1" w:rsidR="002C1072" w:rsidRPr="00C10A3A" w:rsidRDefault="002C1072" w:rsidP="20D38BC3">
            <w:pPr>
              <w:spacing w:line="259" w:lineRule="auto"/>
              <w:rPr>
                <w:rFonts w:ascii="Calibri" w:eastAsia="Calibri" w:hAnsi="Calibri" w:cs="Calibri"/>
                <w:b/>
                <w:bCs/>
              </w:rPr>
            </w:pPr>
            <w:r w:rsidRPr="00C10A3A">
              <w:rPr>
                <w:rFonts w:ascii="Calibri" w:eastAsia="Calibri" w:hAnsi="Calibri" w:cs="Calibri"/>
                <w:b/>
                <w:bCs/>
                <w:color w:val="000000" w:themeColor="text1"/>
              </w:rPr>
              <w:t>Accelerate Education: Where is the importance of play reflected? It’s vital that we support services that enable/offer and support play opportunities.</w:t>
            </w:r>
          </w:p>
          <w:p w14:paraId="1152ABAF" w14:textId="4A142770" w:rsidR="002C1072" w:rsidRPr="00C4041E" w:rsidRDefault="00C4041E" w:rsidP="20D38BC3">
            <w:pPr>
              <w:spacing w:line="259" w:lineRule="auto"/>
              <w:rPr>
                <w:rFonts w:ascii="Calibri" w:eastAsia="Calibri" w:hAnsi="Calibri" w:cs="Calibri"/>
                <w:color w:val="000000" w:themeColor="text1"/>
              </w:rPr>
            </w:pPr>
            <w:r>
              <w:rPr>
                <w:rStyle w:val="cf01"/>
                <w:rFonts w:ascii="Calibri" w:hAnsi="Calibri" w:cs="Calibri"/>
                <w:sz w:val="22"/>
                <w:szCs w:val="22"/>
              </w:rPr>
              <w:t xml:space="preserve">This can be incorporated in </w:t>
            </w:r>
            <w:r w:rsidRPr="0067565F">
              <w:rPr>
                <w:rStyle w:val="cf01"/>
                <w:rFonts w:ascii="Calibri" w:hAnsi="Calibri" w:cs="Calibri"/>
                <w:sz w:val="22"/>
                <w:szCs w:val="22"/>
              </w:rPr>
              <w:t>Investing in Public service under theme 4b 'Physical and Mental Health of Residents'</w:t>
            </w:r>
            <w:r>
              <w:rPr>
                <w:rStyle w:val="cf01"/>
                <w:rFonts w:ascii="Calibri" w:hAnsi="Calibri" w:cs="Calibri"/>
                <w:sz w:val="22"/>
                <w:szCs w:val="22"/>
              </w:rPr>
              <w:t>. Further details will be in published prospectus.</w:t>
            </w:r>
          </w:p>
        </w:tc>
      </w:tr>
    </w:tbl>
    <w:p w14:paraId="084CF6B1" w14:textId="1D7A1078" w:rsidR="6FB591B2" w:rsidRDefault="6FB591B2" w:rsidP="60ADC06A">
      <w:pPr>
        <w:rPr>
          <w:b/>
          <w:bCs/>
          <w:sz w:val="28"/>
          <w:szCs w:val="28"/>
        </w:rPr>
      </w:pPr>
      <w:r w:rsidRPr="60ADC06A">
        <w:rPr>
          <w:b/>
          <w:bCs/>
          <w:sz w:val="28"/>
          <w:szCs w:val="28"/>
        </w:rPr>
        <w:t>Small Grants Programme</w:t>
      </w:r>
    </w:p>
    <w:tbl>
      <w:tblPr>
        <w:tblStyle w:val="TableGrid"/>
        <w:tblW w:w="14034" w:type="dxa"/>
        <w:tblInd w:w="-147" w:type="dxa"/>
        <w:tblLayout w:type="fixed"/>
        <w:tblLook w:val="06A0" w:firstRow="1" w:lastRow="0" w:firstColumn="1" w:lastColumn="0" w:noHBand="1" w:noVBand="1"/>
      </w:tblPr>
      <w:tblGrid>
        <w:gridCol w:w="568"/>
        <w:gridCol w:w="13466"/>
      </w:tblGrid>
      <w:tr w:rsidR="00EF51CA" w14:paraId="6D939C97" w14:textId="77777777" w:rsidTr="00EF51CA">
        <w:trPr>
          <w:trHeight w:val="300"/>
        </w:trPr>
        <w:tc>
          <w:tcPr>
            <w:tcW w:w="568" w:type="dxa"/>
          </w:tcPr>
          <w:p w14:paraId="51EDAC59" w14:textId="4B1AEE2A" w:rsidR="00EF51CA" w:rsidRPr="00DA0C52" w:rsidRDefault="00DA0C52" w:rsidP="60ADC06A">
            <w:pPr>
              <w:rPr>
                <w:rFonts w:ascii="Calibri" w:eastAsia="Calibri" w:hAnsi="Calibri" w:cs="Calibri"/>
                <w:b/>
                <w:bCs/>
                <w:color w:val="000000" w:themeColor="text1"/>
              </w:rPr>
            </w:pPr>
            <w:r w:rsidRPr="00DA0C52">
              <w:rPr>
                <w:rFonts w:ascii="Calibri" w:eastAsia="Calibri" w:hAnsi="Calibri" w:cs="Calibri"/>
                <w:b/>
                <w:bCs/>
                <w:color w:val="000000" w:themeColor="text1"/>
              </w:rPr>
              <w:t>1</w:t>
            </w:r>
          </w:p>
        </w:tc>
        <w:tc>
          <w:tcPr>
            <w:tcW w:w="13466" w:type="dxa"/>
          </w:tcPr>
          <w:p w14:paraId="42ABBF72" w14:textId="518762FF" w:rsidR="00EF51CA" w:rsidRPr="00950CBE" w:rsidRDefault="00EF51CA" w:rsidP="60ADC06A">
            <w:pPr>
              <w:spacing w:line="259" w:lineRule="auto"/>
              <w:rPr>
                <w:rFonts w:ascii="Calibri" w:eastAsia="Calibri" w:hAnsi="Calibri" w:cs="Calibri"/>
                <w:b/>
                <w:bCs/>
              </w:rPr>
            </w:pPr>
            <w:r w:rsidRPr="00950CBE">
              <w:rPr>
                <w:rFonts w:ascii="Calibri" w:eastAsia="Calibri" w:hAnsi="Calibri" w:cs="Calibri"/>
                <w:b/>
                <w:bCs/>
                <w:color w:val="000000" w:themeColor="text1"/>
              </w:rPr>
              <w:t>Can we have less questions for monitoring for small grants programme?</w:t>
            </w:r>
          </w:p>
          <w:p w14:paraId="19CC85FD" w14:textId="3D51B275" w:rsidR="00EF51CA" w:rsidRDefault="00EF51CA" w:rsidP="60ADC06A">
            <w:r>
              <w:t xml:space="preserve">This will be considered in the development of the proposed Small Grants Programme. </w:t>
            </w:r>
          </w:p>
        </w:tc>
      </w:tr>
      <w:tr w:rsidR="00EF51CA" w14:paraId="2B198262" w14:textId="77777777" w:rsidTr="00EF51CA">
        <w:trPr>
          <w:trHeight w:val="300"/>
        </w:trPr>
        <w:tc>
          <w:tcPr>
            <w:tcW w:w="568" w:type="dxa"/>
          </w:tcPr>
          <w:p w14:paraId="44E89A99" w14:textId="632FB146" w:rsidR="00EF51CA" w:rsidRPr="00DA0C52" w:rsidRDefault="00DA0C52" w:rsidP="60ADC06A">
            <w:pPr>
              <w:rPr>
                <w:rFonts w:ascii="Calibri" w:eastAsia="Calibri" w:hAnsi="Calibri" w:cs="Calibri"/>
                <w:b/>
                <w:bCs/>
                <w:color w:val="000000" w:themeColor="text1"/>
              </w:rPr>
            </w:pPr>
            <w:r w:rsidRPr="00DA0C52">
              <w:rPr>
                <w:rFonts w:ascii="Calibri" w:eastAsia="Calibri" w:hAnsi="Calibri" w:cs="Calibri"/>
                <w:b/>
                <w:bCs/>
                <w:color w:val="000000" w:themeColor="text1"/>
              </w:rPr>
              <w:t>2</w:t>
            </w:r>
          </w:p>
        </w:tc>
        <w:tc>
          <w:tcPr>
            <w:tcW w:w="13466" w:type="dxa"/>
          </w:tcPr>
          <w:p w14:paraId="3A80B064" w14:textId="2A02B50E" w:rsidR="00EF51CA" w:rsidRPr="002C661D" w:rsidRDefault="00EF51CA" w:rsidP="60ADC06A">
            <w:pPr>
              <w:spacing w:line="259" w:lineRule="auto"/>
              <w:rPr>
                <w:rFonts w:ascii="Calibri" w:eastAsia="Calibri" w:hAnsi="Calibri" w:cs="Calibri"/>
                <w:b/>
                <w:bCs/>
                <w:color w:val="000000" w:themeColor="text1"/>
              </w:rPr>
            </w:pPr>
            <w:r w:rsidRPr="002C661D">
              <w:rPr>
                <w:rFonts w:ascii="Calibri" w:eastAsia="Calibri" w:hAnsi="Calibri" w:cs="Calibri"/>
                <w:b/>
                <w:bCs/>
                <w:color w:val="000000" w:themeColor="text1"/>
              </w:rPr>
              <w:t xml:space="preserve">Do small organisations need to have a Quality assurance mark? If so, what kind of support is available to the small organisations? </w:t>
            </w:r>
          </w:p>
          <w:p w14:paraId="66FE04C1" w14:textId="2887ADA4" w:rsidR="00EF51CA" w:rsidRDefault="00EF51CA" w:rsidP="60ADC06A">
            <w:pPr>
              <w:spacing w:line="259" w:lineRule="auto"/>
              <w:rPr>
                <w:rFonts w:ascii="Calibri" w:eastAsia="Calibri" w:hAnsi="Calibri" w:cs="Calibri"/>
                <w:color w:val="000000" w:themeColor="text1"/>
              </w:rPr>
            </w:pPr>
            <w:r>
              <w:rPr>
                <w:rFonts w:ascii="Calibri" w:eastAsia="Calibri" w:hAnsi="Calibri" w:cs="Calibri"/>
                <w:color w:val="000000" w:themeColor="text1"/>
              </w:rPr>
              <w:t>Some services will need to have some quality assurance and support will be available from THCVS</w:t>
            </w:r>
            <w:r w:rsidR="00C2511E">
              <w:rPr>
                <w:rFonts w:ascii="Calibri" w:eastAsia="Calibri" w:hAnsi="Calibri" w:cs="Calibri"/>
                <w:color w:val="000000" w:themeColor="text1"/>
              </w:rPr>
              <w:t xml:space="preserve">. One of the proposed </w:t>
            </w:r>
            <w:proofErr w:type="gramStart"/>
            <w:r w:rsidR="00C2511E">
              <w:rPr>
                <w:rFonts w:ascii="Calibri" w:eastAsia="Calibri" w:hAnsi="Calibri" w:cs="Calibri"/>
                <w:color w:val="000000" w:themeColor="text1"/>
              </w:rPr>
              <w:t>theme</w:t>
            </w:r>
            <w:proofErr w:type="gramEnd"/>
            <w:r w:rsidR="00C2511E">
              <w:rPr>
                <w:rFonts w:ascii="Calibri" w:eastAsia="Calibri" w:hAnsi="Calibri" w:cs="Calibri"/>
                <w:color w:val="000000" w:themeColor="text1"/>
              </w:rPr>
              <w:t xml:space="preserve"> of the Small Grants Programme is </w:t>
            </w:r>
            <w:r>
              <w:rPr>
                <w:rFonts w:ascii="Calibri" w:eastAsia="Calibri" w:hAnsi="Calibri" w:cs="Calibri"/>
                <w:color w:val="000000" w:themeColor="text1"/>
              </w:rPr>
              <w:t>Mayor’s Capacity Building Programme</w:t>
            </w:r>
            <w:r w:rsidR="00C2511E">
              <w:rPr>
                <w:rFonts w:ascii="Calibri" w:eastAsia="Calibri" w:hAnsi="Calibri" w:cs="Calibri"/>
                <w:color w:val="000000" w:themeColor="text1"/>
              </w:rPr>
              <w:t xml:space="preserve"> which will enable </w:t>
            </w:r>
            <w:r w:rsidR="00D96433">
              <w:rPr>
                <w:rFonts w:ascii="Calibri" w:eastAsia="Calibri" w:hAnsi="Calibri" w:cs="Calibri"/>
                <w:color w:val="000000" w:themeColor="text1"/>
              </w:rPr>
              <w:t xml:space="preserve">organisations to access Quality assurance support. </w:t>
            </w:r>
            <w:r>
              <w:rPr>
                <w:rFonts w:ascii="Calibri" w:eastAsia="Calibri" w:hAnsi="Calibri" w:cs="Calibri"/>
                <w:color w:val="000000" w:themeColor="text1"/>
              </w:rPr>
              <w:t xml:space="preserve"> </w:t>
            </w:r>
          </w:p>
        </w:tc>
      </w:tr>
      <w:tr w:rsidR="00EF51CA" w14:paraId="560CD780" w14:textId="77777777" w:rsidTr="00EF51CA">
        <w:trPr>
          <w:trHeight w:val="300"/>
        </w:trPr>
        <w:tc>
          <w:tcPr>
            <w:tcW w:w="568" w:type="dxa"/>
          </w:tcPr>
          <w:p w14:paraId="6E773377" w14:textId="37B0B979" w:rsidR="00EF51CA" w:rsidRPr="00DA0C52" w:rsidRDefault="00DA0C52" w:rsidP="60ADC06A">
            <w:pPr>
              <w:rPr>
                <w:rFonts w:ascii="Calibri" w:eastAsia="Calibri" w:hAnsi="Calibri" w:cs="Calibri"/>
                <w:b/>
                <w:bCs/>
                <w:color w:val="000000" w:themeColor="text1"/>
              </w:rPr>
            </w:pPr>
            <w:r w:rsidRPr="00DA0C52">
              <w:rPr>
                <w:rFonts w:ascii="Calibri" w:eastAsia="Calibri" w:hAnsi="Calibri" w:cs="Calibri"/>
                <w:b/>
                <w:bCs/>
                <w:color w:val="000000" w:themeColor="text1"/>
              </w:rPr>
              <w:t>3</w:t>
            </w:r>
          </w:p>
        </w:tc>
        <w:tc>
          <w:tcPr>
            <w:tcW w:w="13466" w:type="dxa"/>
          </w:tcPr>
          <w:p w14:paraId="61663EF6" w14:textId="39CF457F" w:rsidR="00EF51CA" w:rsidRPr="00BA4F36" w:rsidRDefault="00EF51CA" w:rsidP="60ADC06A">
            <w:pPr>
              <w:spacing w:line="259" w:lineRule="auto"/>
              <w:rPr>
                <w:rFonts w:ascii="Calibri" w:eastAsia="Calibri" w:hAnsi="Calibri" w:cs="Calibri"/>
                <w:b/>
                <w:bCs/>
                <w:color w:val="000000" w:themeColor="text1"/>
              </w:rPr>
            </w:pPr>
            <w:r w:rsidRPr="00BA4F36">
              <w:rPr>
                <w:rFonts w:ascii="Calibri" w:eastAsia="Calibri" w:hAnsi="Calibri" w:cs="Calibri"/>
                <w:b/>
                <w:bCs/>
                <w:color w:val="000000" w:themeColor="text1"/>
              </w:rPr>
              <w:t xml:space="preserve">How much </w:t>
            </w:r>
            <w:r w:rsidR="004F776A">
              <w:rPr>
                <w:rFonts w:ascii="Calibri" w:eastAsia="Calibri" w:hAnsi="Calibri" w:cs="Calibri"/>
                <w:b/>
                <w:bCs/>
                <w:color w:val="000000" w:themeColor="text1"/>
              </w:rPr>
              <w:t xml:space="preserve">funding is available </w:t>
            </w:r>
            <w:r w:rsidRPr="00BA4F36">
              <w:rPr>
                <w:rFonts w:ascii="Calibri" w:eastAsia="Calibri" w:hAnsi="Calibri" w:cs="Calibri"/>
                <w:b/>
                <w:bCs/>
                <w:color w:val="000000" w:themeColor="text1"/>
              </w:rPr>
              <w:t xml:space="preserve">per theme? </w:t>
            </w:r>
          </w:p>
          <w:p w14:paraId="14461F7C" w14:textId="0E7F9319" w:rsidR="00EF51CA" w:rsidRDefault="005E4257" w:rsidP="60ADC06A">
            <w:pPr>
              <w:spacing w:line="259" w:lineRule="auto"/>
              <w:rPr>
                <w:rFonts w:ascii="Calibri" w:eastAsia="Calibri" w:hAnsi="Calibri" w:cs="Calibri"/>
                <w:color w:val="000000" w:themeColor="text1"/>
              </w:rPr>
            </w:pPr>
            <w:r>
              <w:rPr>
                <w:rFonts w:ascii="Calibri" w:eastAsia="Calibri" w:hAnsi="Calibri" w:cs="Calibri"/>
                <w:color w:val="000000" w:themeColor="text1"/>
              </w:rPr>
              <w:t>The s</w:t>
            </w:r>
            <w:r w:rsidR="00EF51CA">
              <w:rPr>
                <w:rFonts w:ascii="Calibri" w:eastAsia="Calibri" w:hAnsi="Calibri" w:cs="Calibri"/>
                <w:color w:val="000000" w:themeColor="text1"/>
              </w:rPr>
              <w:t xml:space="preserve">ize of </w:t>
            </w:r>
            <w:r>
              <w:rPr>
                <w:rFonts w:ascii="Calibri" w:eastAsia="Calibri" w:hAnsi="Calibri" w:cs="Calibri"/>
                <w:color w:val="000000" w:themeColor="text1"/>
              </w:rPr>
              <w:t>the</w:t>
            </w:r>
            <w:r w:rsidR="00EF51CA">
              <w:rPr>
                <w:rFonts w:ascii="Calibri" w:eastAsia="Calibri" w:hAnsi="Calibri" w:cs="Calibri"/>
                <w:color w:val="000000" w:themeColor="text1"/>
              </w:rPr>
              <w:t xml:space="preserve"> grant is currently being considered and will be confirmed in the published prospectus</w:t>
            </w:r>
            <w:r w:rsidR="001D0F83">
              <w:rPr>
                <w:rFonts w:ascii="Calibri" w:eastAsia="Calibri" w:hAnsi="Calibri" w:cs="Calibri"/>
                <w:color w:val="000000" w:themeColor="text1"/>
              </w:rPr>
              <w:t xml:space="preserve"> for the Small Grants Programme. </w:t>
            </w:r>
          </w:p>
        </w:tc>
      </w:tr>
      <w:tr w:rsidR="00EF51CA" w14:paraId="271CE5C5" w14:textId="77777777" w:rsidTr="00EF51CA">
        <w:trPr>
          <w:trHeight w:val="300"/>
        </w:trPr>
        <w:tc>
          <w:tcPr>
            <w:tcW w:w="568" w:type="dxa"/>
          </w:tcPr>
          <w:p w14:paraId="1AFB0316" w14:textId="11C83824" w:rsidR="00EF51CA" w:rsidRPr="00DA0C52" w:rsidRDefault="00DA0C52" w:rsidP="6033D698">
            <w:pPr>
              <w:rPr>
                <w:rFonts w:ascii="Calibri" w:eastAsia="Calibri" w:hAnsi="Calibri" w:cs="Calibri"/>
                <w:b/>
                <w:bCs/>
                <w:color w:val="000000" w:themeColor="text1"/>
              </w:rPr>
            </w:pPr>
            <w:r w:rsidRPr="00DA0C52">
              <w:rPr>
                <w:rFonts w:ascii="Calibri" w:eastAsia="Calibri" w:hAnsi="Calibri" w:cs="Calibri"/>
                <w:b/>
                <w:bCs/>
                <w:color w:val="000000" w:themeColor="text1"/>
              </w:rPr>
              <w:t>4</w:t>
            </w:r>
          </w:p>
        </w:tc>
        <w:tc>
          <w:tcPr>
            <w:tcW w:w="13466" w:type="dxa"/>
          </w:tcPr>
          <w:p w14:paraId="37AEEC0F" w14:textId="5204BE07" w:rsidR="00EF51CA" w:rsidRDefault="00EF51CA" w:rsidP="6033D698">
            <w:pPr>
              <w:spacing w:line="259" w:lineRule="auto"/>
              <w:rPr>
                <w:rFonts w:ascii="Calibri" w:eastAsia="Calibri" w:hAnsi="Calibri" w:cs="Calibri"/>
                <w:color w:val="000000" w:themeColor="text1"/>
              </w:rPr>
            </w:pPr>
            <w:r w:rsidRPr="6033D698">
              <w:rPr>
                <w:rFonts w:ascii="Calibri" w:eastAsia="Calibri" w:hAnsi="Calibri" w:cs="Calibri"/>
                <w:color w:val="000000" w:themeColor="text1"/>
              </w:rPr>
              <w:t xml:space="preserve">Is the Small Grants programme open to Peer led groups that are not a registered charity but are delivering mental health support services? </w:t>
            </w:r>
          </w:p>
          <w:p w14:paraId="6428E4B1" w14:textId="77777777" w:rsidR="00C13392" w:rsidRDefault="00C13392" w:rsidP="6033D698">
            <w:pPr>
              <w:spacing w:line="259" w:lineRule="auto"/>
              <w:rPr>
                <w:rStyle w:val="cf01"/>
              </w:rPr>
            </w:pPr>
          </w:p>
          <w:p w14:paraId="1EA3B0E4" w14:textId="683C4AE0" w:rsidR="00EF51CA" w:rsidRPr="0067565F" w:rsidRDefault="00557FCB" w:rsidP="6033D698">
            <w:pPr>
              <w:spacing w:line="259" w:lineRule="auto"/>
              <w:rPr>
                <w:rFonts w:eastAsia="Calibri" w:cstheme="minorHAnsi"/>
                <w:color w:val="000000" w:themeColor="text1"/>
              </w:rPr>
            </w:pPr>
            <w:r w:rsidRPr="0067565F">
              <w:rPr>
                <w:rStyle w:val="cf01"/>
                <w:rFonts w:asciiTheme="minorHAnsi" w:hAnsiTheme="minorHAnsi" w:cstheme="minorHAnsi"/>
                <w:sz w:val="22"/>
                <w:szCs w:val="22"/>
              </w:rPr>
              <w:t>Groups will need to ensure they have basic governance process in place such as a con</w:t>
            </w:r>
            <w:r w:rsidR="00BE18E1" w:rsidRPr="0067565F">
              <w:rPr>
                <w:rStyle w:val="cf01"/>
                <w:rFonts w:asciiTheme="minorHAnsi" w:hAnsiTheme="minorHAnsi" w:cstheme="minorHAnsi"/>
                <w:sz w:val="22"/>
                <w:szCs w:val="22"/>
              </w:rPr>
              <w:t xml:space="preserve">stitution </w:t>
            </w:r>
            <w:r w:rsidR="00C13392" w:rsidRPr="0067565F">
              <w:rPr>
                <w:rStyle w:val="cf01"/>
                <w:rFonts w:asciiTheme="minorHAnsi" w:hAnsiTheme="minorHAnsi" w:cstheme="minorHAnsi"/>
                <w:sz w:val="22"/>
                <w:szCs w:val="22"/>
              </w:rPr>
              <w:t xml:space="preserve">that </w:t>
            </w:r>
            <w:r w:rsidR="00BE18E1" w:rsidRPr="0067565F">
              <w:rPr>
                <w:rStyle w:val="cf01"/>
                <w:rFonts w:asciiTheme="minorHAnsi" w:hAnsiTheme="minorHAnsi" w:cstheme="minorHAnsi"/>
                <w:sz w:val="22"/>
                <w:szCs w:val="22"/>
              </w:rPr>
              <w:t xml:space="preserve">is </w:t>
            </w:r>
            <w:r w:rsidR="00C13392" w:rsidRPr="0067565F">
              <w:rPr>
                <w:rStyle w:val="cf01"/>
                <w:rFonts w:asciiTheme="minorHAnsi" w:hAnsiTheme="minorHAnsi" w:cstheme="minorHAnsi"/>
                <w:sz w:val="22"/>
                <w:szCs w:val="22"/>
              </w:rPr>
              <w:t xml:space="preserve">sufficient to cover the </w:t>
            </w:r>
            <w:proofErr w:type="gramStart"/>
            <w:r w:rsidR="00C13392" w:rsidRPr="0067565F">
              <w:rPr>
                <w:rStyle w:val="cf01"/>
                <w:rFonts w:asciiTheme="minorHAnsi" w:hAnsiTheme="minorHAnsi" w:cstheme="minorHAnsi"/>
                <w:sz w:val="22"/>
                <w:szCs w:val="22"/>
              </w:rPr>
              <w:t>not for profit</w:t>
            </w:r>
            <w:proofErr w:type="gramEnd"/>
            <w:r w:rsidR="00C13392" w:rsidRPr="0067565F">
              <w:rPr>
                <w:rStyle w:val="cf01"/>
                <w:rFonts w:asciiTheme="minorHAnsi" w:hAnsiTheme="minorHAnsi" w:cstheme="minorHAnsi"/>
                <w:sz w:val="22"/>
                <w:szCs w:val="22"/>
              </w:rPr>
              <w:t xml:space="preserve"> principles and to get a bank account or the group could get a partner organisation to apply on its behalf as an accountable body</w:t>
            </w:r>
            <w:r w:rsidR="00BA1ECE" w:rsidRPr="0067565F">
              <w:rPr>
                <w:rStyle w:val="cf01"/>
                <w:rFonts w:asciiTheme="minorHAnsi" w:hAnsiTheme="minorHAnsi" w:cstheme="minorHAnsi"/>
                <w:sz w:val="22"/>
                <w:szCs w:val="22"/>
              </w:rPr>
              <w:t xml:space="preserve">. Further details will be </w:t>
            </w:r>
            <w:r w:rsidR="00CA7B8A" w:rsidRPr="0067565F">
              <w:rPr>
                <w:rStyle w:val="cf01"/>
                <w:rFonts w:asciiTheme="minorHAnsi" w:hAnsiTheme="minorHAnsi" w:cstheme="minorHAnsi"/>
                <w:sz w:val="22"/>
                <w:szCs w:val="22"/>
              </w:rPr>
              <w:t>available once the Small Grants Programme is launch</w:t>
            </w:r>
            <w:r w:rsidR="007D4F93" w:rsidRPr="0067565F">
              <w:rPr>
                <w:rStyle w:val="cf01"/>
                <w:rFonts w:asciiTheme="minorHAnsi" w:hAnsiTheme="minorHAnsi" w:cstheme="minorHAnsi"/>
                <w:sz w:val="22"/>
                <w:szCs w:val="22"/>
              </w:rPr>
              <w:t xml:space="preserve">. </w:t>
            </w:r>
          </w:p>
          <w:p w14:paraId="07AE2E21" w14:textId="4B8941A9" w:rsidR="00EF51CA" w:rsidRDefault="00EF51CA" w:rsidP="60ADC06A">
            <w:pPr>
              <w:spacing w:line="259" w:lineRule="auto"/>
              <w:rPr>
                <w:rFonts w:ascii="Calibri" w:eastAsia="Calibri" w:hAnsi="Calibri" w:cs="Calibri"/>
                <w:color w:val="000000" w:themeColor="text1"/>
              </w:rPr>
            </w:pPr>
          </w:p>
        </w:tc>
      </w:tr>
      <w:tr w:rsidR="00EF51CA" w14:paraId="427CAF02" w14:textId="77777777" w:rsidTr="00EF51CA">
        <w:trPr>
          <w:trHeight w:val="300"/>
        </w:trPr>
        <w:tc>
          <w:tcPr>
            <w:tcW w:w="568" w:type="dxa"/>
          </w:tcPr>
          <w:p w14:paraId="61E9A182" w14:textId="491E871B" w:rsidR="00EF51CA" w:rsidRPr="00DA0C52" w:rsidRDefault="00DA0C52" w:rsidP="6033D698">
            <w:pPr>
              <w:spacing w:line="257" w:lineRule="auto"/>
              <w:rPr>
                <w:rFonts w:ascii="Calibri" w:eastAsia="Calibri" w:hAnsi="Calibri" w:cs="Calibri"/>
                <w:b/>
                <w:bCs/>
                <w:color w:val="000000" w:themeColor="text1"/>
              </w:rPr>
            </w:pPr>
            <w:r w:rsidRPr="00DA0C52">
              <w:rPr>
                <w:rFonts w:ascii="Calibri" w:eastAsia="Calibri" w:hAnsi="Calibri" w:cs="Calibri"/>
                <w:b/>
                <w:bCs/>
                <w:color w:val="000000" w:themeColor="text1"/>
              </w:rPr>
              <w:lastRenderedPageBreak/>
              <w:t>5</w:t>
            </w:r>
          </w:p>
        </w:tc>
        <w:tc>
          <w:tcPr>
            <w:tcW w:w="13466" w:type="dxa"/>
          </w:tcPr>
          <w:p w14:paraId="19043F06" w14:textId="39D956F4" w:rsidR="00EF51CA" w:rsidRDefault="00EF51CA"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Will the application process involve written application only or also interviews/ meetings?</w:t>
            </w:r>
          </w:p>
          <w:p w14:paraId="60AEC263" w14:textId="751695CB" w:rsidR="00EF51CA" w:rsidRDefault="00DB742F" w:rsidP="6033D698">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Only written application. </w:t>
            </w:r>
          </w:p>
        </w:tc>
      </w:tr>
      <w:tr w:rsidR="00EF51CA" w14:paraId="5F29BC3B" w14:textId="77777777" w:rsidTr="00EF51CA">
        <w:trPr>
          <w:trHeight w:val="300"/>
        </w:trPr>
        <w:tc>
          <w:tcPr>
            <w:tcW w:w="568" w:type="dxa"/>
          </w:tcPr>
          <w:p w14:paraId="7F521ACC" w14:textId="33320255" w:rsidR="00EF51CA" w:rsidRPr="00DA0C52" w:rsidRDefault="00DA0C52" w:rsidP="6033D698">
            <w:pPr>
              <w:spacing w:line="257" w:lineRule="auto"/>
              <w:rPr>
                <w:rFonts w:ascii="Calibri" w:eastAsia="Calibri" w:hAnsi="Calibri" w:cs="Calibri"/>
                <w:b/>
                <w:bCs/>
                <w:color w:val="000000" w:themeColor="text1"/>
              </w:rPr>
            </w:pPr>
            <w:r w:rsidRPr="00DA0C52">
              <w:rPr>
                <w:rFonts w:ascii="Calibri" w:eastAsia="Calibri" w:hAnsi="Calibri" w:cs="Calibri"/>
                <w:b/>
                <w:bCs/>
                <w:color w:val="000000" w:themeColor="text1"/>
              </w:rPr>
              <w:t>6</w:t>
            </w:r>
          </w:p>
        </w:tc>
        <w:tc>
          <w:tcPr>
            <w:tcW w:w="13466" w:type="dxa"/>
          </w:tcPr>
          <w:p w14:paraId="2D81A6E5" w14:textId="4F3ACBC5" w:rsidR="00EF51CA" w:rsidRDefault="00EF51CA" w:rsidP="6033D698">
            <w:pPr>
              <w:spacing w:line="257" w:lineRule="auto"/>
              <w:rPr>
                <w:rFonts w:ascii="Calibri" w:eastAsia="Calibri" w:hAnsi="Calibri" w:cs="Calibri"/>
                <w:b/>
                <w:bCs/>
                <w:color w:val="000000" w:themeColor="text1"/>
              </w:rPr>
            </w:pPr>
            <w:r w:rsidRPr="00DB742F">
              <w:rPr>
                <w:rFonts w:ascii="Calibri" w:eastAsia="Calibri" w:hAnsi="Calibri" w:cs="Calibri"/>
                <w:b/>
                <w:bCs/>
                <w:color w:val="000000" w:themeColor="text1"/>
              </w:rPr>
              <w:t xml:space="preserve">Too much emphasis on “young people”, what about the marginalised groups </w:t>
            </w:r>
            <w:proofErr w:type="spellStart"/>
            <w:r w:rsidRPr="00DB742F">
              <w:rPr>
                <w:rFonts w:ascii="Calibri" w:eastAsia="Calibri" w:hAnsi="Calibri" w:cs="Calibri"/>
                <w:b/>
                <w:bCs/>
                <w:color w:val="000000" w:themeColor="text1"/>
              </w:rPr>
              <w:t>e.g</w:t>
            </w:r>
            <w:proofErr w:type="spellEnd"/>
            <w:r w:rsidRPr="00DB742F">
              <w:rPr>
                <w:rFonts w:ascii="Calibri" w:eastAsia="Calibri" w:hAnsi="Calibri" w:cs="Calibri"/>
                <w:b/>
                <w:bCs/>
                <w:color w:val="000000" w:themeColor="text1"/>
              </w:rPr>
              <w:t xml:space="preserve"> </w:t>
            </w:r>
            <w:r w:rsidR="00D72A93">
              <w:rPr>
                <w:rFonts w:ascii="Calibri" w:eastAsia="Calibri" w:hAnsi="Calibri" w:cs="Calibri"/>
                <w:b/>
                <w:bCs/>
                <w:color w:val="000000" w:themeColor="text1"/>
              </w:rPr>
              <w:t xml:space="preserve">those with special educational needs, or older </w:t>
            </w:r>
            <w:proofErr w:type="gramStart"/>
            <w:r w:rsidR="00D72A93">
              <w:rPr>
                <w:rFonts w:ascii="Calibri" w:eastAsia="Calibri" w:hAnsi="Calibri" w:cs="Calibri"/>
                <w:b/>
                <w:bCs/>
                <w:color w:val="000000" w:themeColor="text1"/>
              </w:rPr>
              <w:t>people</w:t>
            </w:r>
            <w:r w:rsidR="00FE5539">
              <w:rPr>
                <w:rFonts w:ascii="Calibri" w:eastAsia="Calibri" w:hAnsi="Calibri" w:cs="Calibri"/>
                <w:b/>
                <w:bCs/>
                <w:color w:val="000000" w:themeColor="text1"/>
              </w:rPr>
              <w:t>?</w:t>
            </w:r>
            <w:r w:rsidRPr="00DB742F">
              <w:rPr>
                <w:rFonts w:ascii="Calibri" w:eastAsia="Calibri" w:hAnsi="Calibri" w:cs="Calibri"/>
                <w:b/>
                <w:bCs/>
                <w:color w:val="000000" w:themeColor="text1"/>
              </w:rPr>
              <w:t>,</w:t>
            </w:r>
            <w:proofErr w:type="gramEnd"/>
            <w:r w:rsidRPr="00DB742F">
              <w:rPr>
                <w:rFonts w:ascii="Calibri" w:eastAsia="Calibri" w:hAnsi="Calibri" w:cs="Calibri"/>
                <w:b/>
                <w:bCs/>
                <w:color w:val="000000" w:themeColor="text1"/>
              </w:rPr>
              <w:t xml:space="preserve"> </w:t>
            </w:r>
          </w:p>
          <w:p w14:paraId="5CB87CAE" w14:textId="54C47779" w:rsidR="00DB742F" w:rsidRPr="00DB742F" w:rsidRDefault="006746C2" w:rsidP="6033D698">
            <w:pPr>
              <w:spacing w:line="257" w:lineRule="auto"/>
              <w:rPr>
                <w:rFonts w:ascii="Calibri" w:eastAsia="Calibri" w:hAnsi="Calibri" w:cs="Calibri"/>
              </w:rPr>
            </w:pPr>
            <w:r>
              <w:rPr>
                <w:rFonts w:ascii="Calibri" w:eastAsia="Calibri" w:hAnsi="Calibri" w:cs="Calibri"/>
                <w:color w:val="000000" w:themeColor="text1"/>
              </w:rPr>
              <w:t xml:space="preserve">The overall grants programme and council’s wider work will ensure all sections of the community are supported. </w:t>
            </w:r>
          </w:p>
        </w:tc>
      </w:tr>
    </w:tbl>
    <w:p w14:paraId="6E1EEB32" w14:textId="749C0DB5" w:rsidR="6FB591B2" w:rsidRDefault="6FB591B2" w:rsidP="60ADC06A">
      <w:pPr>
        <w:rPr>
          <w:b/>
          <w:bCs/>
          <w:sz w:val="28"/>
          <w:szCs w:val="28"/>
        </w:rPr>
      </w:pPr>
      <w:r w:rsidRPr="60ADC06A">
        <w:rPr>
          <w:b/>
          <w:bCs/>
          <w:sz w:val="28"/>
          <w:szCs w:val="28"/>
        </w:rPr>
        <w:t xml:space="preserve">General </w:t>
      </w:r>
    </w:p>
    <w:tbl>
      <w:tblPr>
        <w:tblStyle w:val="TableGrid"/>
        <w:tblW w:w="0" w:type="auto"/>
        <w:tblInd w:w="-147" w:type="dxa"/>
        <w:tblLayout w:type="fixed"/>
        <w:tblLook w:val="06A0" w:firstRow="1" w:lastRow="0" w:firstColumn="1" w:lastColumn="0" w:noHBand="1" w:noVBand="1"/>
      </w:tblPr>
      <w:tblGrid>
        <w:gridCol w:w="568"/>
        <w:gridCol w:w="13466"/>
      </w:tblGrid>
      <w:tr w:rsidR="00B84C6D" w14:paraId="37491628" w14:textId="77777777" w:rsidTr="00816DEC">
        <w:trPr>
          <w:trHeight w:val="300"/>
        </w:trPr>
        <w:tc>
          <w:tcPr>
            <w:tcW w:w="568" w:type="dxa"/>
          </w:tcPr>
          <w:p w14:paraId="629EE98F" w14:textId="13898D41" w:rsidR="00B84C6D" w:rsidRPr="000066A3" w:rsidRDefault="00816DEC" w:rsidP="60ADC06A">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1</w:t>
            </w:r>
          </w:p>
        </w:tc>
        <w:tc>
          <w:tcPr>
            <w:tcW w:w="13466" w:type="dxa"/>
          </w:tcPr>
          <w:p w14:paraId="604631FF" w14:textId="56AA6985" w:rsidR="00B84C6D" w:rsidRPr="000066A3" w:rsidRDefault="00B84C6D" w:rsidP="60ADC06A">
            <w:pPr>
              <w:spacing w:line="257" w:lineRule="auto"/>
              <w:rPr>
                <w:rFonts w:ascii="Calibri" w:eastAsia="Calibri" w:hAnsi="Calibri" w:cs="Calibri"/>
                <w:b/>
                <w:bCs/>
                <w:color w:val="000000" w:themeColor="text1"/>
              </w:rPr>
            </w:pPr>
            <w:r w:rsidRPr="000066A3">
              <w:rPr>
                <w:rFonts w:ascii="Calibri" w:eastAsia="Calibri" w:hAnsi="Calibri" w:cs="Calibri"/>
                <w:b/>
                <w:bCs/>
                <w:color w:val="000000" w:themeColor="text1"/>
              </w:rPr>
              <w:t xml:space="preserve">What kind of quality assurance will you put in </w:t>
            </w:r>
            <w:proofErr w:type="gramStart"/>
            <w:r w:rsidRPr="000066A3">
              <w:rPr>
                <w:rFonts w:ascii="Calibri" w:eastAsia="Calibri" w:hAnsi="Calibri" w:cs="Calibri"/>
                <w:b/>
                <w:bCs/>
                <w:color w:val="000000" w:themeColor="text1"/>
              </w:rPr>
              <w:t>place</w:t>
            </w:r>
            <w:proofErr w:type="gramEnd"/>
            <w:r w:rsidRPr="000066A3">
              <w:rPr>
                <w:rFonts w:ascii="Calibri" w:eastAsia="Calibri" w:hAnsi="Calibri" w:cs="Calibri"/>
                <w:b/>
                <w:bCs/>
                <w:color w:val="000000" w:themeColor="text1"/>
              </w:rPr>
              <w:t xml:space="preserve"> and will it link in with TH Connects? (</w:t>
            </w:r>
            <w:proofErr w:type="gramStart"/>
            <w:r w:rsidRPr="000066A3">
              <w:rPr>
                <w:rFonts w:ascii="Calibri" w:eastAsia="Calibri" w:hAnsi="Calibri" w:cs="Calibri"/>
                <w:b/>
                <w:bCs/>
                <w:color w:val="000000" w:themeColor="text1"/>
              </w:rPr>
              <w:t>which</w:t>
            </w:r>
            <w:proofErr w:type="gramEnd"/>
            <w:r w:rsidRPr="000066A3">
              <w:rPr>
                <w:rFonts w:ascii="Calibri" w:eastAsia="Calibri" w:hAnsi="Calibri" w:cs="Calibri"/>
                <w:b/>
                <w:bCs/>
                <w:color w:val="000000" w:themeColor="text1"/>
              </w:rPr>
              <w:t xml:space="preserve"> has a two-level sign up process for VCS groups in the online database)</w:t>
            </w:r>
          </w:p>
          <w:p w14:paraId="6A671F9B" w14:textId="203B78DC" w:rsidR="00AC4F7A" w:rsidRPr="00770B9A" w:rsidRDefault="00AC4F7A" w:rsidP="60ADC06A">
            <w:pPr>
              <w:spacing w:line="257" w:lineRule="auto"/>
              <w:rPr>
                <w:rFonts w:ascii="Calibri" w:eastAsia="Calibri" w:hAnsi="Calibri" w:cs="Calibri"/>
                <w:color w:val="000000" w:themeColor="text1"/>
              </w:rPr>
            </w:pPr>
            <w:r w:rsidRPr="00770B9A">
              <w:rPr>
                <w:rFonts w:ascii="Calibri" w:eastAsia="Calibri" w:hAnsi="Calibri" w:cs="Calibri"/>
                <w:color w:val="000000" w:themeColor="text1"/>
              </w:rPr>
              <w:t>The Council will put measures in place</w:t>
            </w:r>
            <w:r w:rsidR="006E13CC" w:rsidRPr="00770B9A">
              <w:rPr>
                <w:rFonts w:ascii="Calibri" w:eastAsia="Calibri" w:hAnsi="Calibri" w:cs="Calibri"/>
                <w:color w:val="000000" w:themeColor="text1"/>
              </w:rPr>
              <w:t xml:space="preserve"> to ensure all funded organisations provide a quality service. The requirements for this will be laid out in funding agreements between the council and organisations and will include</w:t>
            </w:r>
            <w:r w:rsidR="004209E5" w:rsidRPr="00770B9A">
              <w:rPr>
                <w:rFonts w:ascii="Calibri" w:eastAsia="Calibri" w:hAnsi="Calibri" w:cs="Calibri"/>
                <w:color w:val="000000" w:themeColor="text1"/>
              </w:rPr>
              <w:t xml:space="preserve"> written reports and visits. A requirement of the funding will be for all organisations to share details of their </w:t>
            </w:r>
            <w:r w:rsidR="007D7E6E" w:rsidRPr="00770B9A">
              <w:rPr>
                <w:rFonts w:ascii="Calibri" w:eastAsia="Calibri" w:hAnsi="Calibri" w:cs="Calibri"/>
                <w:color w:val="000000" w:themeColor="text1"/>
              </w:rPr>
              <w:t xml:space="preserve">service on Tower Hamlets Connects, which is the Councils website to provide information </w:t>
            </w:r>
            <w:r w:rsidR="004B537C" w:rsidRPr="00770B9A">
              <w:rPr>
                <w:rFonts w:ascii="Calibri" w:eastAsia="Calibri" w:hAnsi="Calibri" w:cs="Calibri"/>
                <w:color w:val="000000" w:themeColor="text1"/>
              </w:rPr>
              <w:t>and advice, and information of community events and services.</w:t>
            </w:r>
            <w:r w:rsidR="004209E5" w:rsidRPr="00770B9A">
              <w:rPr>
                <w:rFonts w:ascii="Calibri" w:eastAsia="Calibri" w:hAnsi="Calibri" w:cs="Calibri"/>
                <w:color w:val="000000" w:themeColor="text1"/>
              </w:rPr>
              <w:t xml:space="preserve"> </w:t>
            </w:r>
            <w:r w:rsidRPr="00770B9A">
              <w:rPr>
                <w:rFonts w:ascii="Calibri" w:eastAsia="Calibri" w:hAnsi="Calibri" w:cs="Calibri"/>
                <w:color w:val="000000" w:themeColor="text1"/>
              </w:rPr>
              <w:t xml:space="preserve"> </w:t>
            </w:r>
          </w:p>
          <w:p w14:paraId="189B6FA6" w14:textId="34D2FAF0" w:rsidR="00B84C6D" w:rsidRDefault="00000000" w:rsidP="60ADC06A">
            <w:pPr>
              <w:spacing w:line="257" w:lineRule="auto"/>
              <w:rPr>
                <w:rFonts w:ascii="Calibri" w:eastAsia="Calibri" w:hAnsi="Calibri" w:cs="Calibri"/>
                <w:color w:val="000000" w:themeColor="text1"/>
              </w:rPr>
            </w:pPr>
            <w:hyperlink r:id="rId10">
              <w:r w:rsidR="00B84C6D" w:rsidRPr="60ADC06A">
                <w:rPr>
                  <w:rStyle w:val="Hyperlink"/>
                  <w:rFonts w:ascii="Calibri" w:eastAsia="Calibri" w:hAnsi="Calibri" w:cs="Calibri"/>
                </w:rPr>
                <w:t>https://www.towerhamletsconnect.org/</w:t>
              </w:r>
            </w:hyperlink>
          </w:p>
          <w:p w14:paraId="1BCE5EB5" w14:textId="7EBC7962" w:rsidR="00B84C6D" w:rsidRDefault="00B84C6D" w:rsidP="60ADC06A"/>
        </w:tc>
      </w:tr>
      <w:tr w:rsidR="00B84C6D" w14:paraId="051C2782" w14:textId="77777777" w:rsidTr="00816DEC">
        <w:trPr>
          <w:trHeight w:val="300"/>
        </w:trPr>
        <w:tc>
          <w:tcPr>
            <w:tcW w:w="568" w:type="dxa"/>
          </w:tcPr>
          <w:p w14:paraId="5056A2A4" w14:textId="1EFCC105" w:rsidR="00B84C6D" w:rsidRPr="0044767E" w:rsidRDefault="00816DEC" w:rsidP="60ADC06A">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2</w:t>
            </w:r>
          </w:p>
        </w:tc>
        <w:tc>
          <w:tcPr>
            <w:tcW w:w="13466" w:type="dxa"/>
          </w:tcPr>
          <w:p w14:paraId="724B9DED" w14:textId="263813A7" w:rsidR="00B84C6D" w:rsidRPr="0044767E" w:rsidRDefault="00B84C6D" w:rsidP="60ADC06A">
            <w:pPr>
              <w:spacing w:line="257" w:lineRule="auto"/>
              <w:rPr>
                <w:rFonts w:ascii="Calibri" w:eastAsia="Calibri" w:hAnsi="Calibri" w:cs="Calibri"/>
                <w:b/>
                <w:bCs/>
                <w:color w:val="000000" w:themeColor="text1"/>
              </w:rPr>
            </w:pPr>
            <w:r w:rsidRPr="0044767E">
              <w:rPr>
                <w:rFonts w:ascii="Calibri" w:eastAsia="Calibri" w:hAnsi="Calibri" w:cs="Calibri"/>
                <w:b/>
                <w:bCs/>
                <w:color w:val="000000" w:themeColor="text1"/>
              </w:rPr>
              <w:t xml:space="preserve">Can individuals who were alumni and involved in attending local VCS organisations have access to apply for funding to start their own business/ organisations? </w:t>
            </w:r>
          </w:p>
          <w:p w14:paraId="1784F933" w14:textId="515CAF9B" w:rsidR="00B84C6D" w:rsidRDefault="00B84C6D" w:rsidP="60ADC06A">
            <w:pPr>
              <w:spacing w:line="257" w:lineRule="auto"/>
              <w:rPr>
                <w:rFonts w:ascii="Calibri" w:eastAsia="Calibri" w:hAnsi="Calibri" w:cs="Calibri"/>
                <w:color w:val="000000" w:themeColor="text1"/>
              </w:rPr>
            </w:pPr>
            <w:r>
              <w:rPr>
                <w:rFonts w:ascii="Calibri" w:eastAsia="Calibri" w:hAnsi="Calibri" w:cs="Calibri"/>
                <w:color w:val="000000" w:themeColor="text1"/>
              </w:rPr>
              <w:t>The proposed grants programme has a range of themes which will support small VCS organisations.   The proposed grants programme will not fund individuals or businesses that are not set up as ‘not-for-profit.</w:t>
            </w:r>
          </w:p>
        </w:tc>
      </w:tr>
      <w:tr w:rsidR="00B84C6D" w14:paraId="64D3001E" w14:textId="77777777" w:rsidTr="00816DEC">
        <w:trPr>
          <w:trHeight w:val="300"/>
        </w:trPr>
        <w:tc>
          <w:tcPr>
            <w:tcW w:w="568" w:type="dxa"/>
          </w:tcPr>
          <w:p w14:paraId="45949449" w14:textId="61859E74" w:rsidR="00B84C6D" w:rsidRPr="00F43E27" w:rsidRDefault="00816DEC" w:rsidP="60ADC06A">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3</w:t>
            </w:r>
          </w:p>
        </w:tc>
        <w:tc>
          <w:tcPr>
            <w:tcW w:w="13466" w:type="dxa"/>
          </w:tcPr>
          <w:p w14:paraId="365CE8E3" w14:textId="65388D60" w:rsidR="00B84C6D" w:rsidRPr="00F43E27" w:rsidRDefault="00B84C6D" w:rsidP="60ADC06A">
            <w:pPr>
              <w:spacing w:line="257" w:lineRule="auto"/>
              <w:rPr>
                <w:rFonts w:ascii="Calibri" w:eastAsia="Calibri" w:hAnsi="Calibri" w:cs="Calibri"/>
                <w:b/>
                <w:bCs/>
                <w:color w:val="000000" w:themeColor="text1"/>
              </w:rPr>
            </w:pPr>
            <w:r w:rsidRPr="00F43E27">
              <w:rPr>
                <w:rFonts w:ascii="Calibri" w:eastAsia="Calibri" w:hAnsi="Calibri" w:cs="Calibri"/>
                <w:b/>
                <w:bCs/>
                <w:color w:val="000000" w:themeColor="text1"/>
              </w:rPr>
              <w:t xml:space="preserve">How are you going to capture the “social value” rather than it being outcome drive/ or a numbers game? </w:t>
            </w:r>
          </w:p>
          <w:p w14:paraId="02A9CA04" w14:textId="7C5F5C01" w:rsidR="00B84C6D" w:rsidRDefault="00B84C6D" w:rsidP="60ADC06A">
            <w:pPr>
              <w:spacing w:line="257" w:lineRule="auto"/>
              <w:rPr>
                <w:rFonts w:ascii="Calibri" w:eastAsia="Calibri" w:hAnsi="Calibri" w:cs="Calibri"/>
                <w:color w:val="000000" w:themeColor="text1"/>
              </w:rPr>
            </w:pPr>
            <w:r>
              <w:rPr>
                <w:rFonts w:ascii="Calibri" w:eastAsia="Calibri" w:hAnsi="Calibri" w:cs="Calibri"/>
                <w:color w:val="000000" w:themeColor="text1"/>
              </w:rPr>
              <w:t xml:space="preserve">This will be considered as part of the development of the proposed grants prospectus. </w:t>
            </w:r>
          </w:p>
        </w:tc>
      </w:tr>
      <w:tr w:rsidR="00B84C6D" w14:paraId="2DF8AB9E" w14:textId="77777777" w:rsidTr="00816DEC">
        <w:trPr>
          <w:trHeight w:val="300"/>
        </w:trPr>
        <w:tc>
          <w:tcPr>
            <w:tcW w:w="568" w:type="dxa"/>
          </w:tcPr>
          <w:p w14:paraId="749F2885" w14:textId="5E1CA679" w:rsidR="00B84C6D" w:rsidRPr="6033D698" w:rsidRDefault="00816DEC" w:rsidP="6033D698">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4</w:t>
            </w:r>
          </w:p>
        </w:tc>
        <w:tc>
          <w:tcPr>
            <w:tcW w:w="13466" w:type="dxa"/>
          </w:tcPr>
          <w:p w14:paraId="7B06C417" w14:textId="097F52FB" w:rsidR="00B84C6D" w:rsidRDefault="00B84C6D" w:rsidP="6033D698">
            <w:pPr>
              <w:spacing w:line="257" w:lineRule="auto"/>
              <w:rPr>
                <w:rFonts w:ascii="Calibri" w:eastAsia="Calibri" w:hAnsi="Calibri" w:cs="Calibri"/>
                <w:b/>
                <w:bCs/>
                <w:color w:val="000000" w:themeColor="text1"/>
              </w:rPr>
            </w:pPr>
            <w:r w:rsidRPr="6033D698">
              <w:rPr>
                <w:rFonts w:ascii="Calibri" w:eastAsia="Calibri" w:hAnsi="Calibri" w:cs="Calibri"/>
                <w:b/>
                <w:bCs/>
                <w:color w:val="000000" w:themeColor="text1"/>
              </w:rPr>
              <w:t xml:space="preserve">Will the Workshop engagement sessions be </w:t>
            </w:r>
            <w:proofErr w:type="gramStart"/>
            <w:r w:rsidRPr="6033D698">
              <w:rPr>
                <w:rFonts w:ascii="Calibri" w:eastAsia="Calibri" w:hAnsi="Calibri" w:cs="Calibri"/>
                <w:b/>
                <w:bCs/>
                <w:color w:val="000000" w:themeColor="text1"/>
              </w:rPr>
              <w:t>recorded</w:t>
            </w:r>
            <w:proofErr w:type="gramEnd"/>
            <w:r w:rsidRPr="6033D698">
              <w:rPr>
                <w:rFonts w:ascii="Calibri" w:eastAsia="Calibri" w:hAnsi="Calibri" w:cs="Calibri"/>
                <w:b/>
                <w:bCs/>
                <w:color w:val="000000" w:themeColor="text1"/>
              </w:rPr>
              <w:t xml:space="preserve"> and slides sent around?</w:t>
            </w:r>
          </w:p>
          <w:p w14:paraId="7B9CC45B" w14:textId="06C8375C" w:rsidR="00B84C6D" w:rsidRPr="009B239B" w:rsidRDefault="009B239B" w:rsidP="6033D698">
            <w:pPr>
              <w:spacing w:line="257" w:lineRule="auto"/>
              <w:rPr>
                <w:rFonts w:ascii="Calibri" w:eastAsia="Calibri" w:hAnsi="Calibri" w:cs="Calibri"/>
                <w:color w:val="000000" w:themeColor="text1"/>
              </w:rPr>
            </w:pPr>
            <w:r w:rsidRPr="009B239B">
              <w:rPr>
                <w:rFonts w:ascii="Calibri" w:eastAsia="Calibri" w:hAnsi="Calibri" w:cs="Calibri"/>
                <w:color w:val="000000" w:themeColor="text1"/>
              </w:rPr>
              <w:t xml:space="preserve">The slides are available on the council website. </w:t>
            </w:r>
          </w:p>
        </w:tc>
      </w:tr>
      <w:tr w:rsidR="00B84C6D" w14:paraId="72EB5F95" w14:textId="77777777" w:rsidTr="00816DEC">
        <w:trPr>
          <w:trHeight w:val="300"/>
        </w:trPr>
        <w:tc>
          <w:tcPr>
            <w:tcW w:w="568" w:type="dxa"/>
          </w:tcPr>
          <w:p w14:paraId="14151ED4" w14:textId="0C2B6419" w:rsidR="00B84C6D" w:rsidRPr="0067565F" w:rsidRDefault="00816DEC" w:rsidP="6033D698">
            <w:pPr>
              <w:spacing w:line="257" w:lineRule="auto"/>
              <w:rPr>
                <w:rFonts w:eastAsiaTheme="minorEastAsia"/>
                <w:b/>
                <w:color w:val="000000" w:themeColor="text1"/>
              </w:rPr>
            </w:pPr>
            <w:r w:rsidRPr="0067565F">
              <w:rPr>
                <w:rFonts w:eastAsiaTheme="minorEastAsia"/>
                <w:b/>
                <w:color w:val="000000" w:themeColor="text1"/>
              </w:rPr>
              <w:t>5</w:t>
            </w:r>
          </w:p>
        </w:tc>
        <w:tc>
          <w:tcPr>
            <w:tcW w:w="13466" w:type="dxa"/>
          </w:tcPr>
          <w:p w14:paraId="0E4A06A1" w14:textId="31909E49" w:rsidR="00B84C6D" w:rsidRPr="0067565F" w:rsidRDefault="00B84C6D" w:rsidP="6033D698">
            <w:pPr>
              <w:spacing w:line="257" w:lineRule="auto"/>
              <w:rPr>
                <w:rFonts w:eastAsiaTheme="minorEastAsia"/>
                <w:b/>
                <w:color w:val="000000" w:themeColor="text1"/>
              </w:rPr>
            </w:pPr>
            <w:r w:rsidRPr="0067565F">
              <w:rPr>
                <w:rFonts w:eastAsiaTheme="minorEastAsia"/>
                <w:b/>
                <w:color w:val="000000" w:themeColor="text1"/>
              </w:rPr>
              <w:t xml:space="preserve">Do you have data on how much the voluntary sector brings into the borough VS what the local authority gives? </w:t>
            </w:r>
          </w:p>
          <w:p w14:paraId="2E414370" w14:textId="310769F0" w:rsidR="00B84C6D" w:rsidRPr="0067565F" w:rsidRDefault="65A9A17E" w:rsidP="6033D698">
            <w:pPr>
              <w:spacing w:line="257" w:lineRule="auto"/>
              <w:rPr>
                <w:rFonts w:eastAsiaTheme="minorEastAsia"/>
              </w:rPr>
            </w:pPr>
            <w:r w:rsidRPr="0067565F">
              <w:rPr>
                <w:rFonts w:eastAsiaTheme="minorEastAsia"/>
              </w:rPr>
              <w:t>As at March 2023 VCS organisations in Tower Hamlets had secured £44.3 million in external funding related to the pandemic – the fifteenth highest total for a borough in the UK and the ninth highest for a London borough.</w:t>
            </w:r>
          </w:p>
        </w:tc>
      </w:tr>
    </w:tbl>
    <w:p w14:paraId="19FAB0D8" w14:textId="1FFB5EDA" w:rsidR="60ADC06A" w:rsidRDefault="60ADC06A" w:rsidP="60ADC06A">
      <w:pPr>
        <w:rPr>
          <w:b/>
          <w:bCs/>
          <w:sz w:val="28"/>
          <w:szCs w:val="28"/>
        </w:rPr>
      </w:pPr>
    </w:p>
    <w:sectPr w:rsidR="60ADC06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6C9"/>
    <w:multiLevelType w:val="hybridMultilevel"/>
    <w:tmpl w:val="67F22F88"/>
    <w:lvl w:ilvl="0" w:tplc="ED7AFC24">
      <w:start w:val="1"/>
      <w:numFmt w:val="bullet"/>
      <w:lvlText w:val=""/>
      <w:lvlJc w:val="left"/>
      <w:pPr>
        <w:ind w:left="720" w:hanging="360"/>
      </w:pPr>
      <w:rPr>
        <w:rFonts w:ascii="Symbol" w:hAnsi="Symbol" w:hint="default"/>
      </w:rPr>
    </w:lvl>
    <w:lvl w:ilvl="1" w:tplc="99804712">
      <w:start w:val="1"/>
      <w:numFmt w:val="bullet"/>
      <w:lvlText w:val="o"/>
      <w:lvlJc w:val="left"/>
      <w:pPr>
        <w:ind w:left="1440" w:hanging="360"/>
      </w:pPr>
      <w:rPr>
        <w:rFonts w:ascii="Courier New" w:hAnsi="Courier New" w:hint="default"/>
      </w:rPr>
    </w:lvl>
    <w:lvl w:ilvl="2" w:tplc="D0DC3004">
      <w:start w:val="1"/>
      <w:numFmt w:val="bullet"/>
      <w:lvlText w:val=""/>
      <w:lvlJc w:val="left"/>
      <w:pPr>
        <w:ind w:left="2160" w:hanging="360"/>
      </w:pPr>
      <w:rPr>
        <w:rFonts w:ascii="Wingdings" w:hAnsi="Wingdings" w:hint="default"/>
      </w:rPr>
    </w:lvl>
    <w:lvl w:ilvl="3" w:tplc="8882773A">
      <w:start w:val="1"/>
      <w:numFmt w:val="bullet"/>
      <w:lvlText w:val=""/>
      <w:lvlJc w:val="left"/>
      <w:pPr>
        <w:ind w:left="2880" w:hanging="360"/>
      </w:pPr>
      <w:rPr>
        <w:rFonts w:ascii="Symbol" w:hAnsi="Symbol" w:hint="default"/>
      </w:rPr>
    </w:lvl>
    <w:lvl w:ilvl="4" w:tplc="7148614C">
      <w:start w:val="1"/>
      <w:numFmt w:val="bullet"/>
      <w:lvlText w:val="o"/>
      <w:lvlJc w:val="left"/>
      <w:pPr>
        <w:ind w:left="3600" w:hanging="360"/>
      </w:pPr>
      <w:rPr>
        <w:rFonts w:ascii="Courier New" w:hAnsi="Courier New" w:hint="default"/>
      </w:rPr>
    </w:lvl>
    <w:lvl w:ilvl="5" w:tplc="1D32501C">
      <w:start w:val="1"/>
      <w:numFmt w:val="bullet"/>
      <w:lvlText w:val=""/>
      <w:lvlJc w:val="left"/>
      <w:pPr>
        <w:ind w:left="4320" w:hanging="360"/>
      </w:pPr>
      <w:rPr>
        <w:rFonts w:ascii="Wingdings" w:hAnsi="Wingdings" w:hint="default"/>
      </w:rPr>
    </w:lvl>
    <w:lvl w:ilvl="6" w:tplc="A8ECE23C">
      <w:start w:val="1"/>
      <w:numFmt w:val="bullet"/>
      <w:lvlText w:val=""/>
      <w:lvlJc w:val="left"/>
      <w:pPr>
        <w:ind w:left="5040" w:hanging="360"/>
      </w:pPr>
      <w:rPr>
        <w:rFonts w:ascii="Symbol" w:hAnsi="Symbol" w:hint="default"/>
      </w:rPr>
    </w:lvl>
    <w:lvl w:ilvl="7" w:tplc="B7DC1ED0">
      <w:start w:val="1"/>
      <w:numFmt w:val="bullet"/>
      <w:lvlText w:val="o"/>
      <w:lvlJc w:val="left"/>
      <w:pPr>
        <w:ind w:left="5760" w:hanging="360"/>
      </w:pPr>
      <w:rPr>
        <w:rFonts w:ascii="Courier New" w:hAnsi="Courier New" w:hint="default"/>
      </w:rPr>
    </w:lvl>
    <w:lvl w:ilvl="8" w:tplc="543844BA">
      <w:start w:val="1"/>
      <w:numFmt w:val="bullet"/>
      <w:lvlText w:val=""/>
      <w:lvlJc w:val="left"/>
      <w:pPr>
        <w:ind w:left="6480" w:hanging="360"/>
      </w:pPr>
      <w:rPr>
        <w:rFonts w:ascii="Wingdings" w:hAnsi="Wingdings" w:hint="default"/>
      </w:rPr>
    </w:lvl>
  </w:abstractNum>
  <w:num w:numId="1" w16cid:durableId="257949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3E"/>
    <w:rsid w:val="0000575E"/>
    <w:rsid w:val="000066A3"/>
    <w:rsid w:val="00006827"/>
    <w:rsid w:val="0001610D"/>
    <w:rsid w:val="00023CAE"/>
    <w:rsid w:val="00024876"/>
    <w:rsid w:val="00033780"/>
    <w:rsid w:val="00045EB9"/>
    <w:rsid w:val="0008325C"/>
    <w:rsid w:val="000934D0"/>
    <w:rsid w:val="000A67D4"/>
    <w:rsid w:val="000A779F"/>
    <w:rsid w:val="000C3E27"/>
    <w:rsid w:val="000C40A9"/>
    <w:rsid w:val="000D220E"/>
    <w:rsid w:val="000F0711"/>
    <w:rsid w:val="000F274D"/>
    <w:rsid w:val="001307B7"/>
    <w:rsid w:val="001348D3"/>
    <w:rsid w:val="0013613B"/>
    <w:rsid w:val="00141047"/>
    <w:rsid w:val="001425DB"/>
    <w:rsid w:val="00150C90"/>
    <w:rsid w:val="001800BE"/>
    <w:rsid w:val="00190802"/>
    <w:rsid w:val="00191FCD"/>
    <w:rsid w:val="001C2F12"/>
    <w:rsid w:val="001C5DC3"/>
    <w:rsid w:val="001D0F83"/>
    <w:rsid w:val="001D2538"/>
    <w:rsid w:val="00202F8B"/>
    <w:rsid w:val="00216001"/>
    <w:rsid w:val="002217D9"/>
    <w:rsid w:val="00225D8E"/>
    <w:rsid w:val="00245478"/>
    <w:rsid w:val="00251F40"/>
    <w:rsid w:val="002521F0"/>
    <w:rsid w:val="002601BC"/>
    <w:rsid w:val="0026471B"/>
    <w:rsid w:val="00266184"/>
    <w:rsid w:val="0028555A"/>
    <w:rsid w:val="002A3729"/>
    <w:rsid w:val="002C1072"/>
    <w:rsid w:val="002C661D"/>
    <w:rsid w:val="002E199D"/>
    <w:rsid w:val="002E3B03"/>
    <w:rsid w:val="002E3E2B"/>
    <w:rsid w:val="002E4FCE"/>
    <w:rsid w:val="002F328D"/>
    <w:rsid w:val="003353D2"/>
    <w:rsid w:val="003440E3"/>
    <w:rsid w:val="00356D5C"/>
    <w:rsid w:val="00362DC8"/>
    <w:rsid w:val="003648BF"/>
    <w:rsid w:val="00381A65"/>
    <w:rsid w:val="003A43C4"/>
    <w:rsid w:val="003B14B5"/>
    <w:rsid w:val="003C7C2E"/>
    <w:rsid w:val="003D470A"/>
    <w:rsid w:val="003F78A9"/>
    <w:rsid w:val="004208A6"/>
    <w:rsid w:val="004209E5"/>
    <w:rsid w:val="004232BB"/>
    <w:rsid w:val="0044330D"/>
    <w:rsid w:val="00446625"/>
    <w:rsid w:val="0044767E"/>
    <w:rsid w:val="00454C3D"/>
    <w:rsid w:val="004556C9"/>
    <w:rsid w:val="00476BF4"/>
    <w:rsid w:val="004B537C"/>
    <w:rsid w:val="004B6D64"/>
    <w:rsid w:val="004E13D2"/>
    <w:rsid w:val="004E264D"/>
    <w:rsid w:val="004F3B08"/>
    <w:rsid w:val="004F490B"/>
    <w:rsid w:val="004F776A"/>
    <w:rsid w:val="004F7DF5"/>
    <w:rsid w:val="00515BB5"/>
    <w:rsid w:val="00525106"/>
    <w:rsid w:val="0053756E"/>
    <w:rsid w:val="005515AD"/>
    <w:rsid w:val="00556190"/>
    <w:rsid w:val="00557373"/>
    <w:rsid w:val="00557FCB"/>
    <w:rsid w:val="00577AF3"/>
    <w:rsid w:val="00583384"/>
    <w:rsid w:val="005853ED"/>
    <w:rsid w:val="005A0355"/>
    <w:rsid w:val="005A70E2"/>
    <w:rsid w:val="005D3B1A"/>
    <w:rsid w:val="005E4257"/>
    <w:rsid w:val="005E5B0B"/>
    <w:rsid w:val="005F6B19"/>
    <w:rsid w:val="00603538"/>
    <w:rsid w:val="006465E9"/>
    <w:rsid w:val="0065117F"/>
    <w:rsid w:val="00653319"/>
    <w:rsid w:val="0065533E"/>
    <w:rsid w:val="006640EB"/>
    <w:rsid w:val="006746C2"/>
    <w:rsid w:val="0067565F"/>
    <w:rsid w:val="006830A6"/>
    <w:rsid w:val="00686568"/>
    <w:rsid w:val="00691B96"/>
    <w:rsid w:val="006B14A3"/>
    <w:rsid w:val="006C5033"/>
    <w:rsid w:val="006C75CA"/>
    <w:rsid w:val="006D1E96"/>
    <w:rsid w:val="006E13CC"/>
    <w:rsid w:val="006E2B68"/>
    <w:rsid w:val="00702B02"/>
    <w:rsid w:val="007121B2"/>
    <w:rsid w:val="00760A6D"/>
    <w:rsid w:val="00764979"/>
    <w:rsid w:val="00766322"/>
    <w:rsid w:val="00770B9A"/>
    <w:rsid w:val="00771E3D"/>
    <w:rsid w:val="007875F7"/>
    <w:rsid w:val="00787933"/>
    <w:rsid w:val="00790E56"/>
    <w:rsid w:val="007A2F23"/>
    <w:rsid w:val="007B068B"/>
    <w:rsid w:val="007B76DB"/>
    <w:rsid w:val="007D46F2"/>
    <w:rsid w:val="007D4F93"/>
    <w:rsid w:val="007D7E6E"/>
    <w:rsid w:val="007E6C42"/>
    <w:rsid w:val="00816DEC"/>
    <w:rsid w:val="00864D7D"/>
    <w:rsid w:val="0087432A"/>
    <w:rsid w:val="00895503"/>
    <w:rsid w:val="008C1768"/>
    <w:rsid w:val="008E4B3C"/>
    <w:rsid w:val="008E794A"/>
    <w:rsid w:val="009042BE"/>
    <w:rsid w:val="009151A8"/>
    <w:rsid w:val="00941900"/>
    <w:rsid w:val="00950CBE"/>
    <w:rsid w:val="009511EF"/>
    <w:rsid w:val="00962EEA"/>
    <w:rsid w:val="009704FC"/>
    <w:rsid w:val="009B239B"/>
    <w:rsid w:val="009B612A"/>
    <w:rsid w:val="009B7B36"/>
    <w:rsid w:val="009B7EA7"/>
    <w:rsid w:val="00A03B76"/>
    <w:rsid w:val="00A21CAD"/>
    <w:rsid w:val="00A32EAE"/>
    <w:rsid w:val="00A41D08"/>
    <w:rsid w:val="00A42C30"/>
    <w:rsid w:val="00A524F4"/>
    <w:rsid w:val="00A602BD"/>
    <w:rsid w:val="00A6149A"/>
    <w:rsid w:val="00A71E4F"/>
    <w:rsid w:val="00A91090"/>
    <w:rsid w:val="00AA519F"/>
    <w:rsid w:val="00AA57E4"/>
    <w:rsid w:val="00AB6818"/>
    <w:rsid w:val="00AC4F7A"/>
    <w:rsid w:val="00B2721A"/>
    <w:rsid w:val="00B33DEB"/>
    <w:rsid w:val="00B41D8B"/>
    <w:rsid w:val="00B4359F"/>
    <w:rsid w:val="00B47A0D"/>
    <w:rsid w:val="00B500F0"/>
    <w:rsid w:val="00B50F8D"/>
    <w:rsid w:val="00B52378"/>
    <w:rsid w:val="00B55F52"/>
    <w:rsid w:val="00B70224"/>
    <w:rsid w:val="00B84C6D"/>
    <w:rsid w:val="00BA1ECE"/>
    <w:rsid w:val="00BA4F36"/>
    <w:rsid w:val="00BD4A74"/>
    <w:rsid w:val="00BE18E1"/>
    <w:rsid w:val="00BE2CF9"/>
    <w:rsid w:val="00BF25B3"/>
    <w:rsid w:val="00BF32BB"/>
    <w:rsid w:val="00C07C1B"/>
    <w:rsid w:val="00C10A3A"/>
    <w:rsid w:val="00C13392"/>
    <w:rsid w:val="00C1512E"/>
    <w:rsid w:val="00C20368"/>
    <w:rsid w:val="00C21567"/>
    <w:rsid w:val="00C2511E"/>
    <w:rsid w:val="00C27491"/>
    <w:rsid w:val="00C4041E"/>
    <w:rsid w:val="00C4312D"/>
    <w:rsid w:val="00C43D47"/>
    <w:rsid w:val="00C50CB8"/>
    <w:rsid w:val="00C5331A"/>
    <w:rsid w:val="00C53A98"/>
    <w:rsid w:val="00C70DAE"/>
    <w:rsid w:val="00C717E5"/>
    <w:rsid w:val="00CA7B8A"/>
    <w:rsid w:val="00CB5D7C"/>
    <w:rsid w:val="00CC394D"/>
    <w:rsid w:val="00CD3E60"/>
    <w:rsid w:val="00CD6368"/>
    <w:rsid w:val="00CE68B0"/>
    <w:rsid w:val="00CF2FAC"/>
    <w:rsid w:val="00D02D6B"/>
    <w:rsid w:val="00D0336D"/>
    <w:rsid w:val="00D1022B"/>
    <w:rsid w:val="00D131FF"/>
    <w:rsid w:val="00D27135"/>
    <w:rsid w:val="00D47864"/>
    <w:rsid w:val="00D538F8"/>
    <w:rsid w:val="00D61723"/>
    <w:rsid w:val="00D72A93"/>
    <w:rsid w:val="00D73217"/>
    <w:rsid w:val="00D84BCD"/>
    <w:rsid w:val="00D87867"/>
    <w:rsid w:val="00D93A61"/>
    <w:rsid w:val="00D96433"/>
    <w:rsid w:val="00DA0C52"/>
    <w:rsid w:val="00DA4C1D"/>
    <w:rsid w:val="00DB742F"/>
    <w:rsid w:val="00DC7AF4"/>
    <w:rsid w:val="00DE3B35"/>
    <w:rsid w:val="00E00A1D"/>
    <w:rsid w:val="00E204E5"/>
    <w:rsid w:val="00E45E8D"/>
    <w:rsid w:val="00E56DCC"/>
    <w:rsid w:val="00E6328E"/>
    <w:rsid w:val="00E757C5"/>
    <w:rsid w:val="00E84A69"/>
    <w:rsid w:val="00EA79A8"/>
    <w:rsid w:val="00EE414A"/>
    <w:rsid w:val="00EF40F5"/>
    <w:rsid w:val="00EF51CA"/>
    <w:rsid w:val="00F038C9"/>
    <w:rsid w:val="00F06615"/>
    <w:rsid w:val="00F15E6B"/>
    <w:rsid w:val="00F4111D"/>
    <w:rsid w:val="00F43E27"/>
    <w:rsid w:val="00F50A0D"/>
    <w:rsid w:val="00F66126"/>
    <w:rsid w:val="00F66D32"/>
    <w:rsid w:val="00F7588B"/>
    <w:rsid w:val="00FA656E"/>
    <w:rsid w:val="00FB2988"/>
    <w:rsid w:val="00FB6856"/>
    <w:rsid w:val="00FC1A39"/>
    <w:rsid w:val="00FC3770"/>
    <w:rsid w:val="00FD26E8"/>
    <w:rsid w:val="00FD2E5C"/>
    <w:rsid w:val="00FD4303"/>
    <w:rsid w:val="00FD62CD"/>
    <w:rsid w:val="00FD6DE8"/>
    <w:rsid w:val="00FE123E"/>
    <w:rsid w:val="00FE1F03"/>
    <w:rsid w:val="00FE5539"/>
    <w:rsid w:val="00FF781E"/>
    <w:rsid w:val="0111897B"/>
    <w:rsid w:val="014438E5"/>
    <w:rsid w:val="02E00946"/>
    <w:rsid w:val="02EB605F"/>
    <w:rsid w:val="03A5A89D"/>
    <w:rsid w:val="03B05F68"/>
    <w:rsid w:val="03D69E54"/>
    <w:rsid w:val="044E2DB1"/>
    <w:rsid w:val="046ECBEE"/>
    <w:rsid w:val="04F2268B"/>
    <w:rsid w:val="05001845"/>
    <w:rsid w:val="05070609"/>
    <w:rsid w:val="06CE945C"/>
    <w:rsid w:val="070DD1D9"/>
    <w:rsid w:val="07E44720"/>
    <w:rsid w:val="08358B50"/>
    <w:rsid w:val="08FC8297"/>
    <w:rsid w:val="0A997254"/>
    <w:rsid w:val="0B12CC67"/>
    <w:rsid w:val="0BDEAC48"/>
    <w:rsid w:val="0CA48433"/>
    <w:rsid w:val="0DC96FB3"/>
    <w:rsid w:val="0DCE76C9"/>
    <w:rsid w:val="0E59E198"/>
    <w:rsid w:val="0F1EE0A1"/>
    <w:rsid w:val="0FC25B83"/>
    <w:rsid w:val="103A4441"/>
    <w:rsid w:val="108C192B"/>
    <w:rsid w:val="1098F50E"/>
    <w:rsid w:val="1108B3D8"/>
    <w:rsid w:val="114BF3F3"/>
    <w:rsid w:val="11527FB8"/>
    <w:rsid w:val="11D2B3E5"/>
    <w:rsid w:val="1210F2FC"/>
    <w:rsid w:val="1236883D"/>
    <w:rsid w:val="12F563C2"/>
    <w:rsid w:val="1397BF48"/>
    <w:rsid w:val="13A2CE05"/>
    <w:rsid w:val="13A40C89"/>
    <w:rsid w:val="1429350A"/>
    <w:rsid w:val="145D4F0B"/>
    <w:rsid w:val="149B297B"/>
    <w:rsid w:val="150A54A7"/>
    <w:rsid w:val="1550A386"/>
    <w:rsid w:val="161C6125"/>
    <w:rsid w:val="162D0484"/>
    <w:rsid w:val="16A083AF"/>
    <w:rsid w:val="1714F925"/>
    <w:rsid w:val="18B6B31F"/>
    <w:rsid w:val="192476A3"/>
    <w:rsid w:val="1935EEEA"/>
    <w:rsid w:val="19A3464D"/>
    <w:rsid w:val="1A96D257"/>
    <w:rsid w:val="1C74B4EF"/>
    <w:rsid w:val="1D149DA3"/>
    <w:rsid w:val="1D829C5E"/>
    <w:rsid w:val="1E22EF17"/>
    <w:rsid w:val="1E944C10"/>
    <w:rsid w:val="1F37BB62"/>
    <w:rsid w:val="2009AAB4"/>
    <w:rsid w:val="20D38BC3"/>
    <w:rsid w:val="20D79362"/>
    <w:rsid w:val="2157CAA8"/>
    <w:rsid w:val="21F97238"/>
    <w:rsid w:val="22287887"/>
    <w:rsid w:val="2289C89E"/>
    <w:rsid w:val="22AE421D"/>
    <w:rsid w:val="24253458"/>
    <w:rsid w:val="245E95FD"/>
    <w:rsid w:val="24639F82"/>
    <w:rsid w:val="24BB2779"/>
    <w:rsid w:val="24EDAD26"/>
    <w:rsid w:val="25C64E60"/>
    <w:rsid w:val="25D97AE1"/>
    <w:rsid w:val="26A64F5C"/>
    <w:rsid w:val="26B59BC6"/>
    <w:rsid w:val="26D9FAE5"/>
    <w:rsid w:val="28492CB5"/>
    <w:rsid w:val="2885717A"/>
    <w:rsid w:val="2932B3C9"/>
    <w:rsid w:val="2947822E"/>
    <w:rsid w:val="2A2141DB"/>
    <w:rsid w:val="2A992F8A"/>
    <w:rsid w:val="2B23B9D1"/>
    <w:rsid w:val="2B365D27"/>
    <w:rsid w:val="2B87A157"/>
    <w:rsid w:val="2C6A548B"/>
    <w:rsid w:val="2D175333"/>
    <w:rsid w:val="2DD995BB"/>
    <w:rsid w:val="2E314515"/>
    <w:rsid w:val="2EF35344"/>
    <w:rsid w:val="2FF72AF4"/>
    <w:rsid w:val="31529413"/>
    <w:rsid w:val="3270F6A8"/>
    <w:rsid w:val="32D9960F"/>
    <w:rsid w:val="338C5A48"/>
    <w:rsid w:val="349E09FA"/>
    <w:rsid w:val="34A495BF"/>
    <w:rsid w:val="352BB5CD"/>
    <w:rsid w:val="358772EE"/>
    <w:rsid w:val="35A1742D"/>
    <w:rsid w:val="3793447E"/>
    <w:rsid w:val="38A1E0A3"/>
    <w:rsid w:val="3AD26D24"/>
    <w:rsid w:val="3B6A7913"/>
    <w:rsid w:val="3B7B3314"/>
    <w:rsid w:val="3BE9D88F"/>
    <w:rsid w:val="3C08C926"/>
    <w:rsid w:val="3C85974C"/>
    <w:rsid w:val="3D7EF671"/>
    <w:rsid w:val="3E2CE33F"/>
    <w:rsid w:val="3E3B328F"/>
    <w:rsid w:val="3FC8B3A0"/>
    <w:rsid w:val="4038AC39"/>
    <w:rsid w:val="405B3610"/>
    <w:rsid w:val="406ADD17"/>
    <w:rsid w:val="40B217D4"/>
    <w:rsid w:val="40D4B265"/>
    <w:rsid w:val="40E0D61F"/>
    <w:rsid w:val="41401B11"/>
    <w:rsid w:val="41E66217"/>
    <w:rsid w:val="43970BBC"/>
    <w:rsid w:val="43A9EADE"/>
    <w:rsid w:val="44F5BB20"/>
    <w:rsid w:val="45B6279D"/>
    <w:rsid w:val="45DBDEA5"/>
    <w:rsid w:val="462F4821"/>
    <w:rsid w:val="46759700"/>
    <w:rsid w:val="47572AD8"/>
    <w:rsid w:val="47774A5F"/>
    <w:rsid w:val="47B5B589"/>
    <w:rsid w:val="49B405EC"/>
    <w:rsid w:val="4A15BDB5"/>
    <w:rsid w:val="4AA7C7E4"/>
    <w:rsid w:val="4BE6FDF7"/>
    <w:rsid w:val="4C999835"/>
    <w:rsid w:val="4CA61847"/>
    <w:rsid w:val="4CE772D2"/>
    <w:rsid w:val="4D4076B3"/>
    <w:rsid w:val="4ED9B75E"/>
    <w:rsid w:val="4F982AA2"/>
    <w:rsid w:val="500350E9"/>
    <w:rsid w:val="50A146BD"/>
    <w:rsid w:val="55689C75"/>
    <w:rsid w:val="56DE704F"/>
    <w:rsid w:val="57FB9E7D"/>
    <w:rsid w:val="58AF7FD0"/>
    <w:rsid w:val="58DA5243"/>
    <w:rsid w:val="591DE86C"/>
    <w:rsid w:val="5924B438"/>
    <w:rsid w:val="59657EA5"/>
    <w:rsid w:val="59AA64F4"/>
    <w:rsid w:val="5A0DDB40"/>
    <w:rsid w:val="5A83D448"/>
    <w:rsid w:val="5B27CD22"/>
    <w:rsid w:val="5B463555"/>
    <w:rsid w:val="5B525190"/>
    <w:rsid w:val="5BE59C8F"/>
    <w:rsid w:val="5C28C07B"/>
    <w:rsid w:val="5D8F4805"/>
    <w:rsid w:val="5DBF7373"/>
    <w:rsid w:val="5DE3ECF2"/>
    <w:rsid w:val="5EAFE6A6"/>
    <w:rsid w:val="5F117E4A"/>
    <w:rsid w:val="6033D698"/>
    <w:rsid w:val="60ADC06A"/>
    <w:rsid w:val="611C1E6E"/>
    <w:rsid w:val="61CFA6F9"/>
    <w:rsid w:val="627BDA7F"/>
    <w:rsid w:val="636B775A"/>
    <w:rsid w:val="6374F77C"/>
    <w:rsid w:val="63EDE018"/>
    <w:rsid w:val="6426C86C"/>
    <w:rsid w:val="64E37548"/>
    <w:rsid w:val="650747BB"/>
    <w:rsid w:val="6538781E"/>
    <w:rsid w:val="65A9A17E"/>
    <w:rsid w:val="669C16AA"/>
    <w:rsid w:val="66A3181C"/>
    <w:rsid w:val="678CF29C"/>
    <w:rsid w:val="683B253A"/>
    <w:rsid w:val="685AB024"/>
    <w:rsid w:val="69197BDA"/>
    <w:rsid w:val="692DF4AC"/>
    <w:rsid w:val="69526E2B"/>
    <w:rsid w:val="6B07CB90"/>
    <w:rsid w:val="6B38E763"/>
    <w:rsid w:val="6CE1A274"/>
    <w:rsid w:val="6CE82E39"/>
    <w:rsid w:val="6D0E33C3"/>
    <w:rsid w:val="6DA32B1E"/>
    <w:rsid w:val="6E0860C4"/>
    <w:rsid w:val="6F013D3F"/>
    <w:rsid w:val="6F51D6B9"/>
    <w:rsid w:val="6FB591B2"/>
    <w:rsid w:val="7051F681"/>
    <w:rsid w:val="711943D6"/>
    <w:rsid w:val="712A7047"/>
    <w:rsid w:val="71491373"/>
    <w:rsid w:val="72704F1E"/>
    <w:rsid w:val="72875C00"/>
    <w:rsid w:val="7289777B"/>
    <w:rsid w:val="73EDAADC"/>
    <w:rsid w:val="73F9FF7D"/>
    <w:rsid w:val="742547DC"/>
    <w:rsid w:val="7425A202"/>
    <w:rsid w:val="76373987"/>
    <w:rsid w:val="76A67274"/>
    <w:rsid w:val="7A308656"/>
    <w:rsid w:val="7B3161AF"/>
    <w:rsid w:val="7B423608"/>
    <w:rsid w:val="7B66AF87"/>
    <w:rsid w:val="7C45A03B"/>
    <w:rsid w:val="7CB794AC"/>
    <w:rsid w:val="7D8E015D"/>
    <w:rsid w:val="7E58C1E2"/>
    <w:rsid w:val="7ED23779"/>
    <w:rsid w:val="7F5C2C15"/>
    <w:rsid w:val="7FC1A0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7AF6"/>
  <w15:chartTrackingRefBased/>
  <w15:docId w15:val="{5C056301-DBA5-4C35-A7C7-3691BB82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53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33E"/>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51F40"/>
    <w:rPr>
      <w:color w:val="605E5C"/>
      <w:shd w:val="clear" w:color="auto" w:fill="E1DFDD"/>
    </w:rPr>
  </w:style>
  <w:style w:type="character" w:styleId="CommentReference">
    <w:name w:val="annotation reference"/>
    <w:basedOn w:val="DefaultParagraphFont"/>
    <w:uiPriority w:val="99"/>
    <w:semiHidden/>
    <w:unhideWhenUsed/>
    <w:rsid w:val="0001610D"/>
    <w:rPr>
      <w:sz w:val="16"/>
      <w:szCs w:val="16"/>
    </w:rPr>
  </w:style>
  <w:style w:type="paragraph" w:styleId="CommentText">
    <w:name w:val="annotation text"/>
    <w:basedOn w:val="Normal"/>
    <w:link w:val="CommentTextChar"/>
    <w:uiPriority w:val="99"/>
    <w:unhideWhenUsed/>
    <w:rsid w:val="0001610D"/>
    <w:pPr>
      <w:spacing w:line="240" w:lineRule="auto"/>
    </w:pPr>
    <w:rPr>
      <w:sz w:val="20"/>
      <w:szCs w:val="20"/>
    </w:rPr>
  </w:style>
  <w:style w:type="character" w:customStyle="1" w:styleId="CommentTextChar">
    <w:name w:val="Comment Text Char"/>
    <w:basedOn w:val="DefaultParagraphFont"/>
    <w:link w:val="CommentText"/>
    <w:uiPriority w:val="99"/>
    <w:rsid w:val="0001610D"/>
    <w:rPr>
      <w:sz w:val="20"/>
      <w:szCs w:val="20"/>
    </w:rPr>
  </w:style>
  <w:style w:type="paragraph" w:styleId="CommentSubject">
    <w:name w:val="annotation subject"/>
    <w:basedOn w:val="CommentText"/>
    <w:next w:val="CommentText"/>
    <w:link w:val="CommentSubjectChar"/>
    <w:uiPriority w:val="99"/>
    <w:semiHidden/>
    <w:unhideWhenUsed/>
    <w:rsid w:val="0001610D"/>
    <w:rPr>
      <w:b/>
      <w:bCs/>
    </w:rPr>
  </w:style>
  <w:style w:type="character" w:customStyle="1" w:styleId="CommentSubjectChar">
    <w:name w:val="Comment Subject Char"/>
    <w:basedOn w:val="CommentTextChar"/>
    <w:link w:val="CommentSubject"/>
    <w:uiPriority w:val="99"/>
    <w:semiHidden/>
    <w:rsid w:val="0001610D"/>
    <w:rPr>
      <w:b/>
      <w:bCs/>
      <w:sz w:val="20"/>
      <w:szCs w:val="20"/>
    </w:rPr>
  </w:style>
  <w:style w:type="character" w:styleId="Mention">
    <w:name w:val="Mention"/>
    <w:basedOn w:val="DefaultParagraphFont"/>
    <w:uiPriority w:val="99"/>
    <w:unhideWhenUsed/>
    <w:rsid w:val="007B76DB"/>
    <w:rPr>
      <w:color w:val="2B579A"/>
      <w:shd w:val="clear" w:color="auto" w:fill="E1DFDD"/>
    </w:rPr>
  </w:style>
  <w:style w:type="paragraph" w:styleId="Revision">
    <w:name w:val="Revision"/>
    <w:hidden/>
    <w:uiPriority w:val="99"/>
    <w:semiHidden/>
    <w:rsid w:val="00AA57E4"/>
    <w:pPr>
      <w:spacing w:after="0" w:line="240" w:lineRule="auto"/>
    </w:pPr>
  </w:style>
  <w:style w:type="character" w:styleId="FollowedHyperlink">
    <w:name w:val="FollowedHyperlink"/>
    <w:basedOn w:val="DefaultParagraphFont"/>
    <w:uiPriority w:val="99"/>
    <w:semiHidden/>
    <w:unhideWhenUsed/>
    <w:rsid w:val="00AA57E4"/>
    <w:rPr>
      <w:color w:val="954F72" w:themeColor="followedHyperlink"/>
      <w:u w:val="single"/>
    </w:rPr>
  </w:style>
  <w:style w:type="paragraph" w:styleId="ListParagraph">
    <w:name w:val="List Paragraph"/>
    <w:basedOn w:val="Normal"/>
    <w:uiPriority w:val="34"/>
    <w:qFormat/>
    <w:rsid w:val="00AA57E4"/>
    <w:pPr>
      <w:ind w:left="720"/>
      <w:contextualSpacing/>
    </w:pPr>
  </w:style>
  <w:style w:type="character" w:customStyle="1" w:styleId="cf01">
    <w:name w:val="cf01"/>
    <w:basedOn w:val="DefaultParagraphFont"/>
    <w:rsid w:val="00C404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erhamlets.gov.uk/lgnl/community_and_living/community_plan/strategic_plan.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owerhamletsconnect.org/" TargetMode="External"/><Relationship Id="rId4" Type="http://schemas.openxmlformats.org/officeDocument/2006/relationships/numbering" Target="numbering.xml"/><Relationship Id="rId9" Type="http://schemas.openxmlformats.org/officeDocument/2006/relationships/hyperlink" Target="https://www.towerhamlets.gov.uk/lgnl/community_and_living/community_plan/strategic_pla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6" ma:contentTypeDescription="Create a new document." ma:contentTypeScope="" ma:versionID="5cdc12ffaf7e4dfc18321e91d5cb1d66">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6db09b05858a923be6f78ea84df3e304"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85a8b9-2567-42b2-bccb-165b2fb3045d}"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e38aaa-2514-4b62-bcb7-8e476af75d9a">
      <Terms xmlns="http://schemas.microsoft.com/office/infopath/2007/PartnerControls"/>
    </lcf76f155ced4ddcb4097134ff3c332f>
    <TaxCatchAll xmlns="20e2bef3-9786-4dee-ae28-4a0f9d142097" xsi:nil="true"/>
    <SharedWithUsers xmlns="20e2bef3-9786-4dee-ae28-4a0f9d142097">
      <UserInfo>
        <DisplayName>Sharon Godman</DisplayName>
        <AccountId>46</AccountId>
        <AccountType/>
      </UserInfo>
    </SharedWithUsers>
  </documentManagement>
</p:properties>
</file>

<file path=customXml/itemProps1.xml><?xml version="1.0" encoding="utf-8"?>
<ds:datastoreItem xmlns:ds="http://schemas.openxmlformats.org/officeDocument/2006/customXml" ds:itemID="{AD2065B6-A81F-4FEF-A20E-758677D3980C}">
  <ds:schemaRefs>
    <ds:schemaRef ds:uri="http://schemas.microsoft.com/sharepoint/v3/contenttype/forms"/>
  </ds:schemaRefs>
</ds:datastoreItem>
</file>

<file path=customXml/itemProps2.xml><?xml version="1.0" encoding="utf-8"?>
<ds:datastoreItem xmlns:ds="http://schemas.openxmlformats.org/officeDocument/2006/customXml" ds:itemID="{1489AC73-1AB9-40DE-AA24-92D9CA481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7DF89-D790-4A42-A9DD-3A611FD83CC4}">
  <ds:schemaRefs>
    <ds:schemaRef ds:uri="http://schemas.microsoft.com/office/2006/metadata/properties"/>
    <ds:schemaRef ds:uri="http://schemas.microsoft.com/office/infopath/2007/PartnerControls"/>
    <ds:schemaRef ds:uri="f8e38aaa-2514-4b62-bcb7-8e476af75d9a"/>
    <ds:schemaRef ds:uri="20e2bef3-9786-4dee-ae28-4a0f9d14209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1904</Words>
  <Characters>9830</Characters>
  <Application>Microsoft Office Word</Application>
  <DocSecurity>0</DocSecurity>
  <Lines>193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from workshop engagement sessions</dc:title>
  <dc:subject/>
  <dc:creator>Halimun Choudhury</dc:creator>
  <cp:keywords/>
  <dc:description/>
  <cp:lastModifiedBy>Phillip Nduoyo</cp:lastModifiedBy>
  <cp:revision>3</cp:revision>
  <dcterms:created xsi:type="dcterms:W3CDTF">2023-03-15T14:51:00Z</dcterms:created>
  <dcterms:modified xsi:type="dcterms:W3CDTF">2023-03-16T20:56:00Z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y fmtid="{D5CDD505-2E9C-101B-9397-08002B2CF9AE}" pid="3" name="MediaServiceImageTags">
    <vt:lpwstr/>
  </property>
  <property fmtid="{D5CDD505-2E9C-101B-9397-08002B2CF9AE}" pid="4" name="GrammarlyDocumentId">
    <vt:lpwstr>35a56adc053d7433a35043456e47e300650abf20ae55bf05ba5c93db48e56ae4</vt:lpwstr>
  </property>
</Properties>
</file>