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5"/>
        <w:gridCol w:w="1675"/>
      </w:tblGrid>
      <w:tr w:rsidR="00A85246">
        <w:trPr>
          <w:trHeight w:val="270"/>
        </w:trPr>
        <w:tc>
          <w:tcPr>
            <w:tcW w:w="3900" w:type="dxa"/>
            <w:gridSpan w:val="2"/>
            <w:shd w:val="clear" w:color="auto" w:fill="D9D9D9"/>
          </w:tcPr>
          <w:p w:rsidR="00A85246" w:rsidRDefault="00F456AF">
            <w:pPr>
              <w:pStyle w:val="TableParagraph"/>
              <w:spacing w:line="250" w:lineRule="exact"/>
              <w:ind w:left="1101"/>
              <w:rPr>
                <w:b/>
              </w:rPr>
            </w:pPr>
            <w:r>
              <w:rPr>
                <w:noProof/>
                <w:lang w:val="en-GB" w:eastAsia="en-GB" w:bidi="ar-SA"/>
              </w:rPr>
              <w:drawing>
                <wp:anchor distT="0" distB="0" distL="0" distR="0" simplePos="0" relativeHeight="15728640" behindDoc="0" locked="0" layoutInCell="1" allowOverlap="1" wp14:anchorId="1717A473" wp14:editId="010C8C66">
                  <wp:simplePos x="0" y="0"/>
                  <wp:positionH relativeFrom="page">
                    <wp:posOffset>-4546600</wp:posOffset>
                  </wp:positionH>
                  <wp:positionV relativeFrom="paragraph">
                    <wp:posOffset>78105</wp:posOffset>
                  </wp:positionV>
                  <wp:extent cx="4516120" cy="879475"/>
                  <wp:effectExtent l="0" t="0" r="0" b="0"/>
                  <wp:wrapNone/>
                  <wp:docPr id="1" name="image1.jpeg" descr="THTop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16120" cy="879475"/>
                          </a:xfrm>
                          <a:prstGeom prst="rect">
                            <a:avLst/>
                          </a:prstGeom>
                        </pic:spPr>
                      </pic:pic>
                    </a:graphicData>
                  </a:graphic>
                  <wp14:sizeRelH relativeFrom="margin">
                    <wp14:pctWidth>0</wp14:pctWidth>
                  </wp14:sizeRelH>
                </wp:anchor>
              </w:drawing>
            </w:r>
            <w:r>
              <w:rPr>
                <w:b/>
              </w:rPr>
              <w:t>OFFICAL USE ONLY</w:t>
            </w:r>
          </w:p>
        </w:tc>
      </w:tr>
      <w:tr w:rsidR="00A85246">
        <w:trPr>
          <w:trHeight w:val="313"/>
        </w:trPr>
        <w:tc>
          <w:tcPr>
            <w:tcW w:w="2225" w:type="dxa"/>
          </w:tcPr>
          <w:p w:rsidR="00A85246" w:rsidRDefault="00F456AF">
            <w:pPr>
              <w:pStyle w:val="TableParagraph"/>
              <w:spacing w:before="42" w:line="251" w:lineRule="exact"/>
              <w:ind w:left="38"/>
            </w:pPr>
            <w:r>
              <w:t>Emailed for Payment</w:t>
            </w:r>
          </w:p>
        </w:tc>
        <w:tc>
          <w:tcPr>
            <w:tcW w:w="1675" w:type="dxa"/>
          </w:tcPr>
          <w:p w:rsidR="00A85246" w:rsidRDefault="00A85246">
            <w:pPr>
              <w:pStyle w:val="TableParagraph"/>
              <w:rPr>
                <w:rFonts w:ascii="Times New Roman"/>
                <w:sz w:val="20"/>
              </w:rPr>
            </w:pPr>
          </w:p>
        </w:tc>
      </w:tr>
      <w:tr w:rsidR="00A85246">
        <w:trPr>
          <w:trHeight w:val="313"/>
        </w:trPr>
        <w:tc>
          <w:tcPr>
            <w:tcW w:w="2225" w:type="dxa"/>
          </w:tcPr>
          <w:p w:rsidR="00A85246" w:rsidRDefault="00F456AF">
            <w:pPr>
              <w:pStyle w:val="TableParagraph"/>
              <w:spacing w:before="42" w:line="251" w:lineRule="exact"/>
              <w:ind w:left="38"/>
            </w:pPr>
            <w:r>
              <w:t>Payment</w:t>
            </w:r>
          </w:p>
        </w:tc>
        <w:tc>
          <w:tcPr>
            <w:tcW w:w="1675" w:type="dxa"/>
          </w:tcPr>
          <w:p w:rsidR="00A85246" w:rsidRDefault="00A85246">
            <w:pPr>
              <w:pStyle w:val="TableParagraph"/>
              <w:rPr>
                <w:rFonts w:ascii="Times New Roman"/>
                <w:sz w:val="20"/>
              </w:rPr>
            </w:pPr>
          </w:p>
        </w:tc>
      </w:tr>
      <w:tr w:rsidR="00A85246">
        <w:trPr>
          <w:trHeight w:val="313"/>
        </w:trPr>
        <w:tc>
          <w:tcPr>
            <w:tcW w:w="2225" w:type="dxa"/>
          </w:tcPr>
          <w:p w:rsidR="00A85246" w:rsidRDefault="00F456AF">
            <w:pPr>
              <w:pStyle w:val="TableParagraph"/>
              <w:spacing w:before="42" w:line="251" w:lineRule="exact"/>
              <w:ind w:left="38"/>
            </w:pPr>
            <w:r>
              <w:t>Ref</w:t>
            </w:r>
          </w:p>
        </w:tc>
        <w:tc>
          <w:tcPr>
            <w:tcW w:w="1675" w:type="dxa"/>
          </w:tcPr>
          <w:p w:rsidR="00A85246" w:rsidRDefault="00A85246">
            <w:pPr>
              <w:pStyle w:val="TableParagraph"/>
              <w:rPr>
                <w:rFonts w:ascii="Times New Roman"/>
                <w:sz w:val="20"/>
              </w:rPr>
            </w:pPr>
          </w:p>
        </w:tc>
      </w:tr>
      <w:tr w:rsidR="00A85246">
        <w:trPr>
          <w:trHeight w:val="313"/>
        </w:trPr>
        <w:tc>
          <w:tcPr>
            <w:tcW w:w="2225" w:type="dxa"/>
          </w:tcPr>
          <w:p w:rsidR="00A85246" w:rsidRDefault="00F456AF">
            <w:pPr>
              <w:pStyle w:val="TableParagraph"/>
              <w:spacing w:before="42" w:line="251" w:lineRule="exact"/>
              <w:ind w:left="38"/>
            </w:pPr>
            <w:r>
              <w:t>Amount</w:t>
            </w:r>
          </w:p>
        </w:tc>
        <w:tc>
          <w:tcPr>
            <w:tcW w:w="1675" w:type="dxa"/>
          </w:tcPr>
          <w:p w:rsidR="00A85246" w:rsidRDefault="00A85246">
            <w:pPr>
              <w:pStyle w:val="TableParagraph"/>
              <w:rPr>
                <w:rFonts w:ascii="Times New Roman"/>
                <w:sz w:val="20"/>
              </w:rPr>
            </w:pPr>
          </w:p>
        </w:tc>
      </w:tr>
    </w:tbl>
    <w:p w:rsidR="00A85246" w:rsidRDefault="00F456AF">
      <w:pPr>
        <w:pStyle w:val="Title"/>
      </w:pPr>
      <w:r>
        <w:t>LONDON BOROUGH OF TOWER HAMLETS SUSPENSION OF PARKING SPACES REQUEST FORM</w:t>
      </w:r>
    </w:p>
    <w:p w:rsidR="00A85246" w:rsidRDefault="00F456AF">
      <w:pPr>
        <w:spacing w:before="34" w:line="285" w:lineRule="auto"/>
        <w:ind w:left="2268" w:right="2126"/>
        <w:jc w:val="center"/>
        <w:rPr>
          <w:sz w:val="20"/>
        </w:rPr>
      </w:pPr>
      <w:r>
        <w:rPr>
          <w:sz w:val="20"/>
        </w:rPr>
        <w:t xml:space="preserve">Car Pound, 585 – 593 Commercial Road, London, </w:t>
      </w:r>
      <w:proofErr w:type="gramStart"/>
      <w:r>
        <w:rPr>
          <w:sz w:val="20"/>
        </w:rPr>
        <w:t>E1</w:t>
      </w:r>
      <w:proofErr w:type="gramEnd"/>
      <w:r>
        <w:rPr>
          <w:sz w:val="20"/>
        </w:rPr>
        <w:t xml:space="preserve"> 0HJ Telephone No: 0207 364 6586 Email Address: </w:t>
      </w:r>
      <w:hyperlink r:id="rId9">
        <w:r>
          <w:rPr>
            <w:sz w:val="20"/>
          </w:rPr>
          <w:t>suspensions.dispensations@towerhamlets.gov.uk</w:t>
        </w:r>
      </w:hyperlink>
    </w:p>
    <w:p w:rsidR="00A85246" w:rsidRDefault="00A85246">
      <w:pPr>
        <w:spacing w:before="3"/>
        <w:rPr>
          <w:sz w:val="15"/>
        </w:rPr>
      </w:pPr>
    </w:p>
    <w:p w:rsidR="00A85246" w:rsidRDefault="00F456AF">
      <w:pPr>
        <w:pStyle w:val="BodyText"/>
        <w:spacing w:before="1" w:line="285" w:lineRule="auto"/>
        <w:ind w:left="2585" w:right="2437"/>
        <w:jc w:val="center"/>
      </w:pPr>
      <w:r>
        <w:t xml:space="preserve">COMPLETE IN BLOCK CAPITALS AND RETURN TO THE ABOVE EMAIL/ADDRESS </w:t>
      </w:r>
      <w:r>
        <w:rPr>
          <w:color w:val="FF0000"/>
          <w:u w:val="single" w:color="FF0000"/>
        </w:rPr>
        <w:t>AT LEAST 3 WORKING DAYS</w:t>
      </w:r>
      <w:r>
        <w:rPr>
          <w:color w:val="FF0000"/>
        </w:rPr>
        <w:t xml:space="preserve"> BEFORE THE DISPENSATION IS REQUIRED</w:t>
      </w:r>
    </w:p>
    <w:p w:rsidR="00A85246" w:rsidRDefault="00A85246">
      <w:pPr>
        <w:spacing w:before="5"/>
        <w:rPr>
          <w:b/>
          <w:sz w:val="10"/>
        </w:rPr>
      </w:pPr>
    </w:p>
    <w:p w:rsidR="00A85246" w:rsidRDefault="00F456AF">
      <w:pPr>
        <w:pStyle w:val="BodyText"/>
        <w:spacing w:before="59" w:after="33"/>
        <w:ind w:left="1553" w:right="1415"/>
        <w:jc w:val="center"/>
      </w:pPr>
      <w:r>
        <w:t xml:space="preserve">Road Traffic Regulation Act 1984, </w:t>
      </w:r>
      <w:proofErr w:type="gramStart"/>
      <w:r>
        <w:t>The</w:t>
      </w:r>
      <w:proofErr w:type="gramEnd"/>
      <w:r>
        <w:t xml:space="preserve"> Local Authorities (Transport Charge) Regulations 1998</w:t>
      </w:r>
    </w:p>
    <w:tbl>
      <w:tblPr>
        <w:tblW w:w="0" w:type="auto"/>
        <w:tblInd w:w="277" w:type="dxa"/>
        <w:tblLayout w:type="fixed"/>
        <w:tblCellMar>
          <w:left w:w="0" w:type="dxa"/>
          <w:right w:w="0" w:type="dxa"/>
        </w:tblCellMar>
        <w:tblLook w:val="01E0" w:firstRow="1" w:lastRow="1" w:firstColumn="1" w:lastColumn="1" w:noHBand="0" w:noVBand="0"/>
      </w:tblPr>
      <w:tblGrid>
        <w:gridCol w:w="2451"/>
        <w:gridCol w:w="872"/>
        <w:gridCol w:w="903"/>
        <w:gridCol w:w="2031"/>
        <w:gridCol w:w="903"/>
        <w:gridCol w:w="1033"/>
        <w:gridCol w:w="2869"/>
      </w:tblGrid>
      <w:tr w:rsidR="00A85246">
        <w:trPr>
          <w:trHeight w:val="177"/>
        </w:trPr>
        <w:tc>
          <w:tcPr>
            <w:tcW w:w="11062" w:type="dxa"/>
            <w:gridSpan w:val="7"/>
            <w:shd w:val="clear" w:color="auto" w:fill="D9D9D9"/>
          </w:tcPr>
          <w:p w:rsidR="00A85246" w:rsidRDefault="00A85246">
            <w:pPr>
              <w:pStyle w:val="TableParagraph"/>
              <w:rPr>
                <w:rFonts w:ascii="Times New Roman"/>
                <w:sz w:val="10"/>
              </w:rPr>
            </w:pPr>
          </w:p>
        </w:tc>
      </w:tr>
      <w:tr w:rsidR="00A85246">
        <w:trPr>
          <w:trHeight w:val="458"/>
        </w:trPr>
        <w:tc>
          <w:tcPr>
            <w:tcW w:w="2451" w:type="dxa"/>
            <w:tcBorders>
              <w:right w:val="single" w:sz="8" w:space="0" w:color="000000"/>
            </w:tcBorders>
            <w:shd w:val="clear" w:color="auto" w:fill="D9D9D9"/>
          </w:tcPr>
          <w:p w:rsidR="00A85246" w:rsidRDefault="00F456AF">
            <w:pPr>
              <w:pStyle w:val="TableParagraph"/>
              <w:spacing w:before="95"/>
              <w:ind w:left="48"/>
              <w:rPr>
                <w:b/>
              </w:rPr>
            </w:pPr>
            <w:r>
              <w:rPr>
                <w:b/>
              </w:rPr>
              <w:t>Company Name</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354"/>
        </w:trPr>
        <w:tc>
          <w:tcPr>
            <w:tcW w:w="11062" w:type="dxa"/>
            <w:gridSpan w:val="7"/>
            <w:shd w:val="clear" w:color="auto" w:fill="D9D9D9"/>
          </w:tcPr>
          <w:p w:rsidR="00A85246" w:rsidRDefault="00F456AF">
            <w:pPr>
              <w:pStyle w:val="TableParagraph"/>
              <w:spacing w:line="189" w:lineRule="exact"/>
              <w:ind w:left="41"/>
              <w:rPr>
                <w:b/>
                <w:sz w:val="16"/>
              </w:rPr>
            </w:pPr>
            <w:r>
              <w:rPr>
                <w:b/>
                <w:color w:val="528DD4"/>
                <w:sz w:val="16"/>
              </w:rPr>
              <w:t>(if Applicable)</w:t>
            </w:r>
          </w:p>
        </w:tc>
      </w:tr>
      <w:tr w:rsidR="00A85246">
        <w:trPr>
          <w:trHeight w:val="733"/>
        </w:trPr>
        <w:tc>
          <w:tcPr>
            <w:tcW w:w="2451" w:type="dxa"/>
            <w:tcBorders>
              <w:right w:val="single" w:sz="8" w:space="0" w:color="000000"/>
            </w:tcBorders>
            <w:shd w:val="clear" w:color="auto" w:fill="D9D9D9"/>
          </w:tcPr>
          <w:p w:rsidR="00A85246" w:rsidRDefault="00A85246">
            <w:pPr>
              <w:pStyle w:val="TableParagraph"/>
              <w:spacing w:before="12"/>
              <w:rPr>
                <w:b/>
                <w:sz w:val="18"/>
              </w:rPr>
            </w:pPr>
          </w:p>
          <w:p w:rsidR="00A85246" w:rsidRDefault="00F456AF">
            <w:pPr>
              <w:pStyle w:val="TableParagraph"/>
              <w:ind w:left="48"/>
              <w:rPr>
                <w:b/>
              </w:rPr>
            </w:pPr>
            <w:r>
              <w:rPr>
                <w:b/>
              </w:rPr>
              <w:t>Address</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210"/>
        </w:trPr>
        <w:tc>
          <w:tcPr>
            <w:tcW w:w="11062" w:type="dxa"/>
            <w:gridSpan w:val="7"/>
            <w:shd w:val="clear" w:color="auto" w:fill="D9D9D9"/>
          </w:tcPr>
          <w:p w:rsidR="00A85246" w:rsidRDefault="00A85246">
            <w:pPr>
              <w:pStyle w:val="TableParagraph"/>
              <w:rPr>
                <w:rFonts w:ascii="Times New Roman"/>
                <w:sz w:val="14"/>
              </w:rPr>
            </w:pPr>
          </w:p>
        </w:tc>
      </w:tr>
      <w:tr w:rsidR="00A85246">
        <w:trPr>
          <w:trHeight w:val="457"/>
        </w:trPr>
        <w:tc>
          <w:tcPr>
            <w:tcW w:w="2451" w:type="dxa"/>
            <w:tcBorders>
              <w:right w:val="single" w:sz="8" w:space="0" w:color="000000"/>
            </w:tcBorders>
            <w:shd w:val="clear" w:color="auto" w:fill="D9D9D9"/>
          </w:tcPr>
          <w:p w:rsidR="00A85246" w:rsidRDefault="00F456AF">
            <w:pPr>
              <w:pStyle w:val="TableParagraph"/>
              <w:spacing w:before="95"/>
              <w:ind w:left="48"/>
              <w:rPr>
                <w:b/>
              </w:rPr>
            </w:pPr>
            <w:r>
              <w:rPr>
                <w:b/>
              </w:rPr>
              <w:t>Contact Name</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210"/>
        </w:trPr>
        <w:tc>
          <w:tcPr>
            <w:tcW w:w="11062" w:type="dxa"/>
            <w:gridSpan w:val="7"/>
            <w:shd w:val="clear" w:color="auto" w:fill="D9D9D9"/>
          </w:tcPr>
          <w:p w:rsidR="00A85246" w:rsidRDefault="00A85246">
            <w:pPr>
              <w:pStyle w:val="TableParagraph"/>
              <w:rPr>
                <w:rFonts w:ascii="Times New Roman"/>
                <w:sz w:val="14"/>
              </w:rPr>
            </w:pPr>
          </w:p>
        </w:tc>
      </w:tr>
      <w:tr w:rsidR="00A85246">
        <w:trPr>
          <w:trHeight w:val="457"/>
        </w:trPr>
        <w:tc>
          <w:tcPr>
            <w:tcW w:w="2451" w:type="dxa"/>
            <w:tcBorders>
              <w:right w:val="single" w:sz="8" w:space="0" w:color="000000"/>
            </w:tcBorders>
            <w:shd w:val="clear" w:color="auto" w:fill="D9D9D9"/>
          </w:tcPr>
          <w:p w:rsidR="00A85246" w:rsidRDefault="00F456AF">
            <w:pPr>
              <w:pStyle w:val="TableParagraph"/>
              <w:spacing w:before="95"/>
              <w:ind w:left="48"/>
              <w:rPr>
                <w:b/>
              </w:rPr>
            </w:pPr>
            <w:r>
              <w:rPr>
                <w:b/>
              </w:rPr>
              <w:t>Contact Number</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210"/>
        </w:trPr>
        <w:tc>
          <w:tcPr>
            <w:tcW w:w="11062" w:type="dxa"/>
            <w:gridSpan w:val="7"/>
            <w:shd w:val="clear" w:color="auto" w:fill="D9D9D9"/>
          </w:tcPr>
          <w:p w:rsidR="00A85246" w:rsidRDefault="00A85246">
            <w:pPr>
              <w:pStyle w:val="TableParagraph"/>
              <w:rPr>
                <w:rFonts w:ascii="Times New Roman"/>
                <w:sz w:val="14"/>
              </w:rPr>
            </w:pPr>
          </w:p>
        </w:tc>
      </w:tr>
      <w:tr w:rsidR="00A85246">
        <w:trPr>
          <w:trHeight w:val="457"/>
        </w:trPr>
        <w:tc>
          <w:tcPr>
            <w:tcW w:w="2451" w:type="dxa"/>
            <w:tcBorders>
              <w:right w:val="single" w:sz="8" w:space="0" w:color="000000"/>
            </w:tcBorders>
            <w:shd w:val="clear" w:color="auto" w:fill="D9D9D9"/>
          </w:tcPr>
          <w:p w:rsidR="00A85246" w:rsidRDefault="00F456AF">
            <w:pPr>
              <w:pStyle w:val="TableParagraph"/>
              <w:spacing w:before="95"/>
              <w:ind w:left="48"/>
              <w:rPr>
                <w:b/>
              </w:rPr>
            </w:pPr>
            <w:r>
              <w:rPr>
                <w:b/>
              </w:rPr>
              <w:t>Email Address</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210"/>
        </w:trPr>
        <w:tc>
          <w:tcPr>
            <w:tcW w:w="11062" w:type="dxa"/>
            <w:gridSpan w:val="7"/>
            <w:shd w:val="clear" w:color="auto" w:fill="D9D9D9"/>
          </w:tcPr>
          <w:p w:rsidR="00A85246" w:rsidRDefault="00A85246">
            <w:pPr>
              <w:pStyle w:val="TableParagraph"/>
              <w:rPr>
                <w:rFonts w:ascii="Times New Roman"/>
                <w:sz w:val="14"/>
              </w:rPr>
            </w:pPr>
          </w:p>
        </w:tc>
      </w:tr>
      <w:tr w:rsidR="00A85246">
        <w:trPr>
          <w:trHeight w:val="458"/>
        </w:trPr>
        <w:tc>
          <w:tcPr>
            <w:tcW w:w="2451" w:type="dxa"/>
            <w:tcBorders>
              <w:right w:val="single" w:sz="8" w:space="0" w:color="000000"/>
            </w:tcBorders>
            <w:shd w:val="clear" w:color="auto" w:fill="D9D9D9"/>
          </w:tcPr>
          <w:p w:rsidR="00A85246" w:rsidRDefault="00F456AF">
            <w:pPr>
              <w:pStyle w:val="TableParagraph"/>
              <w:spacing w:before="95"/>
              <w:ind w:left="48"/>
              <w:rPr>
                <w:b/>
              </w:rPr>
            </w:pPr>
            <w:r>
              <w:rPr>
                <w:b/>
              </w:rPr>
              <w:t>Dispensation Start Date</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210"/>
        </w:trPr>
        <w:tc>
          <w:tcPr>
            <w:tcW w:w="11062" w:type="dxa"/>
            <w:gridSpan w:val="7"/>
            <w:shd w:val="clear" w:color="auto" w:fill="D9D9D9"/>
          </w:tcPr>
          <w:p w:rsidR="00A85246" w:rsidRDefault="00A85246">
            <w:pPr>
              <w:pStyle w:val="TableParagraph"/>
              <w:rPr>
                <w:rFonts w:ascii="Times New Roman"/>
                <w:sz w:val="14"/>
              </w:rPr>
            </w:pPr>
          </w:p>
        </w:tc>
      </w:tr>
      <w:tr w:rsidR="00A85246">
        <w:trPr>
          <w:trHeight w:val="457"/>
        </w:trPr>
        <w:tc>
          <w:tcPr>
            <w:tcW w:w="2451" w:type="dxa"/>
            <w:tcBorders>
              <w:right w:val="single" w:sz="8" w:space="0" w:color="000000"/>
            </w:tcBorders>
            <w:shd w:val="clear" w:color="auto" w:fill="D9D9D9"/>
          </w:tcPr>
          <w:p w:rsidR="00A85246" w:rsidRDefault="00F456AF">
            <w:pPr>
              <w:pStyle w:val="TableParagraph"/>
              <w:spacing w:before="95"/>
              <w:ind w:left="48"/>
              <w:rPr>
                <w:b/>
              </w:rPr>
            </w:pPr>
            <w:r>
              <w:rPr>
                <w:b/>
              </w:rPr>
              <w:t>Dispensation Finish Date</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210"/>
        </w:trPr>
        <w:tc>
          <w:tcPr>
            <w:tcW w:w="11062" w:type="dxa"/>
            <w:gridSpan w:val="7"/>
            <w:shd w:val="clear" w:color="auto" w:fill="D9D9D9"/>
          </w:tcPr>
          <w:p w:rsidR="00A85246" w:rsidRDefault="00A85246">
            <w:pPr>
              <w:pStyle w:val="TableParagraph"/>
              <w:rPr>
                <w:rFonts w:ascii="Times New Roman"/>
                <w:sz w:val="14"/>
              </w:rPr>
            </w:pPr>
          </w:p>
        </w:tc>
      </w:tr>
      <w:tr w:rsidR="00A85246">
        <w:trPr>
          <w:trHeight w:val="457"/>
        </w:trPr>
        <w:tc>
          <w:tcPr>
            <w:tcW w:w="2451" w:type="dxa"/>
            <w:tcBorders>
              <w:right w:val="single" w:sz="8" w:space="0" w:color="000000"/>
            </w:tcBorders>
            <w:shd w:val="clear" w:color="auto" w:fill="D9D9D9"/>
          </w:tcPr>
          <w:p w:rsidR="00A85246" w:rsidRDefault="00F456AF">
            <w:pPr>
              <w:pStyle w:val="TableParagraph"/>
              <w:spacing w:before="95"/>
              <w:ind w:left="48"/>
              <w:rPr>
                <w:b/>
              </w:rPr>
            </w:pPr>
            <w:r>
              <w:rPr>
                <w:b/>
              </w:rPr>
              <w:t>Street</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210"/>
        </w:trPr>
        <w:tc>
          <w:tcPr>
            <w:tcW w:w="11062" w:type="dxa"/>
            <w:gridSpan w:val="7"/>
            <w:shd w:val="clear" w:color="auto" w:fill="D9D9D9"/>
          </w:tcPr>
          <w:p w:rsidR="00A85246" w:rsidRDefault="00A85246">
            <w:pPr>
              <w:pStyle w:val="TableParagraph"/>
              <w:rPr>
                <w:rFonts w:ascii="Times New Roman"/>
                <w:sz w:val="14"/>
              </w:rPr>
            </w:pPr>
          </w:p>
        </w:tc>
      </w:tr>
      <w:tr w:rsidR="00A85246">
        <w:trPr>
          <w:trHeight w:val="457"/>
        </w:trPr>
        <w:tc>
          <w:tcPr>
            <w:tcW w:w="2451" w:type="dxa"/>
            <w:tcBorders>
              <w:right w:val="single" w:sz="8" w:space="0" w:color="000000"/>
            </w:tcBorders>
            <w:shd w:val="clear" w:color="auto" w:fill="D9D9D9"/>
          </w:tcPr>
          <w:p w:rsidR="00A85246" w:rsidRDefault="00F456AF">
            <w:pPr>
              <w:pStyle w:val="TableParagraph"/>
              <w:spacing w:before="186" w:line="251" w:lineRule="exact"/>
              <w:ind w:left="48"/>
              <w:rPr>
                <w:b/>
              </w:rPr>
            </w:pPr>
            <w:r>
              <w:rPr>
                <w:b/>
              </w:rPr>
              <w:t>Location</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210"/>
        </w:trPr>
        <w:tc>
          <w:tcPr>
            <w:tcW w:w="11062" w:type="dxa"/>
            <w:gridSpan w:val="7"/>
            <w:shd w:val="clear" w:color="auto" w:fill="D9D9D9"/>
          </w:tcPr>
          <w:p w:rsidR="00A85246" w:rsidRDefault="00F456AF">
            <w:pPr>
              <w:pStyle w:val="TableParagraph"/>
              <w:spacing w:before="1" w:line="189" w:lineRule="exact"/>
              <w:ind w:left="41"/>
              <w:rPr>
                <w:sz w:val="16"/>
              </w:rPr>
            </w:pPr>
            <w:r>
              <w:rPr>
                <w:color w:val="528DD4"/>
                <w:sz w:val="16"/>
              </w:rPr>
              <w:t>(Door No Land Mark)</w:t>
            </w:r>
          </w:p>
        </w:tc>
      </w:tr>
      <w:tr w:rsidR="00A85246">
        <w:trPr>
          <w:trHeight w:val="457"/>
        </w:trPr>
        <w:tc>
          <w:tcPr>
            <w:tcW w:w="2451" w:type="dxa"/>
            <w:tcBorders>
              <w:right w:val="single" w:sz="8" w:space="0" w:color="000000"/>
            </w:tcBorders>
            <w:shd w:val="clear" w:color="auto" w:fill="D9D9D9"/>
          </w:tcPr>
          <w:p w:rsidR="00A85246" w:rsidRDefault="00F456AF">
            <w:pPr>
              <w:pStyle w:val="TableParagraph"/>
              <w:spacing w:before="95"/>
              <w:ind w:left="48"/>
              <w:rPr>
                <w:b/>
              </w:rPr>
            </w:pPr>
            <w:r>
              <w:rPr>
                <w:b/>
              </w:rPr>
              <w:t>Restriction</w:t>
            </w:r>
          </w:p>
        </w:tc>
        <w:tc>
          <w:tcPr>
            <w:tcW w:w="1775" w:type="dxa"/>
            <w:gridSpan w:val="2"/>
            <w:tcBorders>
              <w:top w:val="single" w:sz="8" w:space="0" w:color="000000"/>
              <w:left w:val="single" w:sz="8" w:space="0" w:color="000000"/>
              <w:bottom w:val="single" w:sz="8" w:space="0" w:color="000000"/>
              <w:right w:val="single" w:sz="8" w:space="0" w:color="000000"/>
            </w:tcBorders>
          </w:tcPr>
          <w:p w:rsidR="00A85246" w:rsidRDefault="00F456AF">
            <w:pPr>
              <w:pStyle w:val="TableParagraph"/>
              <w:spacing w:before="85"/>
              <w:ind w:left="306"/>
            </w:pPr>
            <w:r>
              <w:t>Single Yellow</w:t>
            </w:r>
          </w:p>
        </w:tc>
        <w:tc>
          <w:tcPr>
            <w:tcW w:w="2031" w:type="dxa"/>
            <w:tcBorders>
              <w:top w:val="single" w:sz="8" w:space="0" w:color="000000"/>
              <w:left w:val="single" w:sz="8" w:space="0" w:color="000000"/>
              <w:bottom w:val="single" w:sz="8" w:space="0" w:color="000000"/>
              <w:right w:val="single" w:sz="8" w:space="0" w:color="000000"/>
            </w:tcBorders>
          </w:tcPr>
          <w:p w:rsidR="00A85246" w:rsidRDefault="00F456AF">
            <w:pPr>
              <w:pStyle w:val="TableParagraph"/>
              <w:spacing w:before="97"/>
              <w:ind w:left="442"/>
              <w:rPr>
                <w:sz w:val="20"/>
              </w:rPr>
            </w:pPr>
            <w:r>
              <w:rPr>
                <w:sz w:val="20"/>
              </w:rPr>
              <w:t>Double Yellow</w:t>
            </w:r>
          </w:p>
        </w:tc>
        <w:tc>
          <w:tcPr>
            <w:tcW w:w="1936" w:type="dxa"/>
            <w:gridSpan w:val="2"/>
            <w:tcBorders>
              <w:top w:val="single" w:sz="8" w:space="0" w:color="000000"/>
              <w:left w:val="single" w:sz="8" w:space="0" w:color="000000"/>
              <w:bottom w:val="single" w:sz="8" w:space="0" w:color="000000"/>
              <w:right w:val="single" w:sz="8" w:space="0" w:color="000000"/>
            </w:tcBorders>
          </w:tcPr>
          <w:p w:rsidR="00A85246" w:rsidRDefault="00F456AF">
            <w:pPr>
              <w:pStyle w:val="TableParagraph"/>
              <w:spacing w:before="97"/>
              <w:ind w:left="289"/>
              <w:rPr>
                <w:sz w:val="20"/>
              </w:rPr>
            </w:pPr>
            <w:r>
              <w:rPr>
                <w:sz w:val="20"/>
              </w:rPr>
              <w:t>Other (Bay Type)</w:t>
            </w:r>
          </w:p>
        </w:tc>
        <w:tc>
          <w:tcPr>
            <w:tcW w:w="2869" w:type="dxa"/>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210"/>
        </w:trPr>
        <w:tc>
          <w:tcPr>
            <w:tcW w:w="11062" w:type="dxa"/>
            <w:gridSpan w:val="7"/>
            <w:shd w:val="clear" w:color="auto" w:fill="D9D9D9"/>
          </w:tcPr>
          <w:p w:rsidR="00A85246" w:rsidRDefault="00A85246">
            <w:pPr>
              <w:pStyle w:val="TableParagraph"/>
              <w:rPr>
                <w:rFonts w:ascii="Times New Roman"/>
                <w:sz w:val="14"/>
              </w:rPr>
            </w:pPr>
          </w:p>
        </w:tc>
      </w:tr>
      <w:tr w:rsidR="00A85246">
        <w:trPr>
          <w:trHeight w:val="486"/>
        </w:trPr>
        <w:tc>
          <w:tcPr>
            <w:tcW w:w="2451" w:type="dxa"/>
            <w:tcBorders>
              <w:right w:val="single" w:sz="8" w:space="0" w:color="000000"/>
            </w:tcBorders>
            <w:shd w:val="clear" w:color="auto" w:fill="D9D9D9"/>
          </w:tcPr>
          <w:p w:rsidR="00A85246" w:rsidRDefault="00F456AF">
            <w:pPr>
              <w:pStyle w:val="TableParagraph"/>
              <w:spacing w:before="100"/>
              <w:ind w:left="48"/>
              <w:rPr>
                <w:b/>
              </w:rPr>
            </w:pPr>
            <w:r>
              <w:rPr>
                <w:b/>
              </w:rPr>
              <w:t>Vehicle Registration</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167"/>
        </w:trPr>
        <w:tc>
          <w:tcPr>
            <w:tcW w:w="11062" w:type="dxa"/>
            <w:gridSpan w:val="7"/>
            <w:shd w:val="clear" w:color="auto" w:fill="D9D9D9"/>
          </w:tcPr>
          <w:p w:rsidR="00A85246" w:rsidRDefault="00A85246">
            <w:pPr>
              <w:pStyle w:val="TableParagraph"/>
              <w:rPr>
                <w:rFonts w:ascii="Times New Roman"/>
                <w:sz w:val="10"/>
              </w:rPr>
            </w:pPr>
          </w:p>
        </w:tc>
      </w:tr>
      <w:tr w:rsidR="00A85246">
        <w:trPr>
          <w:trHeight w:val="457"/>
        </w:trPr>
        <w:tc>
          <w:tcPr>
            <w:tcW w:w="2451" w:type="dxa"/>
            <w:tcBorders>
              <w:right w:val="single" w:sz="8" w:space="0" w:color="000000"/>
            </w:tcBorders>
            <w:shd w:val="clear" w:color="auto" w:fill="D9D9D9"/>
          </w:tcPr>
          <w:p w:rsidR="00A85246" w:rsidRDefault="00F456AF">
            <w:pPr>
              <w:pStyle w:val="TableParagraph"/>
              <w:spacing w:line="210" w:lineRule="exact"/>
              <w:ind w:left="48"/>
              <w:rPr>
                <w:b/>
              </w:rPr>
            </w:pPr>
            <w:r>
              <w:rPr>
                <w:b/>
              </w:rPr>
              <w:t>Reason Dispensation</w:t>
            </w:r>
          </w:p>
          <w:p w:rsidR="00A85246" w:rsidRDefault="00F456AF">
            <w:pPr>
              <w:pStyle w:val="TableParagraph"/>
              <w:spacing w:before="22" w:line="206" w:lineRule="exact"/>
              <w:ind w:left="48"/>
              <w:rPr>
                <w:b/>
              </w:rPr>
            </w:pPr>
            <w:r>
              <w:rPr>
                <w:b/>
              </w:rPr>
              <w:t>Required</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138"/>
        </w:trPr>
        <w:tc>
          <w:tcPr>
            <w:tcW w:w="11062" w:type="dxa"/>
            <w:gridSpan w:val="7"/>
            <w:shd w:val="clear" w:color="auto" w:fill="D9D9D9"/>
          </w:tcPr>
          <w:p w:rsidR="00A85246" w:rsidRDefault="00A85246">
            <w:pPr>
              <w:pStyle w:val="TableParagraph"/>
              <w:rPr>
                <w:rFonts w:ascii="Times New Roman"/>
                <w:sz w:val="8"/>
              </w:rPr>
            </w:pPr>
          </w:p>
        </w:tc>
      </w:tr>
      <w:tr w:rsidR="00A85246">
        <w:trPr>
          <w:trHeight w:val="966"/>
        </w:trPr>
        <w:tc>
          <w:tcPr>
            <w:tcW w:w="2451" w:type="dxa"/>
            <w:tcBorders>
              <w:right w:val="single" w:sz="8" w:space="0" w:color="000000"/>
            </w:tcBorders>
            <w:shd w:val="clear" w:color="auto" w:fill="D9D9D9"/>
          </w:tcPr>
          <w:p w:rsidR="00A85246" w:rsidRDefault="00A85246">
            <w:pPr>
              <w:pStyle w:val="TableParagraph"/>
              <w:spacing w:before="7"/>
              <w:rPr>
                <w:b/>
                <w:sz w:val="28"/>
              </w:rPr>
            </w:pPr>
          </w:p>
          <w:p w:rsidR="00A85246" w:rsidRDefault="00F456AF">
            <w:pPr>
              <w:pStyle w:val="TableParagraph"/>
              <w:ind w:left="48"/>
              <w:rPr>
                <w:b/>
              </w:rPr>
            </w:pPr>
            <w:r>
              <w:rPr>
                <w:b/>
              </w:rPr>
              <w:t>Further comments</w:t>
            </w:r>
          </w:p>
        </w:tc>
        <w:tc>
          <w:tcPr>
            <w:tcW w:w="8611" w:type="dxa"/>
            <w:gridSpan w:val="6"/>
            <w:tcBorders>
              <w:top w:val="single" w:sz="8" w:space="0" w:color="000000"/>
              <w:left w:val="single" w:sz="8" w:space="0" w:color="000000"/>
              <w:bottom w:val="single" w:sz="8" w:space="0" w:color="000000"/>
              <w:right w:val="single" w:sz="8" w:space="0" w:color="000000"/>
            </w:tcBorders>
          </w:tcPr>
          <w:p w:rsidR="00A85246" w:rsidRDefault="00A85246">
            <w:pPr>
              <w:pStyle w:val="TableParagraph"/>
              <w:rPr>
                <w:rFonts w:ascii="Times New Roman"/>
                <w:sz w:val="20"/>
              </w:rPr>
            </w:pPr>
          </w:p>
        </w:tc>
      </w:tr>
      <w:tr w:rsidR="00A85246">
        <w:trPr>
          <w:trHeight w:val="258"/>
        </w:trPr>
        <w:tc>
          <w:tcPr>
            <w:tcW w:w="11062" w:type="dxa"/>
            <w:gridSpan w:val="7"/>
            <w:tcBorders>
              <w:bottom w:val="single" w:sz="18" w:space="0" w:color="000000"/>
            </w:tcBorders>
            <w:shd w:val="clear" w:color="auto" w:fill="D9D9D9"/>
          </w:tcPr>
          <w:p w:rsidR="00A85246" w:rsidRDefault="00A85246">
            <w:pPr>
              <w:pStyle w:val="TableParagraph"/>
              <w:rPr>
                <w:rFonts w:ascii="Times New Roman"/>
                <w:sz w:val="18"/>
              </w:rPr>
            </w:pPr>
          </w:p>
        </w:tc>
      </w:tr>
      <w:tr w:rsidR="00A85246">
        <w:trPr>
          <w:trHeight w:val="574"/>
        </w:trPr>
        <w:tc>
          <w:tcPr>
            <w:tcW w:w="11062" w:type="dxa"/>
            <w:gridSpan w:val="7"/>
            <w:tcBorders>
              <w:top w:val="single" w:sz="18" w:space="0" w:color="000000"/>
              <w:bottom w:val="single" w:sz="8" w:space="0" w:color="000000"/>
            </w:tcBorders>
            <w:shd w:val="clear" w:color="auto" w:fill="D9D9D9"/>
          </w:tcPr>
          <w:p w:rsidR="00A85246" w:rsidRDefault="00F456AF">
            <w:pPr>
              <w:pStyle w:val="TableParagraph"/>
              <w:spacing w:before="101"/>
              <w:ind w:left="48"/>
              <w:rPr>
                <w:b/>
              </w:rPr>
            </w:pPr>
            <w:r>
              <w:rPr>
                <w:b/>
              </w:rPr>
              <w:t>I agree to the above Terms and Conditions:</w:t>
            </w:r>
          </w:p>
        </w:tc>
      </w:tr>
      <w:tr w:rsidR="00A85246">
        <w:trPr>
          <w:trHeight w:val="733"/>
        </w:trPr>
        <w:tc>
          <w:tcPr>
            <w:tcW w:w="3323" w:type="dxa"/>
            <w:gridSpan w:val="2"/>
            <w:tcBorders>
              <w:top w:val="single" w:sz="8" w:space="0" w:color="000000"/>
              <w:left w:val="single" w:sz="8" w:space="0" w:color="000000"/>
              <w:bottom w:val="single" w:sz="8" w:space="0" w:color="000000"/>
              <w:right w:val="single" w:sz="8" w:space="0" w:color="000000"/>
            </w:tcBorders>
          </w:tcPr>
          <w:p w:rsidR="00A85246" w:rsidRDefault="00F456AF">
            <w:pPr>
              <w:pStyle w:val="TableParagraph"/>
              <w:spacing w:before="1"/>
              <w:ind w:left="38"/>
            </w:pPr>
            <w:r>
              <w:t>Print Name</w:t>
            </w:r>
          </w:p>
        </w:tc>
        <w:tc>
          <w:tcPr>
            <w:tcW w:w="3837" w:type="dxa"/>
            <w:gridSpan w:val="3"/>
            <w:tcBorders>
              <w:top w:val="single" w:sz="8" w:space="0" w:color="000000"/>
              <w:left w:val="single" w:sz="8" w:space="0" w:color="000000"/>
              <w:bottom w:val="single" w:sz="8" w:space="0" w:color="000000"/>
              <w:right w:val="single" w:sz="8" w:space="0" w:color="000000"/>
            </w:tcBorders>
          </w:tcPr>
          <w:p w:rsidR="00A85246" w:rsidRDefault="00F456AF">
            <w:pPr>
              <w:pStyle w:val="TableParagraph"/>
              <w:spacing w:before="1"/>
              <w:ind w:left="37"/>
            </w:pPr>
            <w:r>
              <w:t>Signature</w:t>
            </w:r>
          </w:p>
        </w:tc>
        <w:tc>
          <w:tcPr>
            <w:tcW w:w="3902" w:type="dxa"/>
            <w:gridSpan w:val="2"/>
            <w:tcBorders>
              <w:top w:val="single" w:sz="8" w:space="0" w:color="000000"/>
              <w:left w:val="single" w:sz="8" w:space="0" w:color="000000"/>
              <w:bottom w:val="single" w:sz="8" w:space="0" w:color="000000"/>
              <w:right w:val="single" w:sz="8" w:space="0" w:color="000000"/>
            </w:tcBorders>
          </w:tcPr>
          <w:p w:rsidR="00A85246" w:rsidRDefault="00F456AF">
            <w:pPr>
              <w:pStyle w:val="TableParagraph"/>
              <w:spacing w:before="1"/>
              <w:ind w:left="36"/>
            </w:pPr>
            <w:r>
              <w:t>Date</w:t>
            </w:r>
          </w:p>
        </w:tc>
      </w:tr>
    </w:tbl>
    <w:p w:rsidR="00A85246" w:rsidRDefault="00A85246">
      <w:pPr>
        <w:sectPr w:rsidR="00A85246">
          <w:footerReference w:type="default" r:id="rId10"/>
          <w:type w:val="continuous"/>
          <w:pgSz w:w="11910" w:h="16840"/>
          <w:pgMar w:top="220" w:right="340" w:bottom="620" w:left="100" w:header="720" w:footer="433" w:gutter="0"/>
          <w:cols w:space="720"/>
        </w:sectPr>
      </w:pPr>
    </w:p>
    <w:p w:rsidR="00A85246" w:rsidRDefault="00F456AF">
      <w:pPr>
        <w:ind w:left="305"/>
        <w:rPr>
          <w:sz w:val="20"/>
        </w:rPr>
      </w:pPr>
      <w:r>
        <w:rPr>
          <w:noProof/>
          <w:sz w:val="20"/>
          <w:lang w:val="en-GB" w:eastAsia="en-GB" w:bidi="ar-SA"/>
        </w:rPr>
        <w:lastRenderedPageBreak/>
        <w:drawing>
          <wp:inline distT="0" distB="0" distL="0" distR="0">
            <wp:extent cx="6481135" cy="1051559"/>
            <wp:effectExtent l="0" t="0" r="0" b="0"/>
            <wp:docPr id="3" name="image1.jpeg" descr="THTop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481135" cy="1051559"/>
                    </a:xfrm>
                    <a:prstGeom prst="rect">
                      <a:avLst/>
                    </a:prstGeom>
                  </pic:spPr>
                </pic:pic>
              </a:graphicData>
            </a:graphic>
          </wp:inline>
        </w:drawing>
      </w:r>
    </w:p>
    <w:p w:rsidR="00A85246" w:rsidRDefault="00A85246">
      <w:pPr>
        <w:spacing w:before="2" w:after="1"/>
        <w:rPr>
          <w:b/>
          <w:sz w:val="8"/>
        </w:rPr>
      </w:pPr>
    </w:p>
    <w:tbl>
      <w:tblPr>
        <w:tblW w:w="0" w:type="auto"/>
        <w:tblInd w:w="108" w:type="dxa"/>
        <w:tblLayout w:type="fixed"/>
        <w:tblCellMar>
          <w:left w:w="0" w:type="dxa"/>
          <w:right w:w="0" w:type="dxa"/>
        </w:tblCellMar>
        <w:tblLook w:val="01E0" w:firstRow="1" w:lastRow="1" w:firstColumn="1" w:lastColumn="1" w:noHBand="0" w:noVBand="0"/>
      </w:tblPr>
      <w:tblGrid>
        <w:gridCol w:w="10553"/>
      </w:tblGrid>
      <w:tr w:rsidR="00A85246">
        <w:trPr>
          <w:trHeight w:val="2656"/>
        </w:trPr>
        <w:tc>
          <w:tcPr>
            <w:tcW w:w="10553" w:type="dxa"/>
          </w:tcPr>
          <w:p w:rsidR="00A85246" w:rsidRDefault="00F456AF">
            <w:pPr>
              <w:pStyle w:val="TableParagraph"/>
              <w:spacing w:line="183" w:lineRule="exact"/>
              <w:ind w:left="200"/>
              <w:rPr>
                <w:b/>
                <w:sz w:val="18"/>
              </w:rPr>
            </w:pPr>
            <w:r>
              <w:rPr>
                <w:b/>
                <w:sz w:val="18"/>
                <w:u w:val="single"/>
              </w:rPr>
              <w:t>Privacy Notice</w:t>
            </w:r>
          </w:p>
          <w:p w:rsidR="00A85246" w:rsidRDefault="00A85246">
            <w:pPr>
              <w:pStyle w:val="TableParagraph"/>
              <w:spacing w:before="11"/>
              <w:rPr>
                <w:b/>
                <w:sz w:val="20"/>
              </w:rPr>
            </w:pPr>
          </w:p>
          <w:p w:rsidR="00A85246" w:rsidRDefault="00F456AF">
            <w:pPr>
              <w:pStyle w:val="TableParagraph"/>
              <w:spacing w:line="259" w:lineRule="auto"/>
              <w:ind w:left="200"/>
              <w:rPr>
                <w:sz w:val="18"/>
              </w:rPr>
            </w:pPr>
            <w:r>
              <w:rPr>
                <w:sz w:val="18"/>
              </w:rPr>
              <w:t>We are committed to protecting your personal information when you use Parking &amp; Mobility Services. The Service can ensure that your privacy is respected and protected.</w:t>
            </w:r>
          </w:p>
          <w:p w:rsidR="00A85246" w:rsidRDefault="00A85246">
            <w:pPr>
              <w:pStyle w:val="TableParagraph"/>
              <w:spacing w:before="6"/>
              <w:rPr>
                <w:b/>
                <w:sz w:val="19"/>
              </w:rPr>
            </w:pPr>
          </w:p>
          <w:p w:rsidR="00A85246" w:rsidRDefault="00F456AF">
            <w:pPr>
              <w:pStyle w:val="TableParagraph"/>
              <w:spacing w:line="259" w:lineRule="auto"/>
              <w:ind w:left="200" w:right="12"/>
              <w:rPr>
                <w:sz w:val="18"/>
              </w:rPr>
            </w:pPr>
            <w:r>
              <w:rPr>
                <w:sz w:val="18"/>
              </w:rPr>
              <w:t xml:space="preserve">We need to collect your personal information so that we can provide you with the full range of our services and carry out our statutory functions. Below in the link, we outline our obligations and your rights under the General Data Protection Regulations (GDPR), which regulates the use of personal information by all public sector </w:t>
            </w:r>
            <w:proofErr w:type="spellStart"/>
            <w:r>
              <w:rPr>
                <w:sz w:val="18"/>
              </w:rPr>
              <w:t>organisations</w:t>
            </w:r>
            <w:proofErr w:type="spellEnd"/>
            <w:r>
              <w:rPr>
                <w:sz w:val="18"/>
              </w:rPr>
              <w:t>.</w:t>
            </w:r>
          </w:p>
          <w:p w:rsidR="00A85246" w:rsidRDefault="00A85246">
            <w:pPr>
              <w:pStyle w:val="TableParagraph"/>
              <w:spacing w:before="7"/>
              <w:rPr>
                <w:b/>
                <w:sz w:val="19"/>
              </w:rPr>
            </w:pPr>
          </w:p>
          <w:p w:rsidR="00A85246" w:rsidRDefault="00F456AF">
            <w:pPr>
              <w:pStyle w:val="TableParagraph"/>
              <w:ind w:left="200"/>
              <w:rPr>
                <w:sz w:val="18"/>
              </w:rPr>
            </w:pPr>
            <w:r>
              <w:rPr>
                <w:color w:val="0033CC"/>
                <w:sz w:val="18"/>
              </w:rPr>
              <w:t>https</w:t>
            </w:r>
            <w:hyperlink r:id="rId11">
              <w:r>
                <w:rPr>
                  <w:color w:val="0033CC"/>
                  <w:sz w:val="18"/>
                </w:rPr>
                <w:t>://w</w:t>
              </w:r>
            </w:hyperlink>
            <w:r>
              <w:rPr>
                <w:color w:val="0033CC"/>
                <w:sz w:val="18"/>
              </w:rPr>
              <w:t>ww</w:t>
            </w:r>
            <w:hyperlink r:id="rId12">
              <w:r>
                <w:rPr>
                  <w:color w:val="0033CC"/>
                  <w:sz w:val="18"/>
                </w:rPr>
                <w:t>.to</w:t>
              </w:r>
            </w:hyperlink>
            <w:r>
              <w:rPr>
                <w:color w:val="0033CC"/>
                <w:sz w:val="18"/>
              </w:rPr>
              <w:t>w</w:t>
            </w:r>
            <w:hyperlink r:id="rId13">
              <w:r>
                <w:rPr>
                  <w:color w:val="0033CC"/>
                  <w:sz w:val="18"/>
                </w:rPr>
                <w:t>erhamlets.gov.uk/lgnl/council_and_democracy/data_protection</w:t>
              </w:r>
            </w:hyperlink>
            <w:r>
              <w:rPr>
                <w:color w:val="0033CC"/>
                <w:sz w:val="18"/>
                <w:u w:val="single" w:color="0032CB"/>
              </w:rPr>
              <w:t xml:space="preserve"> </w:t>
            </w:r>
            <w:proofErr w:type="spellStart"/>
            <w:r>
              <w:rPr>
                <w:color w:val="0033CC"/>
                <w:sz w:val="18"/>
              </w:rPr>
              <w:t>freedom_of</w:t>
            </w:r>
            <w:proofErr w:type="spellEnd"/>
            <w:r>
              <w:rPr>
                <w:color w:val="0033CC"/>
                <w:sz w:val="18"/>
              </w:rPr>
              <w:t>/</w:t>
            </w:r>
            <w:proofErr w:type="spellStart"/>
            <w:r>
              <w:rPr>
                <w:color w:val="0033CC"/>
                <w:sz w:val="18"/>
              </w:rPr>
              <w:t>data_protection</w:t>
            </w:r>
            <w:proofErr w:type="spellEnd"/>
            <w:r>
              <w:rPr>
                <w:color w:val="0033CC"/>
                <w:sz w:val="18"/>
                <w:u w:val="single" w:color="0032CB"/>
              </w:rPr>
              <w:t xml:space="preserve"> </w:t>
            </w:r>
            <w:r>
              <w:rPr>
                <w:color w:val="0033CC"/>
                <w:sz w:val="18"/>
              </w:rPr>
              <w:t>freedom_of.aspx</w:t>
            </w:r>
          </w:p>
        </w:tc>
      </w:tr>
      <w:tr w:rsidR="00A85246">
        <w:trPr>
          <w:trHeight w:val="5205"/>
        </w:trPr>
        <w:tc>
          <w:tcPr>
            <w:tcW w:w="10553" w:type="dxa"/>
          </w:tcPr>
          <w:p w:rsidR="00A85246" w:rsidRDefault="00A85246">
            <w:pPr>
              <w:pStyle w:val="TableParagraph"/>
              <w:rPr>
                <w:b/>
                <w:sz w:val="24"/>
              </w:rPr>
            </w:pPr>
          </w:p>
          <w:p w:rsidR="00A85246" w:rsidRDefault="00F456AF">
            <w:pPr>
              <w:pStyle w:val="TableParagraph"/>
              <w:spacing w:before="1"/>
              <w:ind w:left="204"/>
              <w:rPr>
                <w:b/>
              </w:rPr>
            </w:pPr>
            <w:r>
              <w:rPr>
                <w:b/>
                <w:u w:val="single"/>
              </w:rPr>
              <w:t>TERMS AND CONDITIONS:</w:t>
            </w:r>
          </w:p>
          <w:p w:rsidR="00A85246" w:rsidRDefault="00A85246">
            <w:pPr>
              <w:pStyle w:val="TableParagraph"/>
              <w:spacing w:before="7"/>
              <w:rPr>
                <w:b/>
                <w:sz w:val="25"/>
              </w:rPr>
            </w:pPr>
          </w:p>
          <w:p w:rsidR="00A85246" w:rsidRDefault="00F456AF">
            <w:pPr>
              <w:pStyle w:val="TableParagraph"/>
              <w:numPr>
                <w:ilvl w:val="0"/>
                <w:numId w:val="1"/>
              </w:numPr>
              <w:tabs>
                <w:tab w:val="left" w:pos="428"/>
              </w:tabs>
              <w:spacing w:line="259" w:lineRule="auto"/>
              <w:ind w:right="424" w:firstLine="0"/>
            </w:pPr>
            <w:r>
              <w:t>Unless there are exceptional circumstances, dispensations will be granted only where there is no alternative parking available for the Reasons set out in the application.</w:t>
            </w:r>
          </w:p>
          <w:p w:rsidR="00A85246" w:rsidRDefault="00A85246">
            <w:pPr>
              <w:pStyle w:val="TableParagraph"/>
              <w:spacing w:before="10"/>
              <w:rPr>
                <w:b/>
                <w:sz w:val="23"/>
              </w:rPr>
            </w:pPr>
          </w:p>
          <w:p w:rsidR="00A85246" w:rsidRDefault="00F456AF">
            <w:pPr>
              <w:pStyle w:val="TableParagraph"/>
              <w:numPr>
                <w:ilvl w:val="0"/>
                <w:numId w:val="1"/>
              </w:numPr>
              <w:tabs>
                <w:tab w:val="left" w:pos="438"/>
              </w:tabs>
              <w:spacing w:line="259" w:lineRule="auto"/>
              <w:ind w:right="509" w:firstLine="0"/>
            </w:pPr>
            <w:r>
              <w:t>It is your responsibility to ensure that the vehicle parked does not cause obstruction or danger to the other road users. Failure to do so may still result in a Penalty Charge Notice being</w:t>
            </w:r>
            <w:r>
              <w:rPr>
                <w:spacing w:val="1"/>
              </w:rPr>
              <w:t xml:space="preserve"> </w:t>
            </w:r>
            <w:r>
              <w:t>issued.</w:t>
            </w:r>
          </w:p>
          <w:p w:rsidR="00A85246" w:rsidRDefault="00A85246">
            <w:pPr>
              <w:pStyle w:val="TableParagraph"/>
              <w:spacing w:before="10"/>
              <w:rPr>
                <w:b/>
                <w:sz w:val="23"/>
              </w:rPr>
            </w:pPr>
          </w:p>
          <w:p w:rsidR="00A85246" w:rsidRDefault="00F456AF">
            <w:pPr>
              <w:pStyle w:val="TableParagraph"/>
              <w:numPr>
                <w:ilvl w:val="0"/>
                <w:numId w:val="1"/>
              </w:numPr>
              <w:tabs>
                <w:tab w:val="left" w:pos="417"/>
              </w:tabs>
              <w:ind w:left="416" w:hanging="213"/>
            </w:pPr>
            <w:r>
              <w:t>Dispensation will not be granted to use vehicles to offer for sale or promote</w:t>
            </w:r>
            <w:r>
              <w:rPr>
                <w:spacing w:val="1"/>
              </w:rPr>
              <w:t xml:space="preserve"> </w:t>
            </w:r>
            <w:r>
              <w:t>items.</w:t>
            </w:r>
          </w:p>
          <w:p w:rsidR="00A85246" w:rsidRDefault="00A85246">
            <w:pPr>
              <w:pStyle w:val="TableParagraph"/>
              <w:spacing w:before="7"/>
              <w:rPr>
                <w:b/>
                <w:sz w:val="25"/>
              </w:rPr>
            </w:pPr>
          </w:p>
          <w:p w:rsidR="00A85246" w:rsidRDefault="00F456AF">
            <w:pPr>
              <w:pStyle w:val="TableParagraph"/>
              <w:numPr>
                <w:ilvl w:val="0"/>
                <w:numId w:val="1"/>
              </w:numPr>
              <w:tabs>
                <w:tab w:val="left" w:pos="438"/>
              </w:tabs>
              <w:spacing w:before="1" w:line="259" w:lineRule="auto"/>
              <w:ind w:right="737" w:firstLine="0"/>
            </w:pPr>
            <w:r>
              <w:t>The vehicles must be moved on the instruction of a Police Officer, a Civil Enforcement Officer or a Tower Hamlets Enforcement</w:t>
            </w:r>
            <w:r>
              <w:rPr>
                <w:spacing w:val="1"/>
              </w:rPr>
              <w:t xml:space="preserve"> </w:t>
            </w:r>
            <w:r>
              <w:t>Officer.</w:t>
            </w:r>
          </w:p>
          <w:p w:rsidR="00A85246" w:rsidRDefault="00A85246">
            <w:pPr>
              <w:pStyle w:val="TableParagraph"/>
              <w:spacing w:before="10"/>
              <w:rPr>
                <w:b/>
                <w:sz w:val="23"/>
              </w:rPr>
            </w:pPr>
          </w:p>
          <w:p w:rsidR="00A85246" w:rsidRDefault="004662D0">
            <w:pPr>
              <w:pStyle w:val="TableParagraph"/>
              <w:numPr>
                <w:ilvl w:val="0"/>
                <w:numId w:val="1"/>
              </w:numPr>
              <w:tabs>
                <w:tab w:val="left" w:pos="433"/>
              </w:tabs>
              <w:ind w:left="432" w:hanging="229"/>
            </w:pPr>
            <w:r>
              <w:t>Price for dispensation as of 12</w:t>
            </w:r>
            <w:r w:rsidRPr="004662D0">
              <w:rPr>
                <w:vertAlign w:val="superscript"/>
              </w:rPr>
              <w:t>th</w:t>
            </w:r>
            <w:r w:rsidR="00AC79A0">
              <w:t xml:space="preserve"> May</w:t>
            </w:r>
            <w:r w:rsidR="00F456AF">
              <w:rPr>
                <w:spacing w:val="-2"/>
              </w:rPr>
              <w:t xml:space="preserve"> </w:t>
            </w:r>
            <w:r w:rsidR="00F456AF">
              <w:t>2020</w:t>
            </w:r>
          </w:p>
          <w:p w:rsidR="00A85246" w:rsidRDefault="00F456AF">
            <w:pPr>
              <w:pStyle w:val="TableParagraph"/>
              <w:spacing w:before="22" w:line="259" w:lineRule="auto"/>
              <w:ind w:left="204"/>
            </w:pPr>
            <w:r>
              <w:t>Dispensations are charged at £45.00 per vehicle per day across the borough, on top of which there is a non- refundable Service charge of £20.50 per application for registered charities, emergency services and residents or</w:t>
            </w:r>
          </w:p>
          <w:p w:rsidR="00A85246" w:rsidRDefault="00F456AF" w:rsidP="00F456AF">
            <w:pPr>
              <w:pStyle w:val="TableParagraph"/>
              <w:spacing w:before="1" w:line="245" w:lineRule="exact"/>
              <w:ind w:left="204"/>
            </w:pPr>
            <w:r>
              <w:t>£64.50 for other applicants</w:t>
            </w:r>
          </w:p>
        </w:tc>
      </w:tr>
    </w:tbl>
    <w:p w:rsidR="00F52A1C" w:rsidRDefault="00F52A1C">
      <w:bookmarkStart w:id="0" w:name="_GoBack"/>
      <w:bookmarkEnd w:id="0"/>
    </w:p>
    <w:sectPr w:rsidR="00F52A1C">
      <w:pgSz w:w="11910" w:h="16840"/>
      <w:pgMar w:top="260" w:right="340" w:bottom="620" w:left="100" w:header="0" w:footer="4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1C" w:rsidRDefault="00F456AF">
      <w:r>
        <w:separator/>
      </w:r>
    </w:p>
  </w:endnote>
  <w:endnote w:type="continuationSeparator" w:id="0">
    <w:p w:rsidR="00F52A1C" w:rsidRDefault="00F4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46" w:rsidRDefault="00F456AF">
    <w:pPr>
      <w:pStyle w:val="BodyText"/>
      <w:spacing w:line="14" w:lineRule="auto"/>
      <w:rPr>
        <w:b w:val="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6443980</wp:posOffset>
              </wp:positionH>
              <wp:positionV relativeFrom="page">
                <wp:posOffset>10225405</wp:posOffset>
              </wp:positionV>
              <wp:extent cx="8991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246" w:rsidRDefault="00F456AF">
                          <w:pPr>
                            <w:spacing w:line="245" w:lineRule="exact"/>
                            <w:ind w:left="20"/>
                          </w:pPr>
                          <w:r>
                            <w:t>April 2020 V2.1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4pt;margin-top:805.15pt;width:70.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Oqw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" filled="f" stroked="f">
              <v:textbox inset="0,0,0,0">
                <w:txbxContent>
                  <w:p w:rsidR="00A85246" w:rsidRDefault="00F456AF">
                    <w:pPr>
                      <w:spacing w:line="245" w:lineRule="exact"/>
                      <w:ind w:left="20"/>
                    </w:pPr>
                    <w:r>
                      <w:t>April 2020</w:t>
                    </w:r>
                    <w:r>
                      <w:t xml:space="preserve"> V2.1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1C" w:rsidRDefault="00F456AF">
      <w:r>
        <w:separator/>
      </w:r>
    </w:p>
  </w:footnote>
  <w:footnote w:type="continuationSeparator" w:id="0">
    <w:p w:rsidR="00F52A1C" w:rsidRDefault="00F45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4914"/>
    <w:multiLevelType w:val="hybridMultilevel"/>
    <w:tmpl w:val="AFC808C8"/>
    <w:lvl w:ilvl="0" w:tplc="40F2FE50">
      <w:start w:val="1"/>
      <w:numFmt w:val="lowerLetter"/>
      <w:lvlText w:val="%1)"/>
      <w:lvlJc w:val="left"/>
      <w:pPr>
        <w:ind w:left="204" w:hanging="223"/>
        <w:jc w:val="left"/>
      </w:pPr>
      <w:rPr>
        <w:rFonts w:ascii="Calibri" w:eastAsia="Calibri" w:hAnsi="Calibri" w:cs="Calibri" w:hint="default"/>
        <w:w w:val="100"/>
        <w:sz w:val="22"/>
        <w:szCs w:val="22"/>
        <w:lang w:val="en-US" w:eastAsia="en-US" w:bidi="en-US"/>
      </w:rPr>
    </w:lvl>
    <w:lvl w:ilvl="1" w:tplc="F21EFE30">
      <w:numFmt w:val="bullet"/>
      <w:lvlText w:val="•"/>
      <w:lvlJc w:val="left"/>
      <w:pPr>
        <w:ind w:left="1235" w:hanging="223"/>
      </w:pPr>
      <w:rPr>
        <w:rFonts w:hint="default"/>
        <w:lang w:val="en-US" w:eastAsia="en-US" w:bidi="en-US"/>
      </w:rPr>
    </w:lvl>
    <w:lvl w:ilvl="2" w:tplc="0C7C49B2">
      <w:numFmt w:val="bullet"/>
      <w:lvlText w:val="•"/>
      <w:lvlJc w:val="left"/>
      <w:pPr>
        <w:ind w:left="2270" w:hanging="223"/>
      </w:pPr>
      <w:rPr>
        <w:rFonts w:hint="default"/>
        <w:lang w:val="en-US" w:eastAsia="en-US" w:bidi="en-US"/>
      </w:rPr>
    </w:lvl>
    <w:lvl w:ilvl="3" w:tplc="A6466982">
      <w:numFmt w:val="bullet"/>
      <w:lvlText w:val="•"/>
      <w:lvlJc w:val="left"/>
      <w:pPr>
        <w:ind w:left="3305" w:hanging="223"/>
      </w:pPr>
      <w:rPr>
        <w:rFonts w:hint="default"/>
        <w:lang w:val="en-US" w:eastAsia="en-US" w:bidi="en-US"/>
      </w:rPr>
    </w:lvl>
    <w:lvl w:ilvl="4" w:tplc="0CD2266A">
      <w:numFmt w:val="bullet"/>
      <w:lvlText w:val="•"/>
      <w:lvlJc w:val="left"/>
      <w:pPr>
        <w:ind w:left="4341" w:hanging="223"/>
      </w:pPr>
      <w:rPr>
        <w:rFonts w:hint="default"/>
        <w:lang w:val="en-US" w:eastAsia="en-US" w:bidi="en-US"/>
      </w:rPr>
    </w:lvl>
    <w:lvl w:ilvl="5" w:tplc="366650C4">
      <w:numFmt w:val="bullet"/>
      <w:lvlText w:val="•"/>
      <w:lvlJc w:val="left"/>
      <w:pPr>
        <w:ind w:left="5376" w:hanging="223"/>
      </w:pPr>
      <w:rPr>
        <w:rFonts w:hint="default"/>
        <w:lang w:val="en-US" w:eastAsia="en-US" w:bidi="en-US"/>
      </w:rPr>
    </w:lvl>
    <w:lvl w:ilvl="6" w:tplc="CAA2598C">
      <w:numFmt w:val="bullet"/>
      <w:lvlText w:val="•"/>
      <w:lvlJc w:val="left"/>
      <w:pPr>
        <w:ind w:left="6411" w:hanging="223"/>
      </w:pPr>
      <w:rPr>
        <w:rFonts w:hint="default"/>
        <w:lang w:val="en-US" w:eastAsia="en-US" w:bidi="en-US"/>
      </w:rPr>
    </w:lvl>
    <w:lvl w:ilvl="7" w:tplc="A6849D86">
      <w:numFmt w:val="bullet"/>
      <w:lvlText w:val="•"/>
      <w:lvlJc w:val="left"/>
      <w:pPr>
        <w:ind w:left="7447" w:hanging="223"/>
      </w:pPr>
      <w:rPr>
        <w:rFonts w:hint="default"/>
        <w:lang w:val="en-US" w:eastAsia="en-US" w:bidi="en-US"/>
      </w:rPr>
    </w:lvl>
    <w:lvl w:ilvl="8" w:tplc="88269D0C">
      <w:numFmt w:val="bullet"/>
      <w:lvlText w:val="•"/>
      <w:lvlJc w:val="left"/>
      <w:pPr>
        <w:ind w:left="8482" w:hanging="22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46"/>
    <w:rsid w:val="004662D0"/>
    <w:rsid w:val="00A85246"/>
    <w:rsid w:val="00AC79A0"/>
    <w:rsid w:val="00F456AF"/>
    <w:rsid w:val="00F5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
    <w:qFormat/>
    <w:pPr>
      <w:spacing w:before="107"/>
      <w:ind w:left="1555" w:right="141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56AF"/>
    <w:rPr>
      <w:rFonts w:ascii="Tahoma" w:hAnsi="Tahoma" w:cs="Tahoma"/>
      <w:sz w:val="16"/>
      <w:szCs w:val="16"/>
    </w:rPr>
  </w:style>
  <w:style w:type="character" w:customStyle="1" w:styleId="BalloonTextChar">
    <w:name w:val="Balloon Text Char"/>
    <w:basedOn w:val="DefaultParagraphFont"/>
    <w:link w:val="BalloonText"/>
    <w:uiPriority w:val="99"/>
    <w:semiHidden/>
    <w:rsid w:val="00F456AF"/>
    <w:rPr>
      <w:rFonts w:ascii="Tahoma" w:eastAsia="Calibri" w:hAnsi="Tahoma" w:cs="Tahoma"/>
      <w:sz w:val="16"/>
      <w:szCs w:val="16"/>
      <w:lang w:bidi="en-US"/>
    </w:rPr>
  </w:style>
  <w:style w:type="paragraph" w:styleId="Header">
    <w:name w:val="header"/>
    <w:basedOn w:val="Normal"/>
    <w:link w:val="HeaderChar"/>
    <w:uiPriority w:val="99"/>
    <w:unhideWhenUsed/>
    <w:rsid w:val="00F456AF"/>
    <w:pPr>
      <w:tabs>
        <w:tab w:val="center" w:pos="4513"/>
        <w:tab w:val="right" w:pos="9026"/>
      </w:tabs>
    </w:pPr>
  </w:style>
  <w:style w:type="character" w:customStyle="1" w:styleId="HeaderChar">
    <w:name w:val="Header Char"/>
    <w:basedOn w:val="DefaultParagraphFont"/>
    <w:link w:val="Header"/>
    <w:uiPriority w:val="99"/>
    <w:rsid w:val="00F456AF"/>
    <w:rPr>
      <w:rFonts w:ascii="Calibri" w:eastAsia="Calibri" w:hAnsi="Calibri" w:cs="Calibri"/>
      <w:lang w:bidi="en-US"/>
    </w:rPr>
  </w:style>
  <w:style w:type="paragraph" w:styleId="Footer">
    <w:name w:val="footer"/>
    <w:basedOn w:val="Normal"/>
    <w:link w:val="FooterChar"/>
    <w:uiPriority w:val="99"/>
    <w:unhideWhenUsed/>
    <w:rsid w:val="00F456AF"/>
    <w:pPr>
      <w:tabs>
        <w:tab w:val="center" w:pos="4513"/>
        <w:tab w:val="right" w:pos="9026"/>
      </w:tabs>
    </w:pPr>
  </w:style>
  <w:style w:type="character" w:customStyle="1" w:styleId="FooterChar">
    <w:name w:val="Footer Char"/>
    <w:basedOn w:val="DefaultParagraphFont"/>
    <w:link w:val="Footer"/>
    <w:uiPriority w:val="99"/>
    <w:rsid w:val="00F456AF"/>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
    <w:qFormat/>
    <w:pPr>
      <w:spacing w:before="107"/>
      <w:ind w:left="1555" w:right="1415"/>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56AF"/>
    <w:rPr>
      <w:rFonts w:ascii="Tahoma" w:hAnsi="Tahoma" w:cs="Tahoma"/>
      <w:sz w:val="16"/>
      <w:szCs w:val="16"/>
    </w:rPr>
  </w:style>
  <w:style w:type="character" w:customStyle="1" w:styleId="BalloonTextChar">
    <w:name w:val="Balloon Text Char"/>
    <w:basedOn w:val="DefaultParagraphFont"/>
    <w:link w:val="BalloonText"/>
    <w:uiPriority w:val="99"/>
    <w:semiHidden/>
    <w:rsid w:val="00F456AF"/>
    <w:rPr>
      <w:rFonts w:ascii="Tahoma" w:eastAsia="Calibri" w:hAnsi="Tahoma" w:cs="Tahoma"/>
      <w:sz w:val="16"/>
      <w:szCs w:val="16"/>
      <w:lang w:bidi="en-US"/>
    </w:rPr>
  </w:style>
  <w:style w:type="paragraph" w:styleId="Header">
    <w:name w:val="header"/>
    <w:basedOn w:val="Normal"/>
    <w:link w:val="HeaderChar"/>
    <w:uiPriority w:val="99"/>
    <w:unhideWhenUsed/>
    <w:rsid w:val="00F456AF"/>
    <w:pPr>
      <w:tabs>
        <w:tab w:val="center" w:pos="4513"/>
        <w:tab w:val="right" w:pos="9026"/>
      </w:tabs>
    </w:pPr>
  </w:style>
  <w:style w:type="character" w:customStyle="1" w:styleId="HeaderChar">
    <w:name w:val="Header Char"/>
    <w:basedOn w:val="DefaultParagraphFont"/>
    <w:link w:val="Header"/>
    <w:uiPriority w:val="99"/>
    <w:rsid w:val="00F456AF"/>
    <w:rPr>
      <w:rFonts w:ascii="Calibri" w:eastAsia="Calibri" w:hAnsi="Calibri" w:cs="Calibri"/>
      <w:lang w:bidi="en-US"/>
    </w:rPr>
  </w:style>
  <w:style w:type="paragraph" w:styleId="Footer">
    <w:name w:val="footer"/>
    <w:basedOn w:val="Normal"/>
    <w:link w:val="FooterChar"/>
    <w:uiPriority w:val="99"/>
    <w:unhideWhenUsed/>
    <w:rsid w:val="00F456AF"/>
    <w:pPr>
      <w:tabs>
        <w:tab w:val="center" w:pos="4513"/>
        <w:tab w:val="right" w:pos="9026"/>
      </w:tabs>
    </w:pPr>
  </w:style>
  <w:style w:type="character" w:customStyle="1" w:styleId="FooterChar">
    <w:name w:val="Footer Char"/>
    <w:basedOn w:val="DefaultParagraphFont"/>
    <w:link w:val="Footer"/>
    <w:uiPriority w:val="99"/>
    <w:rsid w:val="00F456A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werhamlets.gov.uk/lgnl/council_and_democracy/data_prote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werhamlets.gov.uk/lgnl/council_and_democracy/data_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werhamlets.gov.uk/lgnl/council_and_democracy/data_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pensions.dispensations@towerhamle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Ubaidur Rahman</dc:creator>
  <cp:lastModifiedBy>Sufyan Dathra</cp:lastModifiedBy>
  <cp:revision>3</cp:revision>
  <dcterms:created xsi:type="dcterms:W3CDTF">2020-05-06T10:28:00Z</dcterms:created>
  <dcterms:modified xsi:type="dcterms:W3CDTF">2020-05-06T10:37:00Z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Excel® 2010</vt:lpwstr>
  </property>
  <property fmtid="{D5CDD505-2E9C-101B-9397-08002B2CF9AE}" pid="4" name="LastSaved">
    <vt:filetime>2020-03-19T00:00:00Z</vt:filetime>
  </property>
</Properties>
</file>